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2"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3"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4"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5"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6"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7"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8"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9"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A"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B" w14:textId="77777777" w:rsidR="00A64346" w:rsidRDefault="007556E1">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Opportunities for RNs and APRNs to Participate in Policy-Making Process </w:t>
      </w:r>
    </w:p>
    <w:p w14:paraId="0000000C" w14:textId="77777777" w:rsidR="00A64346" w:rsidRDefault="007556E1">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D" w14:textId="77777777" w:rsidR="00A64346" w:rsidRDefault="007556E1">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0000000E"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0F"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10"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11"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12"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13"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14"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15" w14:textId="77777777" w:rsidR="00A64346" w:rsidRDefault="00A64346">
      <w:pPr>
        <w:spacing w:line="480" w:lineRule="auto"/>
        <w:ind w:firstLine="720"/>
        <w:jc w:val="center"/>
        <w:rPr>
          <w:rFonts w:ascii="Times New Roman" w:eastAsia="Times New Roman" w:hAnsi="Times New Roman" w:cs="Times New Roman"/>
          <w:sz w:val="24"/>
          <w:szCs w:val="24"/>
        </w:rPr>
      </w:pPr>
    </w:p>
    <w:p w14:paraId="37E09661" w14:textId="77777777" w:rsidR="00DF59B0" w:rsidRDefault="00DF59B0">
      <w:pPr>
        <w:spacing w:line="480" w:lineRule="auto"/>
        <w:ind w:firstLine="720"/>
        <w:jc w:val="center"/>
        <w:rPr>
          <w:rFonts w:ascii="Times New Roman" w:eastAsia="Times New Roman" w:hAnsi="Times New Roman" w:cs="Times New Roman"/>
          <w:sz w:val="24"/>
          <w:szCs w:val="24"/>
        </w:rPr>
      </w:pPr>
    </w:p>
    <w:p w14:paraId="00000016" w14:textId="77777777" w:rsidR="00A64346" w:rsidRDefault="00A64346">
      <w:pPr>
        <w:spacing w:line="480" w:lineRule="auto"/>
        <w:ind w:firstLine="720"/>
        <w:jc w:val="center"/>
        <w:rPr>
          <w:rFonts w:ascii="Times New Roman" w:eastAsia="Times New Roman" w:hAnsi="Times New Roman" w:cs="Times New Roman"/>
          <w:sz w:val="24"/>
          <w:szCs w:val="24"/>
        </w:rPr>
      </w:pPr>
    </w:p>
    <w:p w14:paraId="00000017" w14:textId="77777777" w:rsidR="00A64346" w:rsidRDefault="007556E1">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Opportunities for RNs and APRNs to Participate in Policy-Making Process </w:t>
      </w:r>
    </w:p>
    <w:p w14:paraId="00000018" w14:textId="77777777" w:rsidR="00A64346" w:rsidRDefault="007556E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Policymaking remains one of the most fundamental aspects of healthcare as it involves adjustment, approval or disapproval of various elements to enhance quality as well as access to care. Registered nurses (RNs) and Advanced Practice Registered Nurses (APR</w:t>
      </w:r>
      <w:r>
        <w:rPr>
          <w:rFonts w:ascii="Times New Roman" w:eastAsia="Times New Roman" w:hAnsi="Times New Roman" w:cs="Times New Roman"/>
          <w:sz w:val="24"/>
          <w:szCs w:val="24"/>
        </w:rPr>
        <w:t xml:space="preserve">Ns) have a role to play in policy making and change. According to the American Nurses Association [ANA] (n.d.), nurses engage in advocacy for their patients at workplace and community level. Legislative advocacy is, however, an essential aspect of nursing </w:t>
      </w:r>
      <w:r>
        <w:rPr>
          <w:rFonts w:ascii="Times New Roman" w:eastAsia="Times New Roman" w:hAnsi="Times New Roman" w:cs="Times New Roman"/>
          <w:sz w:val="24"/>
          <w:szCs w:val="24"/>
        </w:rPr>
        <w:t xml:space="preserve">as it does not only address patients’ welfare but also enables the advancement of the profession (ANA, n.d.). </w:t>
      </w:r>
    </w:p>
    <w:p w14:paraId="00000019" w14:textId="77777777" w:rsidR="00A64346" w:rsidRDefault="007556E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various emergent situations that open up opportunities for RNs and APRNs to participate in policy-making engagements. In the current de</w:t>
      </w:r>
      <w:r>
        <w:rPr>
          <w:rFonts w:ascii="Times New Roman" w:eastAsia="Times New Roman" w:hAnsi="Times New Roman" w:cs="Times New Roman"/>
          <w:sz w:val="24"/>
          <w:szCs w:val="24"/>
        </w:rPr>
        <w:t>bate of high costs for healthcare in the United States, there is an opportunity for medical practitioners, including nurses, to advocate for a strategy that would solve the stalemate. A bill introduced in this light and which is currently in progress is th</w:t>
      </w:r>
      <w:r>
        <w:rPr>
          <w:rFonts w:ascii="Times New Roman" w:eastAsia="Times New Roman" w:hAnsi="Times New Roman" w:cs="Times New Roman"/>
          <w:sz w:val="24"/>
          <w:szCs w:val="24"/>
        </w:rPr>
        <w:t xml:space="preserve">e Lower Health Care Costs Act [S.1895] (Congress, n.d.). RNs and APRNs can offer their suggestions in enabling the passage of this bill for the benefit of the patients. </w:t>
      </w:r>
    </w:p>
    <w:p w14:paraId="0000001A" w14:textId="77777777" w:rsidR="00A64346" w:rsidRDefault="007556E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Abood (2007), nurses are at the forefront in recognizing deficiencies wit</w:t>
      </w:r>
      <w:r>
        <w:rPr>
          <w:rFonts w:ascii="Times New Roman" w:eastAsia="Times New Roman" w:hAnsi="Times New Roman" w:cs="Times New Roman"/>
          <w:sz w:val="24"/>
          <w:szCs w:val="24"/>
        </w:rPr>
        <w:t xml:space="preserve">hin the healthcare system and are, therefore, in a better position than others in recommending policy adjustments. RNs and APRNs need to be self-motivated in taking action or detecting opportunities for policy change. The bill mentioned above, S.1895, was </w:t>
      </w:r>
      <w:r>
        <w:rPr>
          <w:rFonts w:ascii="Times New Roman" w:eastAsia="Times New Roman" w:hAnsi="Times New Roman" w:cs="Times New Roman"/>
          <w:sz w:val="24"/>
          <w:szCs w:val="24"/>
        </w:rPr>
        <w:t>introduced on June 19, 2019, and then passed to the Senate with an amendment (Congress, n.d.). In reference to this bill, RNs and APRNs can contribute to the passage of various proposals documented in it. This is attainable through the support of ANA which</w:t>
      </w:r>
      <w:r>
        <w:rPr>
          <w:rFonts w:ascii="Times New Roman" w:eastAsia="Times New Roman" w:hAnsi="Times New Roman" w:cs="Times New Roman"/>
          <w:sz w:val="24"/>
          <w:szCs w:val="24"/>
        </w:rPr>
        <w:t xml:space="preserve"> ensures that all registered nurses are equipped with the knowledge necessary in influencing policy at a political level (ANA, n.d.).  </w:t>
      </w:r>
    </w:p>
    <w:p w14:paraId="62A607A9" w14:textId="77777777" w:rsidR="00DF59B0" w:rsidRDefault="00DF59B0">
      <w:pPr>
        <w:spacing w:line="480" w:lineRule="auto"/>
        <w:ind w:firstLine="720"/>
        <w:jc w:val="center"/>
        <w:rPr>
          <w:rFonts w:ascii="Times New Roman" w:eastAsia="Times New Roman" w:hAnsi="Times New Roman" w:cs="Times New Roman"/>
          <w:sz w:val="24"/>
          <w:szCs w:val="24"/>
        </w:rPr>
      </w:pPr>
    </w:p>
    <w:p w14:paraId="0000001B" w14:textId="77777777" w:rsidR="00A64346" w:rsidRDefault="007556E1">
      <w:pPr>
        <w:spacing w:line="480" w:lineRule="auto"/>
        <w:ind w:firstLine="72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References</w:t>
      </w:r>
    </w:p>
    <w:p w14:paraId="0000001C" w14:textId="77777777" w:rsidR="00A64346" w:rsidRDefault="007556E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Abood, S. (2007). Influencing healthcare in the legislative arena. </w:t>
      </w:r>
      <w:r>
        <w:rPr>
          <w:rFonts w:ascii="Times New Roman" w:eastAsia="Times New Roman" w:hAnsi="Times New Roman" w:cs="Times New Roman"/>
          <w:i/>
          <w:sz w:val="24"/>
          <w:szCs w:val="24"/>
        </w:rPr>
        <w:t>The Online Journal of Issues in Nursing, 12</w:t>
      </w:r>
      <w:r>
        <w:rPr>
          <w:rFonts w:ascii="Times New Roman" w:eastAsia="Times New Roman" w:hAnsi="Times New Roman" w:cs="Times New Roman"/>
          <w:sz w:val="24"/>
          <w:szCs w:val="24"/>
        </w:rPr>
        <w:t>(1). Doi: 10.3912/OJIN.Vol12No01Man02</w:t>
      </w:r>
    </w:p>
    <w:p w14:paraId="0000001D" w14:textId="77777777" w:rsidR="00A64346" w:rsidRDefault="007556E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Nurses Association (n.d.). </w:t>
      </w:r>
      <w:r>
        <w:rPr>
          <w:rFonts w:ascii="Times New Roman" w:eastAsia="Times New Roman" w:hAnsi="Times New Roman" w:cs="Times New Roman"/>
          <w:i/>
          <w:sz w:val="24"/>
          <w:szCs w:val="24"/>
        </w:rPr>
        <w:t xml:space="preserve">Advocacy. </w:t>
      </w:r>
      <w:r>
        <w:rPr>
          <w:rFonts w:ascii="Times New Roman" w:eastAsia="Times New Roman" w:hAnsi="Times New Roman" w:cs="Times New Roman"/>
          <w:sz w:val="24"/>
          <w:szCs w:val="24"/>
        </w:rPr>
        <w:t xml:space="preserve">Retrieved from </w:t>
      </w:r>
      <w:hyperlink r:id="rId7">
        <w:r>
          <w:rPr>
            <w:rFonts w:ascii="Times New Roman" w:eastAsia="Times New Roman" w:hAnsi="Times New Roman" w:cs="Times New Roman"/>
            <w:color w:val="1155CC"/>
            <w:sz w:val="24"/>
            <w:szCs w:val="24"/>
            <w:u w:val="single"/>
          </w:rPr>
          <w:t>https://www.nursingworld.org/practice-po</w:t>
        </w:r>
        <w:r>
          <w:rPr>
            <w:rFonts w:ascii="Times New Roman" w:eastAsia="Times New Roman" w:hAnsi="Times New Roman" w:cs="Times New Roman"/>
            <w:color w:val="1155CC"/>
            <w:sz w:val="24"/>
            <w:szCs w:val="24"/>
            <w:u w:val="single"/>
          </w:rPr>
          <w:t>licy/advocacy/</w:t>
        </w:r>
      </w:hyperlink>
    </w:p>
    <w:p w14:paraId="0000001E" w14:textId="77777777" w:rsidR="00A64346" w:rsidRDefault="007556E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Congress (n.d.). </w:t>
      </w:r>
      <w:r>
        <w:rPr>
          <w:rFonts w:ascii="Times New Roman" w:eastAsia="Times New Roman" w:hAnsi="Times New Roman" w:cs="Times New Roman"/>
          <w:i/>
          <w:sz w:val="24"/>
          <w:szCs w:val="24"/>
        </w:rPr>
        <w:t xml:space="preserve">S.1895 - Lower Health Care Costs Act. </w:t>
      </w:r>
      <w:r>
        <w:rPr>
          <w:rFonts w:ascii="Times New Roman" w:eastAsia="Times New Roman" w:hAnsi="Times New Roman" w:cs="Times New Roman"/>
          <w:sz w:val="24"/>
          <w:szCs w:val="24"/>
        </w:rPr>
        <w:t xml:space="preserve">Retrieved from </w:t>
      </w:r>
      <w:hyperlink r:id="rId8">
        <w:r>
          <w:rPr>
            <w:rFonts w:ascii="Times New Roman" w:eastAsia="Times New Roman" w:hAnsi="Times New Roman" w:cs="Times New Roman"/>
            <w:color w:val="1155CC"/>
            <w:sz w:val="24"/>
            <w:szCs w:val="24"/>
            <w:u w:val="single"/>
          </w:rPr>
          <w:t>https://www.congress.gov/</w:t>
        </w:r>
      </w:hyperlink>
      <w:r>
        <w:rPr>
          <w:rFonts w:ascii="Times New Roman" w:eastAsia="Times New Roman" w:hAnsi="Times New Roman" w:cs="Times New Roman"/>
          <w:sz w:val="24"/>
          <w:szCs w:val="24"/>
        </w:rPr>
        <w:t xml:space="preserve"> </w:t>
      </w:r>
    </w:p>
    <w:sectPr w:rsidR="00A64346">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B5A14" w14:textId="77777777" w:rsidR="007556E1" w:rsidRDefault="007556E1">
      <w:pPr>
        <w:spacing w:line="240" w:lineRule="auto"/>
      </w:pPr>
      <w:r>
        <w:separator/>
      </w:r>
    </w:p>
  </w:endnote>
  <w:endnote w:type="continuationSeparator" w:id="0">
    <w:p w14:paraId="1CB25443" w14:textId="77777777" w:rsidR="007556E1" w:rsidRDefault="00755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1" w14:textId="77777777" w:rsidR="00A64346" w:rsidRDefault="00A643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11538" w14:textId="77777777" w:rsidR="007556E1" w:rsidRDefault="007556E1">
      <w:pPr>
        <w:spacing w:line="240" w:lineRule="auto"/>
      </w:pPr>
      <w:r>
        <w:separator/>
      </w:r>
    </w:p>
  </w:footnote>
  <w:footnote w:type="continuationSeparator" w:id="0">
    <w:p w14:paraId="77626ECD" w14:textId="77777777" w:rsidR="007556E1" w:rsidRDefault="007556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F" w14:textId="77777777" w:rsidR="00A64346" w:rsidRDefault="007556E1">
    <w:pPr>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OPPORTUNITIES FOR RNs AND APRNs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DF59B0">
      <w:rPr>
        <w:rFonts w:ascii="Times New Roman" w:eastAsia="Times New Roman" w:hAnsi="Times New Roman" w:cs="Times New Roman"/>
        <w:sz w:val="24"/>
        <w:szCs w:val="24"/>
      </w:rPr>
      <w:fldChar w:fldCharType="separate"/>
    </w:r>
    <w:r w:rsidR="00DF59B0">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0" w14:textId="77777777" w:rsidR="00A64346" w:rsidRDefault="007556E1">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OPPORTUNITIES FOR RNs AND APRNs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DF59B0">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MDe3MDQ2MDa3NDc2MTdS0lEKTi0uzszPAykwrAUAP6iLhywAAAA="/>
  </w:docVars>
  <w:rsids>
    <w:rsidRoot w:val="00A64346"/>
    <w:rsid w:val="007556E1"/>
    <w:rsid w:val="00A64346"/>
    <w:rsid w:val="00DF5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gress.gov/bill/116th-congress/senate-bill/1895/text?q=%7B%22search%22%3A%5B%22roles+of+registered+nurses+and+advanced+practice+nurses%22%5D%7D&amp;r=6&amp;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ursingworld.org/practice-policy/advocac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2019-07-16T20:23:00Z</dcterms:created>
  <dcterms:modified xsi:type="dcterms:W3CDTF">2019-07-16T20:23:00Z</dcterms:modified>
</cp:coreProperties>
</file>