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92F21" w:rsidRDefault="00E92F21">
      <w:pPr>
        <w:spacing w:line="480" w:lineRule="auto"/>
        <w:jc w:val="center"/>
        <w:rPr>
          <w:rFonts w:ascii="Times New Roman" w:eastAsia="Times New Roman" w:hAnsi="Times New Roman" w:cs="Times New Roman"/>
          <w:sz w:val="24"/>
          <w:szCs w:val="24"/>
        </w:rPr>
      </w:pPr>
    </w:p>
    <w:p w14:paraId="00000002" w14:textId="77777777" w:rsidR="00E92F21" w:rsidRDefault="00E92F21">
      <w:pPr>
        <w:spacing w:line="480" w:lineRule="auto"/>
        <w:jc w:val="center"/>
        <w:rPr>
          <w:rFonts w:ascii="Times New Roman" w:eastAsia="Times New Roman" w:hAnsi="Times New Roman" w:cs="Times New Roman"/>
          <w:sz w:val="24"/>
          <w:szCs w:val="24"/>
        </w:rPr>
      </w:pPr>
    </w:p>
    <w:p w14:paraId="00000003" w14:textId="77777777" w:rsidR="00E92F21" w:rsidRDefault="00E92F21">
      <w:pPr>
        <w:spacing w:line="480" w:lineRule="auto"/>
        <w:jc w:val="center"/>
        <w:rPr>
          <w:rFonts w:ascii="Times New Roman" w:eastAsia="Times New Roman" w:hAnsi="Times New Roman" w:cs="Times New Roman"/>
          <w:sz w:val="24"/>
          <w:szCs w:val="24"/>
        </w:rPr>
      </w:pPr>
    </w:p>
    <w:p w14:paraId="00000004" w14:textId="77777777" w:rsidR="00E92F21" w:rsidRDefault="00E92F21">
      <w:pPr>
        <w:spacing w:line="480" w:lineRule="auto"/>
        <w:jc w:val="center"/>
        <w:rPr>
          <w:rFonts w:ascii="Times New Roman" w:eastAsia="Times New Roman" w:hAnsi="Times New Roman" w:cs="Times New Roman"/>
          <w:sz w:val="24"/>
          <w:szCs w:val="24"/>
        </w:rPr>
      </w:pPr>
    </w:p>
    <w:p w14:paraId="00000005" w14:textId="77777777" w:rsidR="00E92F21" w:rsidRDefault="00E92F21">
      <w:pPr>
        <w:spacing w:line="480" w:lineRule="auto"/>
        <w:jc w:val="center"/>
        <w:rPr>
          <w:rFonts w:ascii="Times New Roman" w:eastAsia="Times New Roman" w:hAnsi="Times New Roman" w:cs="Times New Roman"/>
          <w:sz w:val="24"/>
          <w:szCs w:val="24"/>
        </w:rPr>
      </w:pPr>
    </w:p>
    <w:p w14:paraId="00000006" w14:textId="77777777" w:rsidR="00E92F21" w:rsidRDefault="00E92F21">
      <w:pPr>
        <w:spacing w:line="480" w:lineRule="auto"/>
        <w:jc w:val="center"/>
        <w:rPr>
          <w:rFonts w:ascii="Times New Roman" w:eastAsia="Times New Roman" w:hAnsi="Times New Roman" w:cs="Times New Roman"/>
          <w:sz w:val="24"/>
          <w:szCs w:val="24"/>
        </w:rPr>
      </w:pPr>
    </w:p>
    <w:p w14:paraId="00000007" w14:textId="77777777" w:rsidR="00E92F21" w:rsidRDefault="00E92F21">
      <w:pPr>
        <w:spacing w:line="480" w:lineRule="auto"/>
        <w:jc w:val="center"/>
        <w:rPr>
          <w:rFonts w:ascii="Times New Roman" w:eastAsia="Times New Roman" w:hAnsi="Times New Roman" w:cs="Times New Roman"/>
          <w:sz w:val="24"/>
          <w:szCs w:val="24"/>
        </w:rPr>
      </w:pPr>
    </w:p>
    <w:p w14:paraId="00000008" w14:textId="77777777" w:rsidR="00E92F21" w:rsidRDefault="00E92F21">
      <w:pPr>
        <w:spacing w:line="480" w:lineRule="auto"/>
        <w:jc w:val="center"/>
        <w:rPr>
          <w:rFonts w:ascii="Times New Roman" w:eastAsia="Times New Roman" w:hAnsi="Times New Roman" w:cs="Times New Roman"/>
          <w:sz w:val="24"/>
          <w:szCs w:val="24"/>
        </w:rPr>
      </w:pPr>
    </w:p>
    <w:p w14:paraId="00000009" w14:textId="77777777" w:rsidR="00E92F21" w:rsidRDefault="00E92F21">
      <w:pPr>
        <w:spacing w:line="480" w:lineRule="auto"/>
        <w:jc w:val="center"/>
        <w:rPr>
          <w:rFonts w:ascii="Times New Roman" w:eastAsia="Times New Roman" w:hAnsi="Times New Roman" w:cs="Times New Roman"/>
          <w:sz w:val="24"/>
          <w:szCs w:val="24"/>
        </w:rPr>
      </w:pPr>
    </w:p>
    <w:p w14:paraId="0000000A" w14:textId="77777777" w:rsidR="00E92F21" w:rsidRDefault="00E92F21">
      <w:pPr>
        <w:spacing w:line="480" w:lineRule="auto"/>
        <w:jc w:val="center"/>
        <w:rPr>
          <w:rFonts w:ascii="Times New Roman" w:eastAsia="Times New Roman" w:hAnsi="Times New Roman" w:cs="Times New Roman"/>
          <w:sz w:val="24"/>
          <w:szCs w:val="24"/>
        </w:rPr>
      </w:pPr>
    </w:p>
    <w:p w14:paraId="0000000B" w14:textId="77777777" w:rsidR="00E92F21" w:rsidRDefault="00430A3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Advocating for the Nursing Role in Program Design and Implementation</w:t>
      </w:r>
    </w:p>
    <w:p w14:paraId="0000000C" w14:textId="77777777" w:rsidR="00E92F21" w:rsidRDefault="00430A3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0000000D" w14:textId="77777777" w:rsidR="00E92F21" w:rsidRDefault="00430A3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14:paraId="0000000E" w14:textId="77777777" w:rsidR="00E92F21" w:rsidRDefault="00E92F21">
      <w:pPr>
        <w:spacing w:line="480" w:lineRule="auto"/>
        <w:jc w:val="center"/>
        <w:rPr>
          <w:rFonts w:ascii="Times New Roman" w:eastAsia="Times New Roman" w:hAnsi="Times New Roman" w:cs="Times New Roman"/>
          <w:sz w:val="24"/>
          <w:szCs w:val="24"/>
        </w:rPr>
      </w:pPr>
    </w:p>
    <w:p w14:paraId="0000000F" w14:textId="77777777" w:rsidR="00E92F21" w:rsidRDefault="00E92F21">
      <w:pPr>
        <w:spacing w:line="480" w:lineRule="auto"/>
        <w:jc w:val="center"/>
        <w:rPr>
          <w:rFonts w:ascii="Times New Roman" w:eastAsia="Times New Roman" w:hAnsi="Times New Roman" w:cs="Times New Roman"/>
          <w:sz w:val="24"/>
          <w:szCs w:val="24"/>
        </w:rPr>
      </w:pPr>
    </w:p>
    <w:p w14:paraId="00000010" w14:textId="77777777" w:rsidR="00E92F21" w:rsidRDefault="00E92F21">
      <w:pPr>
        <w:spacing w:line="480" w:lineRule="auto"/>
        <w:jc w:val="center"/>
        <w:rPr>
          <w:rFonts w:ascii="Times New Roman" w:eastAsia="Times New Roman" w:hAnsi="Times New Roman" w:cs="Times New Roman"/>
          <w:sz w:val="24"/>
          <w:szCs w:val="24"/>
        </w:rPr>
      </w:pPr>
    </w:p>
    <w:p w14:paraId="00000011" w14:textId="77777777" w:rsidR="00E92F21" w:rsidRDefault="00E92F21">
      <w:pPr>
        <w:spacing w:line="480" w:lineRule="auto"/>
        <w:jc w:val="center"/>
        <w:rPr>
          <w:rFonts w:ascii="Times New Roman" w:eastAsia="Times New Roman" w:hAnsi="Times New Roman" w:cs="Times New Roman"/>
          <w:sz w:val="24"/>
          <w:szCs w:val="24"/>
        </w:rPr>
      </w:pPr>
    </w:p>
    <w:p w14:paraId="00000012" w14:textId="77777777" w:rsidR="00E92F21" w:rsidRDefault="00E92F21">
      <w:pPr>
        <w:spacing w:line="480" w:lineRule="auto"/>
        <w:jc w:val="center"/>
        <w:rPr>
          <w:rFonts w:ascii="Times New Roman" w:eastAsia="Times New Roman" w:hAnsi="Times New Roman" w:cs="Times New Roman"/>
          <w:sz w:val="24"/>
          <w:szCs w:val="24"/>
        </w:rPr>
      </w:pPr>
    </w:p>
    <w:p w14:paraId="00000013" w14:textId="77777777" w:rsidR="00E92F21" w:rsidRDefault="00E92F21">
      <w:pPr>
        <w:spacing w:line="480" w:lineRule="auto"/>
        <w:jc w:val="center"/>
        <w:rPr>
          <w:rFonts w:ascii="Times New Roman" w:eastAsia="Times New Roman" w:hAnsi="Times New Roman" w:cs="Times New Roman"/>
          <w:sz w:val="24"/>
          <w:szCs w:val="24"/>
        </w:rPr>
      </w:pPr>
    </w:p>
    <w:p w14:paraId="00000014" w14:textId="77777777" w:rsidR="00E92F21" w:rsidRDefault="00E92F21">
      <w:pPr>
        <w:spacing w:line="480" w:lineRule="auto"/>
        <w:jc w:val="center"/>
        <w:rPr>
          <w:rFonts w:ascii="Times New Roman" w:eastAsia="Times New Roman" w:hAnsi="Times New Roman" w:cs="Times New Roman"/>
          <w:sz w:val="24"/>
          <w:szCs w:val="24"/>
        </w:rPr>
      </w:pPr>
    </w:p>
    <w:p w14:paraId="00000015" w14:textId="77777777" w:rsidR="00E92F21" w:rsidRDefault="00E92F21">
      <w:pPr>
        <w:spacing w:line="480" w:lineRule="auto"/>
        <w:jc w:val="center"/>
        <w:rPr>
          <w:rFonts w:ascii="Times New Roman" w:eastAsia="Times New Roman" w:hAnsi="Times New Roman" w:cs="Times New Roman"/>
          <w:sz w:val="24"/>
          <w:szCs w:val="24"/>
        </w:rPr>
      </w:pPr>
    </w:p>
    <w:p w14:paraId="52B7E3FF" w14:textId="77777777" w:rsidR="00170DB2" w:rsidRDefault="00170DB2">
      <w:pPr>
        <w:spacing w:line="480" w:lineRule="auto"/>
        <w:jc w:val="center"/>
        <w:rPr>
          <w:rFonts w:ascii="Times New Roman" w:eastAsia="Times New Roman" w:hAnsi="Times New Roman" w:cs="Times New Roman"/>
          <w:sz w:val="24"/>
          <w:szCs w:val="24"/>
        </w:rPr>
      </w:pPr>
    </w:p>
    <w:p w14:paraId="00000016" w14:textId="77777777" w:rsidR="00E92F21" w:rsidRDefault="00E92F21">
      <w:pPr>
        <w:spacing w:line="480" w:lineRule="auto"/>
        <w:jc w:val="center"/>
        <w:rPr>
          <w:rFonts w:ascii="Times New Roman" w:eastAsia="Times New Roman" w:hAnsi="Times New Roman" w:cs="Times New Roman"/>
          <w:sz w:val="24"/>
          <w:szCs w:val="24"/>
        </w:rPr>
      </w:pPr>
    </w:p>
    <w:p w14:paraId="00000017" w14:textId="77777777" w:rsidR="00E92F21" w:rsidRDefault="00430A3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Advocating for the Nurse Role in Program Design and Implementation</w:t>
      </w:r>
    </w:p>
    <w:p w14:paraId="00000018" w14:textId="77777777" w:rsidR="00E92F21" w:rsidRDefault="00430A3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Interview Transcript</w:t>
      </w:r>
    </w:p>
    <w:p w14:paraId="00000019" w14:textId="77777777" w:rsidR="00E92F21" w:rsidRDefault="00430A36">
      <w:pPr>
        <w:numPr>
          <w:ilvl w:val="0"/>
          <w:numId w:val="2"/>
        </w:num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Tell us about a healthcare program, within your practice. What are the costs and projected outcomes of this program?</w:t>
      </w:r>
    </w:p>
    <w:p w14:paraId="0000001A" w14:textId="77777777" w:rsidR="00E92F21" w:rsidRDefault="00430A36">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There are several healthcare programs that come in mind when such a question arises. One of the programs concerns the prevention of diabete</w:t>
      </w:r>
      <w:r>
        <w:rPr>
          <w:rFonts w:ascii="Times New Roman" w:eastAsia="Times New Roman" w:hAnsi="Times New Roman" w:cs="Times New Roman"/>
          <w:sz w:val="24"/>
          <w:szCs w:val="24"/>
        </w:rPr>
        <w:t>s for patients who are at risk. Konchak et al (2016) posits that 86 million of the American population are classified under the pre-diabetes category. This counts for more than one individual for every three adults. Out of these individuals, five to 10% wi</w:t>
      </w:r>
      <w:r>
        <w:rPr>
          <w:rFonts w:ascii="Times New Roman" w:eastAsia="Times New Roman" w:hAnsi="Times New Roman" w:cs="Times New Roman"/>
          <w:sz w:val="24"/>
          <w:szCs w:val="24"/>
        </w:rPr>
        <w:t>ll develop diabetes annually with the rate rising to 70% in a lifetime. The cost of this program is minimal as it requires the identification of risk factors, which is possible in the course of diagnosing patients for other health conditions. The projected</w:t>
      </w:r>
      <w:r>
        <w:rPr>
          <w:rFonts w:ascii="Times New Roman" w:eastAsia="Times New Roman" w:hAnsi="Times New Roman" w:cs="Times New Roman"/>
          <w:sz w:val="24"/>
          <w:szCs w:val="24"/>
        </w:rPr>
        <w:t xml:space="preserve"> outcomes include the prevention or delay of diabetes symptoms to ensure a reduction in prevalence rates of diabetes. Where a patient is identified as being at risk, he or she is directed to an intervention program that best suits his or her needs. Advisor</w:t>
      </w:r>
      <w:r>
        <w:rPr>
          <w:rFonts w:ascii="Times New Roman" w:eastAsia="Times New Roman" w:hAnsi="Times New Roman" w:cs="Times New Roman"/>
          <w:sz w:val="24"/>
          <w:szCs w:val="24"/>
        </w:rPr>
        <w:t xml:space="preserve">y programs are particularly critical with a view to sensitize the patients to change their lifestyles to ones that help in reducing chances for diabetes.  </w:t>
      </w:r>
      <w:r>
        <w:rPr>
          <w:rFonts w:ascii="Times New Roman" w:eastAsia="Times New Roman" w:hAnsi="Times New Roman" w:cs="Times New Roman"/>
          <w:i/>
          <w:sz w:val="24"/>
          <w:szCs w:val="24"/>
        </w:rPr>
        <w:t xml:space="preserve"> </w:t>
      </w:r>
    </w:p>
    <w:p w14:paraId="0000001B" w14:textId="77777777" w:rsidR="00E92F21" w:rsidRDefault="00430A36">
      <w:pPr>
        <w:numPr>
          <w:ilvl w:val="0"/>
          <w:numId w:val="4"/>
        </w:num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Who is your target population?</w:t>
      </w:r>
    </w:p>
    <w:p w14:paraId="0000001C" w14:textId="77777777" w:rsidR="00E92F21" w:rsidRDefault="00430A3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This program targets individuals who are classified in the pre-diabetes category. As stated above, it is possible to identify such individuals in the course of diagnosing a patient with other health conditions. Konchak et al (2016) describes such individua</w:t>
      </w:r>
      <w:r>
        <w:rPr>
          <w:rFonts w:ascii="Times New Roman" w:eastAsia="Times New Roman" w:hAnsi="Times New Roman" w:cs="Times New Roman"/>
          <w:sz w:val="24"/>
          <w:szCs w:val="24"/>
        </w:rPr>
        <w:t>ls as those who will present with levels of blood sugar that are higher than expected but not enough to be considered as diabetic. Individuals characterized by poverty, old age, and racial or ethnic minorities are highly prone to diabetes. The threat, howe</w:t>
      </w:r>
      <w:r>
        <w:rPr>
          <w:rFonts w:ascii="Times New Roman" w:eastAsia="Times New Roman" w:hAnsi="Times New Roman" w:cs="Times New Roman"/>
          <w:sz w:val="24"/>
          <w:szCs w:val="24"/>
        </w:rPr>
        <w:t xml:space="preserve">ver, affects everyone in the society and is therefore of concern in the health care context. </w:t>
      </w:r>
    </w:p>
    <w:p w14:paraId="0000001D" w14:textId="77777777" w:rsidR="00E92F21" w:rsidRDefault="00430A36">
      <w:pPr>
        <w:numPr>
          <w:ilvl w:val="0"/>
          <w:numId w:val="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What is the role of the nurse in providing input for the design of this healthcare program? Can you provide examples?</w:t>
      </w:r>
    </w:p>
    <w:p w14:paraId="0000001E" w14:textId="49C04F88" w:rsidR="00E92F21" w:rsidRDefault="00430A3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health care program of concern here enta</w:t>
      </w:r>
      <w:r>
        <w:rPr>
          <w:rFonts w:ascii="Times New Roman" w:eastAsia="Times New Roman" w:hAnsi="Times New Roman" w:cs="Times New Roman"/>
          <w:sz w:val="24"/>
          <w:szCs w:val="24"/>
        </w:rPr>
        <w:t>ils health promotion aspects. According to Kemppainen, Tossavainen and Turunen (2013), health promotion is a traditional role of nurses with elements of disease prevention and behavioral change being at the core of this endeavor. With nursing dominating th</w:t>
      </w:r>
      <w:r>
        <w:rPr>
          <w:rFonts w:ascii="Times New Roman" w:eastAsia="Times New Roman" w:hAnsi="Times New Roman" w:cs="Times New Roman"/>
          <w:sz w:val="24"/>
          <w:szCs w:val="24"/>
        </w:rPr>
        <w:t xml:space="preserve">e healthcare systems in terms of numbers (Tomajan, 2012), a nurse has a critical role in providing input for the design of a healthcare program. In this context, the nurse in his or her caring roles can offer feedback about the wellness of a patient while </w:t>
      </w:r>
      <w:r>
        <w:rPr>
          <w:rFonts w:ascii="Times New Roman" w:eastAsia="Times New Roman" w:hAnsi="Times New Roman" w:cs="Times New Roman"/>
          <w:sz w:val="24"/>
          <w:szCs w:val="24"/>
        </w:rPr>
        <w:t>also offering direction about who can make the greatest change in the life of a patient. For instance, a patient whose blood sugar keeps rising from time to time would require the intervention of a physician more often. This would be taken in as part of de</w:t>
      </w:r>
      <w:r>
        <w:rPr>
          <w:rFonts w:ascii="Times New Roman" w:eastAsia="Times New Roman" w:hAnsi="Times New Roman" w:cs="Times New Roman"/>
          <w:sz w:val="24"/>
          <w:szCs w:val="24"/>
        </w:rPr>
        <w:t xml:space="preserve">signing the program. A nurse may also suggest the </w:t>
      </w:r>
      <w:r w:rsidR="00170DB2">
        <w:rPr>
          <w:rFonts w:ascii="Times New Roman" w:eastAsia="Times New Roman" w:hAnsi="Times New Roman" w:cs="Times New Roman"/>
          <w:sz w:val="24"/>
          <w:szCs w:val="24"/>
        </w:rPr>
        <w:t>hospitalization</w:t>
      </w:r>
      <w:bookmarkStart w:id="0" w:name="_GoBack"/>
      <w:bookmarkEnd w:id="0"/>
      <w:r>
        <w:rPr>
          <w:rFonts w:ascii="Times New Roman" w:eastAsia="Times New Roman" w:hAnsi="Times New Roman" w:cs="Times New Roman"/>
          <w:sz w:val="24"/>
          <w:szCs w:val="24"/>
        </w:rPr>
        <w:t xml:space="preserve"> of a patient who depicts higher levels of blood sugar to ensure close monitoring and planning of relevant interventions. </w:t>
      </w:r>
    </w:p>
    <w:p w14:paraId="0000001F" w14:textId="77777777" w:rsidR="00E92F21" w:rsidRDefault="00430A36">
      <w:pPr>
        <w:numPr>
          <w:ilvl w:val="0"/>
          <w:numId w:val="3"/>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What is your role as an advocate for your target population for this</w:t>
      </w:r>
      <w:r>
        <w:rPr>
          <w:rFonts w:ascii="Times New Roman" w:eastAsia="Times New Roman" w:hAnsi="Times New Roman" w:cs="Times New Roman"/>
          <w:i/>
          <w:sz w:val="24"/>
          <w:szCs w:val="24"/>
        </w:rPr>
        <w:t xml:space="preserve"> healthcare program? Do you have input into design decisions? How else do you impact design?</w:t>
      </w:r>
      <w:r>
        <w:rPr>
          <w:rFonts w:ascii="Times New Roman" w:eastAsia="Times New Roman" w:hAnsi="Times New Roman" w:cs="Times New Roman"/>
          <w:sz w:val="24"/>
          <w:szCs w:val="24"/>
        </w:rPr>
        <w:t xml:space="preserve"> </w:t>
      </w:r>
    </w:p>
    <w:p w14:paraId="00000020" w14:textId="77777777" w:rsidR="00E92F21" w:rsidRDefault="00430A36">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 nurse, my role as an advocate of the target population for this healthcare program is to ensure that every patient who visits our healthcare facility is tes</w:t>
      </w:r>
      <w:r>
        <w:rPr>
          <w:rFonts w:ascii="Times New Roman" w:eastAsia="Times New Roman" w:hAnsi="Times New Roman" w:cs="Times New Roman"/>
          <w:sz w:val="24"/>
          <w:szCs w:val="24"/>
        </w:rPr>
        <w:t xml:space="preserve">ted to ensure normal levels of blood sugar. For those who depict higher levels, I have the role of categorizing him or her under the prediabetes patients to ensure timely intervention. This is done in collaboration with other nurses because I cannot be in </w:t>
      </w:r>
      <w:r>
        <w:rPr>
          <w:rFonts w:ascii="Times New Roman" w:eastAsia="Times New Roman" w:hAnsi="Times New Roman" w:cs="Times New Roman"/>
          <w:sz w:val="24"/>
          <w:szCs w:val="24"/>
        </w:rPr>
        <w:t>every department to record such information. I also have input into design decisions since I get involved in every step of ensuring the effectiveness and success of the program. Another way through which I impact the design is by having some patients who r</w:t>
      </w:r>
      <w:r>
        <w:rPr>
          <w:rFonts w:ascii="Times New Roman" w:eastAsia="Times New Roman" w:hAnsi="Times New Roman" w:cs="Times New Roman"/>
          <w:sz w:val="24"/>
          <w:szCs w:val="24"/>
        </w:rPr>
        <w:t xml:space="preserve">ely on me for effective transitioning from prediabetes to normalcy. In this sense, some patients consult me for appropriate referrals or advice. </w:t>
      </w:r>
    </w:p>
    <w:p w14:paraId="00000021" w14:textId="77777777" w:rsidR="00E92F21" w:rsidRDefault="00430A36">
      <w:pPr>
        <w:numPr>
          <w:ilvl w:val="0"/>
          <w:numId w:val="1"/>
        </w:numPr>
        <w:shd w:val="clear" w:color="auto" w:fill="FFFFFF"/>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What is the role of the nurse in healthcare program implementation? How does this role vary between design and</w:t>
      </w:r>
      <w:r>
        <w:rPr>
          <w:rFonts w:ascii="Times New Roman" w:eastAsia="Times New Roman" w:hAnsi="Times New Roman" w:cs="Times New Roman"/>
          <w:i/>
          <w:sz w:val="24"/>
          <w:szCs w:val="24"/>
        </w:rPr>
        <w:t xml:space="preserve"> implementation of healthcare programs? Can you provide examples?</w:t>
      </w:r>
    </w:p>
    <w:p w14:paraId="00000022" w14:textId="77777777" w:rsidR="00E92F21" w:rsidRDefault="00430A3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nurses are involved in the provision of care to the patients. In this sense, the role of a nurse in the implementation of healthcare programs is quite important. Care is part of i</w:t>
      </w:r>
      <w:r>
        <w:rPr>
          <w:rFonts w:ascii="Times New Roman" w:eastAsia="Times New Roman" w:hAnsi="Times New Roman" w:cs="Times New Roman"/>
          <w:sz w:val="24"/>
          <w:szCs w:val="24"/>
        </w:rPr>
        <w:t>mplementation as it is one of the aspects involved after a patient is diagnosed with a specific illness. The nurse, in his or her caring role, monitors and evaluates the patient’s progress in alignment with the recommendations made by the physician and off</w:t>
      </w:r>
      <w:r>
        <w:rPr>
          <w:rFonts w:ascii="Times New Roman" w:eastAsia="Times New Roman" w:hAnsi="Times New Roman" w:cs="Times New Roman"/>
          <w:sz w:val="24"/>
          <w:szCs w:val="24"/>
        </w:rPr>
        <w:t>ers feedback that enables other professionals to intervene appropriately. The variation of the nurses role in the design and implementation of a healthcare program is evidenced by the collaboration necessitated by specialization of skills. There are aspect</w:t>
      </w:r>
      <w:r>
        <w:rPr>
          <w:rFonts w:ascii="Times New Roman" w:eastAsia="Times New Roman" w:hAnsi="Times New Roman" w:cs="Times New Roman"/>
          <w:sz w:val="24"/>
          <w:szCs w:val="24"/>
        </w:rPr>
        <w:t xml:space="preserve">s that necessitate the intervention of a physician, nutritionist, therapist, or other professionals. In this sense, the nurse plays his or her role and leaves the other professionals to do what is necessary in alignment with the feedback he or she offers. </w:t>
      </w:r>
    </w:p>
    <w:p w14:paraId="00000023" w14:textId="77777777" w:rsidR="00E92F21" w:rsidRDefault="00430A36">
      <w:pPr>
        <w:numPr>
          <w:ilvl w:val="0"/>
          <w:numId w:val="1"/>
        </w:numPr>
        <w:shd w:val="clear" w:color="auto" w:fill="FFFFFF"/>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Who are the members of a healthcare team that you believe are most needed to implement a program? Can you explain why?</w:t>
      </w:r>
    </w:p>
    <w:p w14:paraId="00000024" w14:textId="67E32989" w:rsidR="00E92F21" w:rsidRDefault="00430A3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effective implementation of a health care program relies on collaboration of various professionals within the healthcare domain. Nur</w:t>
      </w:r>
      <w:r>
        <w:rPr>
          <w:rFonts w:ascii="Times New Roman" w:eastAsia="Times New Roman" w:hAnsi="Times New Roman" w:cs="Times New Roman"/>
          <w:sz w:val="24"/>
          <w:szCs w:val="24"/>
        </w:rPr>
        <w:t>ses, physicians, social workers, nutritionists, therapists, and any other practitioner available within a given context are required with each taking a role that best suits his or her skills and knowledge. It is imperative to consider the diversity of idea</w:t>
      </w:r>
      <w:r>
        <w:rPr>
          <w:rFonts w:ascii="Times New Roman" w:eastAsia="Times New Roman" w:hAnsi="Times New Roman" w:cs="Times New Roman"/>
          <w:sz w:val="24"/>
          <w:szCs w:val="24"/>
        </w:rPr>
        <w:t xml:space="preserve">s likely to emanate from a pool of professionals of diverse ranking and expertise and how this impacts the </w:t>
      </w:r>
      <w:r w:rsidR="00170DB2">
        <w:rPr>
          <w:rFonts w:ascii="Times New Roman" w:eastAsia="Times New Roman" w:hAnsi="Times New Roman" w:cs="Times New Roman"/>
          <w:sz w:val="24"/>
          <w:szCs w:val="24"/>
        </w:rPr>
        <w:t>wellbeing</w:t>
      </w:r>
      <w:r>
        <w:rPr>
          <w:rFonts w:ascii="Times New Roman" w:eastAsia="Times New Roman" w:hAnsi="Times New Roman" w:cs="Times New Roman"/>
          <w:sz w:val="24"/>
          <w:szCs w:val="24"/>
        </w:rPr>
        <w:t xml:space="preserve"> of the patients and the entire health care context. A health care program should, therefore, be designed in such a way that it integrates </w:t>
      </w:r>
      <w:r>
        <w:rPr>
          <w:rFonts w:ascii="Times New Roman" w:eastAsia="Times New Roman" w:hAnsi="Times New Roman" w:cs="Times New Roman"/>
          <w:sz w:val="24"/>
          <w:szCs w:val="24"/>
        </w:rPr>
        <w:t>the roles of most, if not all, kinds of healthcare professionals for the enhancement of effectiveness and success.</w:t>
      </w:r>
    </w:p>
    <w:p w14:paraId="00000025"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26"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27"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28"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29"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2A"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2B"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2C"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2D"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2E"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2F"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30"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31"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32"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33"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00000034" w14:textId="77777777" w:rsidR="00E92F21" w:rsidRDefault="00E92F21">
      <w:pPr>
        <w:shd w:val="clear" w:color="auto" w:fill="FFFFFF"/>
        <w:spacing w:line="480" w:lineRule="auto"/>
        <w:ind w:firstLine="720"/>
        <w:rPr>
          <w:rFonts w:ascii="Times New Roman" w:eastAsia="Times New Roman" w:hAnsi="Times New Roman" w:cs="Times New Roman"/>
          <w:sz w:val="24"/>
          <w:szCs w:val="24"/>
        </w:rPr>
      </w:pPr>
    </w:p>
    <w:p w14:paraId="61B6A1C0" w14:textId="77777777" w:rsidR="00170DB2" w:rsidRDefault="00170DB2">
      <w:pPr>
        <w:shd w:val="clear" w:color="auto" w:fill="FFFFFF"/>
        <w:spacing w:line="480" w:lineRule="auto"/>
        <w:ind w:firstLine="720"/>
        <w:rPr>
          <w:rFonts w:ascii="Times New Roman" w:eastAsia="Times New Roman" w:hAnsi="Times New Roman" w:cs="Times New Roman"/>
          <w:sz w:val="24"/>
          <w:szCs w:val="24"/>
        </w:rPr>
      </w:pPr>
    </w:p>
    <w:p w14:paraId="36683CBC" w14:textId="77777777" w:rsidR="00170DB2" w:rsidRDefault="00170DB2">
      <w:pPr>
        <w:shd w:val="clear" w:color="auto" w:fill="FFFFFF"/>
        <w:spacing w:line="480" w:lineRule="auto"/>
        <w:ind w:firstLine="720"/>
        <w:rPr>
          <w:rFonts w:ascii="Times New Roman" w:eastAsia="Times New Roman" w:hAnsi="Times New Roman" w:cs="Times New Roman"/>
          <w:sz w:val="24"/>
          <w:szCs w:val="24"/>
        </w:rPr>
      </w:pPr>
    </w:p>
    <w:p w14:paraId="57EEC70C" w14:textId="77777777" w:rsidR="00170DB2" w:rsidRDefault="00170DB2">
      <w:pPr>
        <w:shd w:val="clear" w:color="auto" w:fill="FFFFFF"/>
        <w:spacing w:line="480" w:lineRule="auto"/>
        <w:ind w:firstLine="720"/>
        <w:rPr>
          <w:rFonts w:ascii="Times New Roman" w:eastAsia="Times New Roman" w:hAnsi="Times New Roman" w:cs="Times New Roman"/>
          <w:sz w:val="24"/>
          <w:szCs w:val="24"/>
        </w:rPr>
      </w:pPr>
    </w:p>
    <w:p w14:paraId="00000035" w14:textId="77777777" w:rsidR="00E92F21" w:rsidRDefault="00430A36">
      <w:pPr>
        <w:shd w:val="clear" w:color="auto" w:fill="FFFFFF"/>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14:paraId="00000036" w14:textId="77777777" w:rsidR="00E92F21" w:rsidRDefault="00430A36">
      <w:pPr>
        <w:shd w:val="clear" w:color="auto" w:fill="FFFFFF"/>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Kemppainen, V., Tossavainen, K., &amp;</w:t>
      </w:r>
      <w:r>
        <w:rPr>
          <w:rFonts w:ascii="Times New Roman" w:eastAsia="Times New Roman" w:hAnsi="Times New Roman" w:cs="Times New Roman"/>
          <w:sz w:val="24"/>
          <w:szCs w:val="24"/>
        </w:rPr>
        <w:t xml:space="preserve"> Turunen, H. (2013). Nurses’ role in health promotion practice: An integrative review. </w:t>
      </w:r>
      <w:r>
        <w:rPr>
          <w:rFonts w:ascii="Times New Roman" w:eastAsia="Times New Roman" w:hAnsi="Times New Roman" w:cs="Times New Roman"/>
          <w:i/>
          <w:sz w:val="24"/>
          <w:szCs w:val="24"/>
        </w:rPr>
        <w:t>Health Promotion International, 28</w:t>
      </w:r>
      <w:r>
        <w:rPr>
          <w:rFonts w:ascii="Times New Roman" w:eastAsia="Times New Roman" w:hAnsi="Times New Roman" w:cs="Times New Roman"/>
          <w:sz w:val="24"/>
          <w:szCs w:val="24"/>
        </w:rPr>
        <w:t>(4), 490-501. Doi: 10.1093/heapro/das034</w:t>
      </w:r>
    </w:p>
    <w:p w14:paraId="00000037" w14:textId="77777777" w:rsidR="00E92F21" w:rsidRDefault="00430A36">
      <w:pPr>
        <w:shd w:val="clear" w:color="auto" w:fill="FFFFFF"/>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Konchak, J. N., Moran, M. R., O’Brien, M. J., Kandula, N. R., Ackermann, R. T. (2016). The sta</w:t>
      </w:r>
      <w:r>
        <w:rPr>
          <w:rFonts w:ascii="Times New Roman" w:eastAsia="Times New Roman" w:hAnsi="Times New Roman" w:cs="Times New Roman"/>
          <w:sz w:val="24"/>
          <w:szCs w:val="24"/>
        </w:rPr>
        <w:t>te of diabetes prevention policy in the USA following the Affordable Care Act.</w:t>
      </w:r>
      <w:r>
        <w:rPr>
          <w:rFonts w:ascii="Times New Roman" w:eastAsia="Times New Roman" w:hAnsi="Times New Roman" w:cs="Times New Roman"/>
          <w:i/>
          <w:sz w:val="24"/>
          <w:szCs w:val="24"/>
        </w:rPr>
        <w:t xml:space="preserve"> Curr Diab Rep, 16</w:t>
      </w:r>
      <w:r>
        <w:rPr>
          <w:rFonts w:ascii="Times New Roman" w:eastAsia="Times New Roman" w:hAnsi="Times New Roman" w:cs="Times New Roman"/>
          <w:sz w:val="24"/>
          <w:szCs w:val="24"/>
        </w:rPr>
        <w:t xml:space="preserve">(6), 55. Doi: 10.1007/s11892-016-0742-6 </w:t>
      </w:r>
    </w:p>
    <w:p w14:paraId="00000038" w14:textId="77777777" w:rsidR="00E92F21" w:rsidRDefault="00430A36">
      <w:pPr>
        <w:shd w:val="clear" w:color="auto" w:fill="FFFFFF"/>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Tomajan, K. (2012). Advocating for nurses and nursing. </w:t>
      </w:r>
      <w:r>
        <w:rPr>
          <w:rFonts w:ascii="Times New Roman" w:eastAsia="Times New Roman" w:hAnsi="Times New Roman" w:cs="Times New Roman"/>
          <w:i/>
          <w:sz w:val="24"/>
          <w:szCs w:val="24"/>
        </w:rPr>
        <w:t>The Online Journal of Issues in Nursing, 17</w:t>
      </w:r>
      <w:r>
        <w:rPr>
          <w:rFonts w:ascii="Times New Roman" w:eastAsia="Times New Roman" w:hAnsi="Times New Roman" w:cs="Times New Roman"/>
          <w:sz w:val="24"/>
          <w:szCs w:val="24"/>
        </w:rPr>
        <w:t>(1). Doi: 10.3912/OJI</w:t>
      </w:r>
      <w:r>
        <w:rPr>
          <w:rFonts w:ascii="Times New Roman" w:eastAsia="Times New Roman" w:hAnsi="Times New Roman" w:cs="Times New Roman"/>
          <w:sz w:val="24"/>
          <w:szCs w:val="24"/>
        </w:rPr>
        <w:t>N.Vol17No01Man04</w:t>
      </w:r>
    </w:p>
    <w:p w14:paraId="00000039" w14:textId="77777777" w:rsidR="00E92F21" w:rsidRDefault="00E92F21">
      <w:pPr>
        <w:shd w:val="clear" w:color="auto" w:fill="FFFFFF"/>
        <w:spacing w:line="480" w:lineRule="auto"/>
        <w:ind w:left="720" w:hanging="720"/>
        <w:rPr>
          <w:rFonts w:ascii="Times New Roman" w:eastAsia="Times New Roman" w:hAnsi="Times New Roman" w:cs="Times New Roman"/>
          <w:sz w:val="24"/>
          <w:szCs w:val="24"/>
        </w:rPr>
      </w:pPr>
    </w:p>
    <w:p w14:paraId="0000003A" w14:textId="77777777" w:rsidR="00E92F21" w:rsidRDefault="00E92F21">
      <w:pPr>
        <w:shd w:val="clear" w:color="auto" w:fill="FFFFFF"/>
        <w:spacing w:line="480" w:lineRule="auto"/>
        <w:ind w:left="720" w:hanging="720"/>
        <w:rPr>
          <w:rFonts w:ascii="Times New Roman" w:eastAsia="Times New Roman" w:hAnsi="Times New Roman" w:cs="Times New Roman"/>
          <w:sz w:val="24"/>
          <w:szCs w:val="24"/>
        </w:rPr>
      </w:pPr>
    </w:p>
    <w:p w14:paraId="0000003B" w14:textId="77777777" w:rsidR="00E92F21" w:rsidRDefault="00E92F21">
      <w:pPr>
        <w:pBdr>
          <w:bottom w:val="none" w:sz="0" w:space="8" w:color="auto"/>
        </w:pBdr>
        <w:shd w:val="clear" w:color="auto" w:fill="FFFFFF"/>
        <w:spacing w:line="480" w:lineRule="auto"/>
        <w:ind w:left="720" w:hanging="720"/>
        <w:rPr>
          <w:rFonts w:ascii="Times New Roman" w:eastAsia="Times New Roman" w:hAnsi="Times New Roman" w:cs="Times New Roman"/>
          <w:sz w:val="24"/>
          <w:szCs w:val="24"/>
        </w:rPr>
      </w:pPr>
    </w:p>
    <w:p w14:paraId="0000003C" w14:textId="77777777" w:rsidR="00E92F21" w:rsidRDefault="00E92F21">
      <w:pPr>
        <w:spacing w:line="480" w:lineRule="auto"/>
        <w:ind w:left="720" w:hanging="720"/>
        <w:rPr>
          <w:rFonts w:ascii="Times New Roman" w:eastAsia="Times New Roman" w:hAnsi="Times New Roman" w:cs="Times New Roman"/>
          <w:sz w:val="24"/>
          <w:szCs w:val="24"/>
        </w:rPr>
      </w:pPr>
    </w:p>
    <w:p w14:paraId="0000003D" w14:textId="77777777" w:rsidR="00E92F21" w:rsidRDefault="00E92F21">
      <w:pPr>
        <w:spacing w:line="480" w:lineRule="auto"/>
        <w:ind w:left="720" w:hanging="720"/>
        <w:jc w:val="center"/>
        <w:rPr>
          <w:rFonts w:ascii="Times New Roman" w:eastAsia="Times New Roman" w:hAnsi="Times New Roman" w:cs="Times New Roman"/>
          <w:sz w:val="24"/>
          <w:szCs w:val="24"/>
        </w:rPr>
      </w:pPr>
    </w:p>
    <w:p w14:paraId="0000003E" w14:textId="77777777" w:rsidR="00E92F21" w:rsidRDefault="00E92F21">
      <w:pPr>
        <w:spacing w:line="480" w:lineRule="auto"/>
        <w:jc w:val="center"/>
        <w:rPr>
          <w:rFonts w:ascii="Times New Roman" w:eastAsia="Times New Roman" w:hAnsi="Times New Roman" w:cs="Times New Roman"/>
          <w:sz w:val="24"/>
          <w:szCs w:val="24"/>
        </w:rPr>
      </w:pPr>
    </w:p>
    <w:sectPr w:rsidR="00E92F21">
      <w:head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9FBBF" w14:textId="77777777" w:rsidR="00430A36" w:rsidRDefault="00430A36">
      <w:pPr>
        <w:spacing w:line="240" w:lineRule="auto"/>
      </w:pPr>
      <w:r>
        <w:separator/>
      </w:r>
    </w:p>
  </w:endnote>
  <w:endnote w:type="continuationSeparator" w:id="0">
    <w:p w14:paraId="671B275C" w14:textId="77777777" w:rsidR="00430A36" w:rsidRDefault="00430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1" w14:textId="77777777" w:rsidR="00E92F21" w:rsidRDefault="00E92F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07E40" w14:textId="77777777" w:rsidR="00430A36" w:rsidRDefault="00430A36">
      <w:pPr>
        <w:spacing w:line="240" w:lineRule="auto"/>
      </w:pPr>
      <w:r>
        <w:separator/>
      </w:r>
    </w:p>
  </w:footnote>
  <w:footnote w:type="continuationSeparator" w:id="0">
    <w:p w14:paraId="3CFE879F" w14:textId="77777777" w:rsidR="00430A36" w:rsidRDefault="00430A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F" w14:textId="77777777" w:rsidR="00E92F21" w:rsidRDefault="00430A36">
    <w:pPr>
      <w:rPr>
        <w:rFonts w:ascii="Times New Roman" w:eastAsia="Times New Roman" w:hAnsi="Times New Roman" w:cs="Times New Roman"/>
        <w:sz w:val="24"/>
        <w:szCs w:val="24"/>
      </w:rPr>
    </w:pPr>
    <w:r>
      <w:rPr>
        <w:rFonts w:ascii="Times New Roman" w:eastAsia="Times New Roman" w:hAnsi="Times New Roman" w:cs="Times New Roman"/>
        <w:sz w:val="24"/>
        <w:szCs w:val="24"/>
      </w:rPr>
      <w:t>PROGRAM DESIGN AND IMPLEMENTATION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170DB2">
      <w:rPr>
        <w:rFonts w:ascii="Times New Roman" w:eastAsia="Times New Roman" w:hAnsi="Times New Roman" w:cs="Times New Roman"/>
        <w:sz w:val="24"/>
        <w:szCs w:val="24"/>
      </w:rPr>
      <w:fldChar w:fldCharType="separate"/>
    </w:r>
    <w:r w:rsidR="00170DB2">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0" w14:textId="77777777" w:rsidR="00E92F21" w:rsidRDefault="00430A36">
    <w:pPr>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PROGRAM DESIGN AND IMPLEMENTATION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sidR="00170DB2">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10BE"/>
    <w:multiLevelType w:val="multilevel"/>
    <w:tmpl w:val="1A8E28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AB84B0A"/>
    <w:multiLevelType w:val="multilevel"/>
    <w:tmpl w:val="08FC2A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26C0F26"/>
    <w:multiLevelType w:val="multilevel"/>
    <w:tmpl w:val="D1729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4425CDA"/>
    <w:multiLevelType w:val="multilevel"/>
    <w:tmpl w:val="B136028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76AB508B"/>
    <w:multiLevelType w:val="multilevel"/>
    <w:tmpl w:val="6B58A0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docVars>
    <w:docVar w:name="__Grammarly_42____i" w:val="H4sIAAAAAAAEAKtWckksSQxILCpxzi/NK1GyMqwFAAEhoTITAAAA"/>
    <w:docVar w:name="__Grammarly_42___1" w:val="H4sIAAAAAAAEAKtWcslP9kxRslIyNDYyMLcwM7UwMzI3M7ewNDFR0lEKTi0uzszPAykwrAUAa1mSaywAAAA="/>
  </w:docVars>
  <w:rsids>
    <w:rsidRoot w:val="00E92F21"/>
    <w:rsid w:val="00170DB2"/>
    <w:rsid w:val="00430A36"/>
    <w:rsid w:val="00E92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2019-07-17T19:49:00Z</dcterms:created>
  <dcterms:modified xsi:type="dcterms:W3CDTF">2019-07-17T19:49:00Z</dcterms:modified>
</cp:coreProperties>
</file>