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386" w:rsidRPr="00592282" w:rsidRDefault="001F1386" w:rsidP="00592282">
      <w:pPr>
        <w:spacing w:after="0" w:line="480" w:lineRule="auto"/>
        <w:rPr>
          <w:rFonts w:ascii="Times New Roman" w:hAnsi="Times New Roman" w:cs="Times New Roman"/>
          <w:sz w:val="24"/>
          <w:szCs w:val="24"/>
        </w:rPr>
      </w:pPr>
      <w:bookmarkStart w:id="0" w:name="_GoBack"/>
      <w:bookmarkEnd w:id="0"/>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1F1386" w:rsidRPr="00592282" w:rsidRDefault="00F52CBA" w:rsidP="00592282">
      <w:pPr>
        <w:spacing w:after="0" w:line="480" w:lineRule="auto"/>
        <w:jc w:val="center"/>
        <w:rPr>
          <w:rFonts w:ascii="Times New Roman" w:hAnsi="Times New Roman" w:cs="Times New Roman"/>
          <w:b/>
          <w:sz w:val="24"/>
          <w:szCs w:val="24"/>
        </w:rPr>
      </w:pPr>
      <w:r w:rsidRPr="00592282">
        <w:rPr>
          <w:rFonts w:ascii="Times New Roman" w:hAnsi="Times New Roman" w:cs="Times New Roman"/>
          <w:b/>
          <w:sz w:val="24"/>
          <w:szCs w:val="24"/>
        </w:rPr>
        <w:t>Assessing and Treating Clients with ADHD Decision Tree</w:t>
      </w: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sz w:val="24"/>
          <w:szCs w:val="24"/>
        </w:rPr>
        <w:t>Name</w:t>
      </w: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sz w:val="24"/>
          <w:szCs w:val="24"/>
        </w:rPr>
        <w:t xml:space="preserve">University </w:t>
      </w: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sz w:val="24"/>
          <w:szCs w:val="24"/>
        </w:rPr>
        <w:t>Instructor</w:t>
      </w: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sz w:val="24"/>
          <w:szCs w:val="24"/>
        </w:rPr>
        <w:t>Course</w:t>
      </w: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sz w:val="24"/>
          <w:szCs w:val="24"/>
        </w:rPr>
        <w:t>Dat</w:t>
      </w:r>
      <w:r w:rsidR="00D3215A" w:rsidRPr="00592282">
        <w:rPr>
          <w:rFonts w:ascii="Times New Roman" w:hAnsi="Times New Roman" w:cs="Times New Roman"/>
          <w:sz w:val="24"/>
          <w:szCs w:val="24"/>
        </w:rPr>
        <w:t>e</w:t>
      </w: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D775CC" w:rsidRPr="00592282" w:rsidRDefault="00D775CC" w:rsidP="00592282">
      <w:pPr>
        <w:spacing w:after="0" w:line="480" w:lineRule="auto"/>
        <w:jc w:val="center"/>
        <w:rPr>
          <w:rFonts w:ascii="Times New Roman" w:hAnsi="Times New Roman" w:cs="Times New Roman"/>
          <w:b/>
          <w:sz w:val="24"/>
          <w:szCs w:val="24"/>
        </w:rPr>
      </w:pPr>
    </w:p>
    <w:p w:rsidR="00592282" w:rsidRDefault="00592282" w:rsidP="00592282">
      <w:pPr>
        <w:spacing w:after="0" w:line="480" w:lineRule="auto"/>
        <w:jc w:val="center"/>
        <w:rPr>
          <w:rFonts w:ascii="Times New Roman" w:hAnsi="Times New Roman" w:cs="Times New Roman"/>
          <w:b/>
          <w:sz w:val="24"/>
          <w:szCs w:val="24"/>
        </w:rPr>
      </w:pPr>
    </w:p>
    <w:p w:rsidR="005A548E" w:rsidRPr="00592282" w:rsidRDefault="00F52CBA" w:rsidP="00592282">
      <w:pPr>
        <w:spacing w:after="0" w:line="480" w:lineRule="auto"/>
        <w:jc w:val="center"/>
        <w:rPr>
          <w:rFonts w:ascii="Times New Roman" w:hAnsi="Times New Roman" w:cs="Times New Roman"/>
          <w:sz w:val="24"/>
          <w:szCs w:val="24"/>
        </w:rPr>
      </w:pPr>
      <w:r w:rsidRPr="00592282">
        <w:rPr>
          <w:rFonts w:ascii="Times New Roman" w:hAnsi="Times New Roman" w:cs="Times New Roman"/>
          <w:b/>
          <w:sz w:val="24"/>
          <w:szCs w:val="24"/>
        </w:rPr>
        <w:lastRenderedPageBreak/>
        <w:t>Assessing and Treating Clients with ADHD Decision Tree</w:t>
      </w:r>
    </w:p>
    <w:p w:rsidR="000B6F56" w:rsidRPr="00592282" w:rsidRDefault="00F52CBA" w:rsidP="00592282">
      <w:pPr>
        <w:spacing w:after="0" w:line="480" w:lineRule="auto"/>
        <w:jc w:val="center"/>
        <w:rPr>
          <w:rFonts w:ascii="Times New Roman" w:hAnsi="Times New Roman" w:cs="Times New Roman"/>
          <w:b/>
          <w:sz w:val="24"/>
          <w:szCs w:val="24"/>
        </w:rPr>
      </w:pPr>
      <w:r w:rsidRPr="00592282">
        <w:rPr>
          <w:rFonts w:ascii="Times New Roman" w:hAnsi="Times New Roman" w:cs="Times New Roman"/>
          <w:b/>
          <w:sz w:val="24"/>
          <w:szCs w:val="24"/>
        </w:rPr>
        <w:t>Introduction</w:t>
      </w:r>
    </w:p>
    <w:p w:rsidR="00650AD7"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Attention deficit hyperactivity disorder (ADHD) is among the most common </w:t>
      </w:r>
      <w:r w:rsidR="00C06D55" w:rsidRPr="00592282">
        <w:rPr>
          <w:rFonts w:ascii="Times New Roman" w:hAnsi="Times New Roman" w:cs="Times New Roman"/>
          <w:sz w:val="24"/>
          <w:szCs w:val="24"/>
        </w:rPr>
        <w:t xml:space="preserve">neurodevelopmental disorders affecting children, with the </w:t>
      </w:r>
      <w:r w:rsidR="00952FC2" w:rsidRPr="00592282">
        <w:rPr>
          <w:rFonts w:ascii="Times New Roman" w:hAnsi="Times New Roman" w:cs="Times New Roman"/>
          <w:sz w:val="24"/>
          <w:szCs w:val="24"/>
        </w:rPr>
        <w:t xml:space="preserve">condition affecting the individual from childhood through adulthood. </w:t>
      </w:r>
      <w:r w:rsidR="00040834" w:rsidRPr="00592282">
        <w:rPr>
          <w:rFonts w:ascii="Times New Roman" w:hAnsi="Times New Roman" w:cs="Times New Roman"/>
          <w:sz w:val="24"/>
          <w:szCs w:val="24"/>
        </w:rPr>
        <w:t xml:space="preserve">Specifically, ADHD is characterized by mixed presentations including inattentive </w:t>
      </w:r>
      <w:r w:rsidR="007B6AC6" w:rsidRPr="00592282">
        <w:rPr>
          <w:rFonts w:ascii="Times New Roman" w:hAnsi="Times New Roman" w:cs="Times New Roman"/>
          <w:sz w:val="24"/>
          <w:szCs w:val="24"/>
        </w:rPr>
        <w:t>symptoms</w:t>
      </w:r>
      <w:r w:rsidR="00040834" w:rsidRPr="00592282">
        <w:rPr>
          <w:rFonts w:ascii="Times New Roman" w:hAnsi="Times New Roman" w:cs="Times New Roman"/>
          <w:sz w:val="24"/>
          <w:szCs w:val="24"/>
        </w:rPr>
        <w:t xml:space="preserve"> as well as symptoms linked to hyperactivity and </w:t>
      </w:r>
      <w:r w:rsidR="007B6AC6" w:rsidRPr="00592282">
        <w:rPr>
          <w:rFonts w:ascii="Times New Roman" w:hAnsi="Times New Roman" w:cs="Times New Roman"/>
          <w:sz w:val="24"/>
          <w:szCs w:val="24"/>
        </w:rPr>
        <w:t xml:space="preserve">impulsivity </w:t>
      </w:r>
      <w:r w:rsidR="00040834" w:rsidRPr="00592282">
        <w:rPr>
          <w:rFonts w:ascii="Times New Roman" w:hAnsi="Times New Roman" w:cs="Times New Roman"/>
          <w:sz w:val="24"/>
          <w:szCs w:val="24"/>
        </w:rPr>
        <w:t>behaviors</w:t>
      </w:r>
      <w:r w:rsidR="007B6AC6" w:rsidRPr="00592282">
        <w:rPr>
          <w:rFonts w:ascii="Times New Roman" w:hAnsi="Times New Roman" w:cs="Times New Roman"/>
          <w:sz w:val="24"/>
          <w:szCs w:val="24"/>
        </w:rPr>
        <w:t xml:space="preserve"> (</w:t>
      </w:r>
      <w:r w:rsidR="005D61F0" w:rsidRPr="00592282">
        <w:rPr>
          <w:rFonts w:ascii="Times New Roman" w:hAnsi="Times New Roman" w:cs="Times New Roman"/>
          <w:color w:val="222222"/>
          <w:sz w:val="24"/>
          <w:szCs w:val="24"/>
          <w:shd w:val="clear" w:color="auto" w:fill="FFFFFF"/>
        </w:rPr>
        <w:t>Leahy, 2018</w:t>
      </w:r>
      <w:r w:rsidR="007B6AC6" w:rsidRPr="00592282">
        <w:rPr>
          <w:rFonts w:ascii="Times New Roman" w:hAnsi="Times New Roman" w:cs="Times New Roman"/>
          <w:sz w:val="24"/>
          <w:szCs w:val="24"/>
        </w:rPr>
        <w:t xml:space="preserve">). Children with ADHD encounter numerous challenges including </w:t>
      </w:r>
      <w:r w:rsidR="008A5FC2" w:rsidRPr="00592282">
        <w:rPr>
          <w:rFonts w:ascii="Times New Roman" w:hAnsi="Times New Roman" w:cs="Times New Roman"/>
          <w:sz w:val="24"/>
          <w:szCs w:val="24"/>
        </w:rPr>
        <w:t xml:space="preserve">lack of concentration and attentiveness </w:t>
      </w:r>
      <w:r w:rsidR="00AF296A" w:rsidRPr="00592282">
        <w:rPr>
          <w:rFonts w:ascii="Times New Roman" w:hAnsi="Times New Roman" w:cs="Times New Roman"/>
          <w:sz w:val="24"/>
          <w:szCs w:val="24"/>
        </w:rPr>
        <w:t xml:space="preserve">besides presenting a change in behaviors from the norm. Resultantly, school-going children deviate from desirable learning activities that lead to </w:t>
      </w:r>
      <w:r w:rsidR="00F16C5F" w:rsidRPr="00592282">
        <w:rPr>
          <w:rFonts w:ascii="Times New Roman" w:hAnsi="Times New Roman" w:cs="Times New Roman"/>
          <w:sz w:val="24"/>
          <w:szCs w:val="24"/>
        </w:rPr>
        <w:t>deterioration</w:t>
      </w:r>
      <w:r w:rsidR="00A237B0" w:rsidRPr="00592282">
        <w:rPr>
          <w:rFonts w:ascii="Times New Roman" w:hAnsi="Times New Roman" w:cs="Times New Roman"/>
          <w:sz w:val="24"/>
          <w:szCs w:val="24"/>
        </w:rPr>
        <w:t xml:space="preserve"> in their performance besides presenting undesirable or unruly behaviors as compared to their school-going peers </w:t>
      </w:r>
      <w:r w:rsidR="00F16C5F" w:rsidRPr="00592282">
        <w:rPr>
          <w:rFonts w:ascii="Times New Roman" w:hAnsi="Times New Roman" w:cs="Times New Roman"/>
          <w:sz w:val="24"/>
          <w:szCs w:val="24"/>
        </w:rPr>
        <w:t xml:space="preserve">without the disorder </w:t>
      </w:r>
      <w:r w:rsidR="00A237B0" w:rsidRPr="00592282">
        <w:rPr>
          <w:rFonts w:ascii="Times New Roman" w:hAnsi="Times New Roman" w:cs="Times New Roman"/>
          <w:sz w:val="24"/>
          <w:szCs w:val="24"/>
        </w:rPr>
        <w:t>(</w:t>
      </w:r>
      <w:r w:rsidR="00F5226B" w:rsidRPr="00592282">
        <w:rPr>
          <w:rFonts w:ascii="Times New Roman" w:hAnsi="Times New Roman" w:cs="Times New Roman"/>
          <w:color w:val="222222"/>
          <w:sz w:val="24"/>
          <w:szCs w:val="24"/>
          <w:shd w:val="clear" w:color="auto" w:fill="FFFFFF"/>
        </w:rPr>
        <w:t>Leahy, 2018</w:t>
      </w:r>
      <w:r w:rsidR="00A237B0" w:rsidRPr="00592282">
        <w:rPr>
          <w:rFonts w:ascii="Times New Roman" w:hAnsi="Times New Roman" w:cs="Times New Roman"/>
          <w:sz w:val="24"/>
          <w:szCs w:val="24"/>
        </w:rPr>
        <w:t xml:space="preserve">). </w:t>
      </w:r>
      <w:r w:rsidR="00946547" w:rsidRPr="00592282">
        <w:rPr>
          <w:rFonts w:ascii="Times New Roman" w:hAnsi="Times New Roman" w:cs="Times New Roman"/>
          <w:sz w:val="24"/>
          <w:szCs w:val="24"/>
        </w:rPr>
        <w:t xml:space="preserve">Additionally, children with ADHD encounter </w:t>
      </w:r>
      <w:r w:rsidR="00F145C6" w:rsidRPr="00592282">
        <w:rPr>
          <w:rFonts w:ascii="Times New Roman" w:hAnsi="Times New Roman" w:cs="Times New Roman"/>
          <w:sz w:val="24"/>
          <w:szCs w:val="24"/>
        </w:rPr>
        <w:t xml:space="preserve">other issues including having low self-esteem and </w:t>
      </w:r>
      <w:r w:rsidR="005D61F0" w:rsidRPr="00592282">
        <w:rPr>
          <w:rFonts w:ascii="Times New Roman" w:hAnsi="Times New Roman" w:cs="Times New Roman"/>
          <w:sz w:val="24"/>
          <w:szCs w:val="24"/>
        </w:rPr>
        <w:t>the inability to follow through with the completion of a single activity without being distracted (</w:t>
      </w:r>
      <w:r w:rsidR="005D61F0" w:rsidRPr="00592282">
        <w:rPr>
          <w:rFonts w:ascii="Times New Roman" w:hAnsi="Times New Roman" w:cs="Times New Roman"/>
          <w:color w:val="222222"/>
          <w:sz w:val="24"/>
          <w:szCs w:val="24"/>
          <w:shd w:val="clear" w:color="auto" w:fill="FFFFFF"/>
        </w:rPr>
        <w:t>Wolraich et al., 2019</w:t>
      </w:r>
      <w:r w:rsidR="005D61F0" w:rsidRPr="00592282">
        <w:rPr>
          <w:rFonts w:ascii="Times New Roman" w:hAnsi="Times New Roman" w:cs="Times New Roman"/>
          <w:sz w:val="24"/>
          <w:szCs w:val="24"/>
        </w:rPr>
        <w:t>).</w:t>
      </w:r>
      <w:r w:rsidR="00FA1044" w:rsidRPr="00592282">
        <w:rPr>
          <w:rFonts w:ascii="Times New Roman" w:hAnsi="Times New Roman" w:cs="Times New Roman"/>
          <w:sz w:val="24"/>
          <w:szCs w:val="24"/>
        </w:rPr>
        <w:t xml:space="preserve"> Although the condition is sometimes mistaken with developmental changes, early diagnosis is paramount as it </w:t>
      </w:r>
      <w:r w:rsidR="00865ECC" w:rsidRPr="00592282">
        <w:rPr>
          <w:rFonts w:ascii="Times New Roman" w:hAnsi="Times New Roman" w:cs="Times New Roman"/>
          <w:sz w:val="24"/>
          <w:szCs w:val="24"/>
        </w:rPr>
        <w:t xml:space="preserve">informs the adoption of effective and appropriate treatment modalities in managing ADHD symptoms. </w:t>
      </w:r>
    </w:p>
    <w:p w:rsidR="00EC5025"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In this light</w:t>
      </w:r>
      <w:r w:rsidRPr="00592282">
        <w:rPr>
          <w:rFonts w:ascii="Times New Roman" w:hAnsi="Times New Roman" w:cs="Times New Roman"/>
          <w:sz w:val="24"/>
          <w:szCs w:val="24"/>
        </w:rPr>
        <w:t xml:space="preserve">, this paper seeks </w:t>
      </w:r>
      <w:r w:rsidR="0075157E" w:rsidRPr="00592282">
        <w:rPr>
          <w:rFonts w:ascii="Times New Roman" w:hAnsi="Times New Roman" w:cs="Times New Roman"/>
          <w:sz w:val="24"/>
          <w:szCs w:val="24"/>
        </w:rPr>
        <w:t xml:space="preserve">to explore </w:t>
      </w:r>
      <w:r w:rsidR="004A21CA" w:rsidRPr="00592282">
        <w:rPr>
          <w:rFonts w:ascii="Times New Roman" w:hAnsi="Times New Roman" w:cs="Times New Roman"/>
          <w:sz w:val="24"/>
          <w:szCs w:val="24"/>
        </w:rPr>
        <w:t xml:space="preserve">the case study of Katie, an 8-year-old Caucasian female to make three decisions concerning the </w:t>
      </w:r>
      <w:r w:rsidR="008E2E26" w:rsidRPr="00592282">
        <w:rPr>
          <w:rFonts w:ascii="Times New Roman" w:hAnsi="Times New Roman" w:cs="Times New Roman"/>
          <w:sz w:val="24"/>
          <w:szCs w:val="24"/>
        </w:rPr>
        <w:t xml:space="preserve">assessment and </w:t>
      </w:r>
      <w:r w:rsidR="004A21CA" w:rsidRPr="00592282">
        <w:rPr>
          <w:rFonts w:ascii="Times New Roman" w:hAnsi="Times New Roman" w:cs="Times New Roman"/>
          <w:sz w:val="24"/>
          <w:szCs w:val="24"/>
        </w:rPr>
        <w:t>treatment of this client in regard to the factors that might impact the patient’s pharmacokinetic and pharmacodynamic processes</w:t>
      </w:r>
      <w:r w:rsidR="000B1FBC" w:rsidRPr="00592282">
        <w:rPr>
          <w:rFonts w:ascii="Times New Roman" w:hAnsi="Times New Roman" w:cs="Times New Roman"/>
          <w:sz w:val="24"/>
          <w:szCs w:val="24"/>
        </w:rPr>
        <w:t>. At each decision, the paper will explore the rationale for selecting the decision</w:t>
      </w:r>
      <w:r w:rsidR="003736F3" w:rsidRPr="00592282">
        <w:rPr>
          <w:rFonts w:ascii="Times New Roman" w:hAnsi="Times New Roman" w:cs="Times New Roman"/>
          <w:sz w:val="24"/>
          <w:szCs w:val="24"/>
        </w:rPr>
        <w:t xml:space="preserve"> and ruling out the other options, </w:t>
      </w:r>
      <w:r w:rsidR="004474CF" w:rsidRPr="00592282">
        <w:rPr>
          <w:rFonts w:ascii="Times New Roman" w:hAnsi="Times New Roman" w:cs="Times New Roman"/>
          <w:sz w:val="24"/>
          <w:szCs w:val="24"/>
        </w:rPr>
        <w:t xml:space="preserve">expected outcomes, and the ethical considerations impacting the treatment plan and communication with patients. </w:t>
      </w:r>
      <w:r w:rsidR="00053915" w:rsidRPr="00592282">
        <w:rPr>
          <w:rFonts w:ascii="Times New Roman" w:hAnsi="Times New Roman" w:cs="Times New Roman"/>
          <w:sz w:val="24"/>
          <w:szCs w:val="24"/>
        </w:rPr>
        <w:t xml:space="preserve">Notably, Katie came </w:t>
      </w:r>
      <w:r w:rsidR="00823A2C" w:rsidRPr="00592282">
        <w:rPr>
          <w:rFonts w:ascii="Times New Roman" w:hAnsi="Times New Roman" w:cs="Times New Roman"/>
          <w:sz w:val="24"/>
          <w:szCs w:val="24"/>
        </w:rPr>
        <w:t xml:space="preserve">to the office in the company of her parents </w:t>
      </w:r>
      <w:r w:rsidR="0083359C" w:rsidRPr="00592282">
        <w:rPr>
          <w:rFonts w:ascii="Times New Roman" w:hAnsi="Times New Roman" w:cs="Times New Roman"/>
          <w:sz w:val="24"/>
          <w:szCs w:val="24"/>
        </w:rPr>
        <w:t>after they were referred by their primary care provider</w:t>
      </w:r>
      <w:r w:rsidR="00BE7BB4" w:rsidRPr="00592282">
        <w:rPr>
          <w:rFonts w:ascii="Times New Roman" w:hAnsi="Times New Roman" w:cs="Times New Roman"/>
          <w:sz w:val="24"/>
          <w:szCs w:val="24"/>
        </w:rPr>
        <w:t xml:space="preserve"> following the report by her </w:t>
      </w:r>
      <w:r w:rsidR="001E1EC7" w:rsidRPr="00592282">
        <w:rPr>
          <w:rFonts w:ascii="Times New Roman" w:hAnsi="Times New Roman" w:cs="Times New Roman"/>
          <w:sz w:val="24"/>
          <w:szCs w:val="24"/>
        </w:rPr>
        <w:lastRenderedPageBreak/>
        <w:t>teacher’s suspicion of ADHD</w:t>
      </w:r>
      <w:r w:rsidR="00E515F8" w:rsidRPr="00592282">
        <w:rPr>
          <w:rFonts w:ascii="Times New Roman" w:hAnsi="Times New Roman" w:cs="Times New Roman"/>
          <w:sz w:val="24"/>
          <w:szCs w:val="24"/>
        </w:rPr>
        <w:t xml:space="preserve">. Specifically, the parents visited their primary care provider after they received Katie’s </w:t>
      </w:r>
      <w:r w:rsidR="006053AE" w:rsidRPr="00592282">
        <w:rPr>
          <w:rFonts w:ascii="Times New Roman" w:hAnsi="Times New Roman" w:cs="Times New Roman"/>
          <w:sz w:val="24"/>
          <w:szCs w:val="24"/>
        </w:rPr>
        <w:t>Conner's Teacher Rating Scale-Revised that suggested she had ADHD evidenced by challenges in spelling, reading, and arithmetic</w:t>
      </w:r>
      <w:r w:rsidRPr="00592282">
        <w:rPr>
          <w:rFonts w:ascii="Times New Roman" w:hAnsi="Times New Roman" w:cs="Times New Roman"/>
          <w:sz w:val="24"/>
          <w:szCs w:val="24"/>
        </w:rPr>
        <w:t xml:space="preserve">, besides being inattentive, easily distracted, and forgetting things she had already learned. </w:t>
      </w:r>
      <w:r w:rsidR="009D5870" w:rsidRPr="00592282">
        <w:rPr>
          <w:rFonts w:ascii="Times New Roman" w:hAnsi="Times New Roman" w:cs="Times New Roman"/>
          <w:sz w:val="24"/>
          <w:szCs w:val="24"/>
        </w:rPr>
        <w:t xml:space="preserve">Although </w:t>
      </w:r>
      <w:r w:rsidR="00B70671" w:rsidRPr="00592282">
        <w:rPr>
          <w:rFonts w:ascii="Times New Roman" w:hAnsi="Times New Roman" w:cs="Times New Roman"/>
          <w:sz w:val="24"/>
          <w:szCs w:val="24"/>
        </w:rPr>
        <w:t xml:space="preserve">Katie’s parents are against the idea of their daughter having ADHD, the teacher had noted Katie’s inability to follow through with instructions, short span of attention, </w:t>
      </w:r>
      <w:r w:rsidR="002F033C" w:rsidRPr="00592282">
        <w:rPr>
          <w:rFonts w:ascii="Times New Roman" w:hAnsi="Times New Roman" w:cs="Times New Roman"/>
          <w:sz w:val="24"/>
          <w:szCs w:val="24"/>
        </w:rPr>
        <w:t>lack of interest in school, besides paying attention to the things that were only pleasing her. Katie affirmed the teacher's report by noting that she only had an interest in recess and art and</w:t>
      </w:r>
      <w:r w:rsidR="00B00ABA" w:rsidRPr="00592282">
        <w:rPr>
          <w:rFonts w:ascii="Times New Roman" w:hAnsi="Times New Roman" w:cs="Times New Roman"/>
          <w:sz w:val="24"/>
          <w:szCs w:val="24"/>
        </w:rPr>
        <w:t xml:space="preserve"> didn’t pay attention to other subjects as she found them boring. </w:t>
      </w:r>
      <w:r w:rsidR="00DD31B9" w:rsidRPr="00592282">
        <w:rPr>
          <w:rFonts w:ascii="Times New Roman" w:hAnsi="Times New Roman" w:cs="Times New Roman"/>
          <w:sz w:val="24"/>
          <w:szCs w:val="24"/>
        </w:rPr>
        <w:t xml:space="preserve">Some of the factors that will influence decision-making while prescribing </w:t>
      </w:r>
      <w:r w:rsidR="00E32ABE" w:rsidRPr="00592282">
        <w:rPr>
          <w:rFonts w:ascii="Times New Roman" w:hAnsi="Times New Roman" w:cs="Times New Roman"/>
          <w:sz w:val="24"/>
          <w:szCs w:val="24"/>
        </w:rPr>
        <w:t xml:space="preserve">medication to Katie include sex, weight, age, and height. </w:t>
      </w:r>
    </w:p>
    <w:p w:rsidR="001814AE" w:rsidRPr="00592282" w:rsidRDefault="00F52CBA" w:rsidP="00592282">
      <w:pPr>
        <w:spacing w:after="0" w:line="480" w:lineRule="auto"/>
        <w:jc w:val="center"/>
        <w:rPr>
          <w:rFonts w:ascii="Times New Roman" w:hAnsi="Times New Roman" w:cs="Times New Roman"/>
          <w:b/>
          <w:sz w:val="24"/>
          <w:szCs w:val="24"/>
        </w:rPr>
      </w:pPr>
      <w:r w:rsidRPr="00592282">
        <w:rPr>
          <w:rFonts w:ascii="Times New Roman" w:hAnsi="Times New Roman" w:cs="Times New Roman"/>
          <w:b/>
          <w:sz w:val="24"/>
          <w:szCs w:val="24"/>
        </w:rPr>
        <w:t>Decision #1</w:t>
      </w:r>
    </w:p>
    <w:p w:rsidR="00F33E78"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The most appropriate decision at the point is to begin Ritalin (methylphenidate) chewable tablets 10 mg orally in the MORNING </w:t>
      </w:r>
    </w:p>
    <w:p w:rsidR="00122F9F"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Rationale </w:t>
      </w:r>
    </w:p>
    <w:p w:rsidR="004712BF"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The reason for selecting this medication is bec</w:t>
      </w:r>
      <w:r w:rsidRPr="00592282">
        <w:rPr>
          <w:rFonts w:ascii="Times New Roman" w:hAnsi="Times New Roman" w:cs="Times New Roman"/>
          <w:sz w:val="24"/>
          <w:szCs w:val="24"/>
        </w:rPr>
        <w:t xml:space="preserve">ause it is a type of CNS stimulant that would aid in addressing the symptoms presented by Katie including </w:t>
      </w:r>
      <w:r w:rsidR="00183C01" w:rsidRPr="00592282">
        <w:rPr>
          <w:rFonts w:ascii="Times New Roman" w:hAnsi="Times New Roman" w:cs="Times New Roman"/>
          <w:sz w:val="24"/>
          <w:szCs w:val="24"/>
        </w:rPr>
        <w:t>her concentration challenge</w:t>
      </w:r>
      <w:r w:rsidR="003A7FFD" w:rsidRPr="00592282">
        <w:rPr>
          <w:rFonts w:ascii="Times New Roman" w:hAnsi="Times New Roman" w:cs="Times New Roman"/>
          <w:sz w:val="24"/>
          <w:szCs w:val="24"/>
        </w:rPr>
        <w:t>s thereby increasing h</w:t>
      </w:r>
      <w:r w:rsidR="00F650DF" w:rsidRPr="00592282">
        <w:rPr>
          <w:rFonts w:ascii="Times New Roman" w:hAnsi="Times New Roman" w:cs="Times New Roman"/>
          <w:sz w:val="24"/>
          <w:szCs w:val="24"/>
        </w:rPr>
        <w:t>e</w:t>
      </w:r>
      <w:r w:rsidR="003A7FFD" w:rsidRPr="00592282">
        <w:rPr>
          <w:rFonts w:ascii="Times New Roman" w:hAnsi="Times New Roman" w:cs="Times New Roman"/>
          <w:sz w:val="24"/>
          <w:szCs w:val="24"/>
        </w:rPr>
        <w:t xml:space="preserve">r concentration throughout the schooling hours. </w:t>
      </w:r>
      <w:r w:rsidR="00F650DF" w:rsidRPr="00592282">
        <w:rPr>
          <w:rFonts w:ascii="Times New Roman" w:hAnsi="Times New Roman" w:cs="Times New Roman"/>
          <w:sz w:val="24"/>
          <w:szCs w:val="24"/>
        </w:rPr>
        <w:t>Notably, administering Ritalin results in blocking the do</w:t>
      </w:r>
      <w:r w:rsidR="005B53B1" w:rsidRPr="00592282">
        <w:rPr>
          <w:rFonts w:ascii="Times New Roman" w:hAnsi="Times New Roman" w:cs="Times New Roman"/>
          <w:sz w:val="24"/>
          <w:szCs w:val="24"/>
        </w:rPr>
        <w:t>pamine transport system resulting in the arousal of the cerebral cortex (</w:t>
      </w:r>
      <w:r w:rsidR="003C456E" w:rsidRPr="00592282">
        <w:rPr>
          <w:rFonts w:ascii="Times New Roman" w:hAnsi="Times New Roman" w:cs="Times New Roman"/>
          <w:color w:val="222222"/>
          <w:sz w:val="24"/>
          <w:szCs w:val="24"/>
          <w:shd w:val="clear" w:color="auto" w:fill="FFFFFF"/>
        </w:rPr>
        <w:t>Kodama et al., 2017</w:t>
      </w:r>
      <w:r w:rsidR="005B53B1" w:rsidRPr="00592282">
        <w:rPr>
          <w:rFonts w:ascii="Times New Roman" w:hAnsi="Times New Roman" w:cs="Times New Roman"/>
          <w:sz w:val="24"/>
          <w:szCs w:val="24"/>
        </w:rPr>
        <w:t xml:space="preserve">). It is also paramount to note that Ritalin is FDA approved for the treatment of ADHD </w:t>
      </w:r>
      <w:r w:rsidR="0031682C" w:rsidRPr="00592282">
        <w:rPr>
          <w:rFonts w:ascii="Times New Roman" w:hAnsi="Times New Roman" w:cs="Times New Roman"/>
          <w:sz w:val="24"/>
          <w:szCs w:val="24"/>
        </w:rPr>
        <w:t xml:space="preserve">and the time of administration is significant in promoting her concentration while at school. </w:t>
      </w:r>
      <w:r w:rsidR="00A76005" w:rsidRPr="00592282">
        <w:rPr>
          <w:rFonts w:ascii="Times New Roman" w:hAnsi="Times New Roman" w:cs="Times New Roman"/>
          <w:sz w:val="24"/>
          <w:szCs w:val="24"/>
        </w:rPr>
        <w:t xml:space="preserve">Prescribing Ritalin was the most suitable decision considering that </w:t>
      </w:r>
      <w:r w:rsidR="00263395" w:rsidRPr="00592282">
        <w:rPr>
          <w:rFonts w:ascii="Times New Roman" w:hAnsi="Times New Roman" w:cs="Times New Roman"/>
          <w:sz w:val="24"/>
          <w:szCs w:val="24"/>
        </w:rPr>
        <w:t xml:space="preserve">the medication clearance from the body will be high as she is actively engaged throughout the day besides the </w:t>
      </w:r>
      <w:r w:rsidR="00656A7E" w:rsidRPr="00592282">
        <w:rPr>
          <w:rFonts w:ascii="Times New Roman" w:hAnsi="Times New Roman" w:cs="Times New Roman"/>
          <w:sz w:val="24"/>
          <w:szCs w:val="24"/>
        </w:rPr>
        <w:t>time for administration prevents insomnia symptoms</w:t>
      </w:r>
      <w:r w:rsidR="00DB24A1" w:rsidRPr="00592282">
        <w:rPr>
          <w:rFonts w:ascii="Times New Roman" w:hAnsi="Times New Roman" w:cs="Times New Roman"/>
          <w:sz w:val="24"/>
          <w:szCs w:val="24"/>
        </w:rPr>
        <w:t xml:space="preserve">. Thus, the prescription of </w:t>
      </w:r>
      <w:r w:rsidR="00DB24A1" w:rsidRPr="00592282">
        <w:rPr>
          <w:rFonts w:ascii="Times New Roman" w:hAnsi="Times New Roman" w:cs="Times New Roman"/>
          <w:sz w:val="24"/>
          <w:szCs w:val="24"/>
        </w:rPr>
        <w:lastRenderedPageBreak/>
        <w:t xml:space="preserve">Ritalin is beneficial in promoting Katie’s concentration and attentiveness </w:t>
      </w:r>
      <w:r w:rsidR="00DF543E" w:rsidRPr="00592282">
        <w:rPr>
          <w:rFonts w:ascii="Times New Roman" w:hAnsi="Times New Roman" w:cs="Times New Roman"/>
          <w:sz w:val="24"/>
          <w:szCs w:val="24"/>
        </w:rPr>
        <w:t xml:space="preserve">that will lead to improved academic achievement. </w:t>
      </w:r>
    </w:p>
    <w:p w:rsidR="00B5194B"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I ruled out the option of </w:t>
      </w:r>
      <w:r w:rsidR="0047069F" w:rsidRPr="00592282">
        <w:rPr>
          <w:rFonts w:ascii="Times New Roman" w:hAnsi="Times New Roman" w:cs="Times New Roman"/>
          <w:sz w:val="24"/>
          <w:szCs w:val="24"/>
        </w:rPr>
        <w:t>prescribing</w:t>
      </w:r>
      <w:r w:rsidRPr="00592282">
        <w:rPr>
          <w:rFonts w:ascii="Times New Roman" w:hAnsi="Times New Roman" w:cs="Times New Roman"/>
          <w:sz w:val="24"/>
          <w:szCs w:val="24"/>
        </w:rPr>
        <w:t xml:space="preserve"> the client Wellbutrin (bupropion) XL 150 mg orally daily as the medication is </w:t>
      </w:r>
      <w:r w:rsidR="0047069F" w:rsidRPr="00592282">
        <w:rPr>
          <w:rFonts w:ascii="Times New Roman" w:hAnsi="Times New Roman" w:cs="Times New Roman"/>
          <w:sz w:val="24"/>
          <w:szCs w:val="24"/>
        </w:rPr>
        <w:t>recommended for prescription in clients with ADHD and major depressive disorder (</w:t>
      </w:r>
      <w:r w:rsidR="005A548E" w:rsidRPr="0083181F">
        <w:rPr>
          <w:rFonts w:ascii="Times New Roman" w:hAnsi="Times New Roman" w:cs="Times New Roman"/>
          <w:sz w:val="24"/>
          <w:szCs w:val="24"/>
        </w:rPr>
        <w:t>IBM Corporation</w:t>
      </w:r>
      <w:r w:rsidR="005A548E" w:rsidRPr="00592282">
        <w:rPr>
          <w:rFonts w:ascii="Times New Roman" w:hAnsi="Times New Roman" w:cs="Times New Roman"/>
          <w:sz w:val="24"/>
          <w:szCs w:val="24"/>
        </w:rPr>
        <w:t>, 2021</w:t>
      </w:r>
      <w:r w:rsidR="0047069F" w:rsidRPr="00592282">
        <w:rPr>
          <w:rFonts w:ascii="Times New Roman" w:hAnsi="Times New Roman" w:cs="Times New Roman"/>
          <w:sz w:val="24"/>
          <w:szCs w:val="24"/>
        </w:rPr>
        <w:t xml:space="preserve">). </w:t>
      </w:r>
      <w:r w:rsidR="00C83A1F" w:rsidRPr="00592282">
        <w:rPr>
          <w:rFonts w:ascii="Times New Roman" w:hAnsi="Times New Roman" w:cs="Times New Roman"/>
          <w:sz w:val="24"/>
          <w:szCs w:val="24"/>
        </w:rPr>
        <w:t xml:space="preserve">Moreover, the medication is primarily utilized among adult clients making it inappropriate to use among child clients like Katie. </w:t>
      </w:r>
      <w:r w:rsidR="0090749C" w:rsidRPr="00592282">
        <w:rPr>
          <w:rFonts w:ascii="Times New Roman" w:hAnsi="Times New Roman" w:cs="Times New Roman"/>
          <w:sz w:val="24"/>
          <w:szCs w:val="24"/>
        </w:rPr>
        <w:t xml:space="preserve">Since Katie doesn’t present major depressive symptoms, </w:t>
      </w:r>
      <w:r w:rsidR="006325EE" w:rsidRPr="00592282">
        <w:rPr>
          <w:rFonts w:ascii="Times New Roman" w:hAnsi="Times New Roman" w:cs="Times New Roman"/>
          <w:sz w:val="24"/>
          <w:szCs w:val="24"/>
        </w:rPr>
        <w:t xml:space="preserve">this medication wouldn’t be the most appropriate. I also ruled out the option of prescribing the client </w:t>
      </w:r>
      <w:r w:rsidR="000D557D" w:rsidRPr="00592282">
        <w:rPr>
          <w:rFonts w:ascii="Times New Roman" w:hAnsi="Times New Roman" w:cs="Times New Roman"/>
          <w:sz w:val="24"/>
          <w:szCs w:val="24"/>
        </w:rPr>
        <w:t>with Intuniv extended-release 1 mg orally at BEDTIME as the medication is most appropriate for children presenting with conduct disorder symptoms including oppositional symptoms (</w:t>
      </w:r>
      <w:r w:rsidR="005A548E" w:rsidRPr="0083181F">
        <w:rPr>
          <w:rFonts w:ascii="Times New Roman" w:hAnsi="Times New Roman" w:cs="Times New Roman"/>
          <w:sz w:val="24"/>
          <w:szCs w:val="24"/>
        </w:rPr>
        <w:t>IBM Corporation</w:t>
      </w:r>
      <w:r w:rsidR="005A548E" w:rsidRPr="00592282">
        <w:rPr>
          <w:rFonts w:ascii="Times New Roman" w:hAnsi="Times New Roman" w:cs="Times New Roman"/>
          <w:sz w:val="24"/>
          <w:szCs w:val="24"/>
        </w:rPr>
        <w:t>, 2021</w:t>
      </w:r>
      <w:r w:rsidR="000D557D" w:rsidRPr="00592282">
        <w:rPr>
          <w:rFonts w:ascii="Times New Roman" w:hAnsi="Times New Roman" w:cs="Times New Roman"/>
          <w:sz w:val="24"/>
          <w:szCs w:val="24"/>
        </w:rPr>
        <w:t xml:space="preserve">). As such, the most appropriate medication for the client at decision one is Ritalin. </w:t>
      </w:r>
    </w:p>
    <w:p w:rsidR="00C83A1F"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Expected Outcomes </w:t>
      </w:r>
    </w:p>
    <w:p w:rsidR="00C83A1F"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The </w:t>
      </w:r>
      <w:r w:rsidR="00AF4B96" w:rsidRPr="00592282">
        <w:rPr>
          <w:rFonts w:ascii="Times New Roman" w:hAnsi="Times New Roman" w:cs="Times New Roman"/>
          <w:sz w:val="24"/>
          <w:szCs w:val="24"/>
        </w:rPr>
        <w:t xml:space="preserve">choice of the most appropriate medication for Katie (Ritalin) is expected to help her in enhancing her </w:t>
      </w:r>
      <w:r w:rsidR="005903C7" w:rsidRPr="00592282">
        <w:rPr>
          <w:rFonts w:ascii="Times New Roman" w:hAnsi="Times New Roman" w:cs="Times New Roman"/>
          <w:sz w:val="24"/>
          <w:szCs w:val="24"/>
        </w:rPr>
        <w:t>concentration</w:t>
      </w:r>
      <w:r w:rsidR="00AF4B96" w:rsidRPr="00592282">
        <w:rPr>
          <w:rFonts w:ascii="Times New Roman" w:hAnsi="Times New Roman" w:cs="Times New Roman"/>
          <w:sz w:val="24"/>
          <w:szCs w:val="24"/>
        </w:rPr>
        <w:t xml:space="preserve"> throughout school hours. </w:t>
      </w:r>
      <w:r w:rsidR="005903C7" w:rsidRPr="00592282">
        <w:rPr>
          <w:rFonts w:ascii="Times New Roman" w:hAnsi="Times New Roman" w:cs="Times New Roman"/>
          <w:sz w:val="24"/>
          <w:szCs w:val="24"/>
        </w:rPr>
        <w:t xml:space="preserve">As such, she is expected to improve on her participation in all the subjects leading to improved performance. She is also expected to adhere to and </w:t>
      </w:r>
      <w:r w:rsidR="00EF150E" w:rsidRPr="00592282">
        <w:rPr>
          <w:rFonts w:ascii="Times New Roman" w:hAnsi="Times New Roman" w:cs="Times New Roman"/>
          <w:sz w:val="24"/>
          <w:szCs w:val="24"/>
        </w:rPr>
        <w:t>tolerate</w:t>
      </w:r>
      <w:r w:rsidR="005903C7" w:rsidRPr="00592282">
        <w:rPr>
          <w:rFonts w:ascii="Times New Roman" w:hAnsi="Times New Roman" w:cs="Times New Roman"/>
          <w:sz w:val="24"/>
          <w:szCs w:val="24"/>
        </w:rPr>
        <w:t xml:space="preserve"> the prescription. </w:t>
      </w:r>
    </w:p>
    <w:p w:rsidR="00944389"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Ethical Considerations </w:t>
      </w:r>
    </w:p>
    <w:p w:rsidR="00440C40"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Arriving at decision one was guided by the bioethical principles of </w:t>
      </w:r>
      <w:r w:rsidRPr="00592282">
        <w:rPr>
          <w:rFonts w:ascii="Times New Roman" w:hAnsi="Times New Roman" w:cs="Times New Roman"/>
          <w:sz w:val="24"/>
          <w:szCs w:val="24"/>
        </w:rPr>
        <w:t>beneficence and nonmaleficence (</w:t>
      </w:r>
      <w:r w:rsidR="00BD7A61" w:rsidRPr="00592282">
        <w:rPr>
          <w:rFonts w:ascii="Times New Roman" w:hAnsi="Times New Roman" w:cs="Times New Roman"/>
          <w:sz w:val="24"/>
          <w:szCs w:val="24"/>
        </w:rPr>
        <w:t>Koepsell, 2017</w:t>
      </w:r>
      <w:r w:rsidRPr="00592282">
        <w:rPr>
          <w:rFonts w:ascii="Times New Roman" w:hAnsi="Times New Roman" w:cs="Times New Roman"/>
          <w:sz w:val="24"/>
          <w:szCs w:val="24"/>
        </w:rPr>
        <w:t xml:space="preserve">). </w:t>
      </w:r>
      <w:r w:rsidR="00BD7A61" w:rsidRPr="00592282">
        <w:rPr>
          <w:rFonts w:ascii="Times New Roman" w:hAnsi="Times New Roman" w:cs="Times New Roman"/>
          <w:sz w:val="24"/>
          <w:szCs w:val="24"/>
        </w:rPr>
        <w:t xml:space="preserve">The choice of the most appropriate decision was </w:t>
      </w:r>
      <w:r w:rsidR="005071C5" w:rsidRPr="00592282">
        <w:rPr>
          <w:rFonts w:ascii="Times New Roman" w:hAnsi="Times New Roman" w:cs="Times New Roman"/>
          <w:sz w:val="24"/>
          <w:szCs w:val="24"/>
        </w:rPr>
        <w:t>guided by the desire to benefit the client (beneficence) without making a choice of medication that would harm the client (nonmaleficence).</w:t>
      </w:r>
      <w:r w:rsidR="00526CFF" w:rsidRPr="00592282">
        <w:rPr>
          <w:rFonts w:ascii="Times New Roman" w:hAnsi="Times New Roman" w:cs="Times New Roman"/>
          <w:sz w:val="24"/>
          <w:szCs w:val="24"/>
        </w:rPr>
        <w:t xml:space="preserve"> As such, Ritalin was the best medication for aiding the client in enhancing her concentration without causing any harm. </w:t>
      </w:r>
    </w:p>
    <w:p w:rsidR="00BE4CD8" w:rsidRPr="00592282" w:rsidRDefault="00F52CBA" w:rsidP="00592282">
      <w:pPr>
        <w:spacing w:after="0" w:line="480" w:lineRule="auto"/>
        <w:jc w:val="center"/>
        <w:rPr>
          <w:rFonts w:ascii="Times New Roman" w:hAnsi="Times New Roman" w:cs="Times New Roman"/>
          <w:b/>
          <w:sz w:val="24"/>
          <w:szCs w:val="24"/>
        </w:rPr>
      </w:pPr>
      <w:r w:rsidRPr="00592282">
        <w:rPr>
          <w:rFonts w:ascii="Times New Roman" w:hAnsi="Times New Roman" w:cs="Times New Roman"/>
          <w:b/>
          <w:sz w:val="24"/>
          <w:szCs w:val="24"/>
        </w:rPr>
        <w:t>Decision #2</w:t>
      </w:r>
    </w:p>
    <w:p w:rsidR="00A71839" w:rsidRPr="00592282" w:rsidRDefault="00F52CBA" w:rsidP="00592282">
      <w:pPr>
        <w:spacing w:after="0" w:line="480" w:lineRule="auto"/>
        <w:ind w:firstLine="720"/>
        <w:rPr>
          <w:rFonts w:ascii="Times New Roman" w:hAnsi="Times New Roman" w:cs="Times New Roman"/>
          <w:b/>
          <w:sz w:val="24"/>
          <w:szCs w:val="24"/>
        </w:rPr>
      </w:pPr>
      <w:r w:rsidRPr="00592282">
        <w:rPr>
          <w:rFonts w:ascii="Times New Roman" w:hAnsi="Times New Roman" w:cs="Times New Roman"/>
          <w:sz w:val="24"/>
          <w:szCs w:val="24"/>
        </w:rPr>
        <w:lastRenderedPageBreak/>
        <w:t xml:space="preserve">Change to </w:t>
      </w:r>
      <w:bookmarkStart w:id="1" w:name="_Hlk62919965"/>
      <w:r w:rsidRPr="00592282">
        <w:rPr>
          <w:rFonts w:ascii="Times New Roman" w:hAnsi="Times New Roman" w:cs="Times New Roman"/>
          <w:sz w:val="24"/>
          <w:szCs w:val="24"/>
        </w:rPr>
        <w:t>Ritalin LA 20 mg orally daily in the MORNING</w:t>
      </w:r>
      <w:bookmarkEnd w:id="1"/>
    </w:p>
    <w:p w:rsidR="00A71839"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Rationale </w:t>
      </w:r>
    </w:p>
    <w:p w:rsidR="00DD5DF9"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Based on the reports of Katie’s teacher, her condition has significantly imp</w:t>
      </w:r>
      <w:r w:rsidRPr="00592282">
        <w:rPr>
          <w:rFonts w:ascii="Times New Roman" w:hAnsi="Times New Roman" w:cs="Times New Roman"/>
          <w:sz w:val="24"/>
          <w:szCs w:val="24"/>
        </w:rPr>
        <w:t>roved after the prescription of Ritalin chewable tablets 10 mg orally in the MORNING</w:t>
      </w:r>
      <w:r w:rsidR="00A97010" w:rsidRPr="00592282">
        <w:rPr>
          <w:rFonts w:ascii="Times New Roman" w:hAnsi="Times New Roman" w:cs="Times New Roman"/>
          <w:sz w:val="24"/>
          <w:szCs w:val="24"/>
        </w:rPr>
        <w:t xml:space="preserve">. Specifically, Katie’s symptoms </w:t>
      </w:r>
      <w:r w:rsidR="00474AB0" w:rsidRPr="00592282">
        <w:rPr>
          <w:rFonts w:ascii="Times New Roman" w:hAnsi="Times New Roman" w:cs="Times New Roman"/>
          <w:sz w:val="24"/>
          <w:szCs w:val="24"/>
        </w:rPr>
        <w:t>have</w:t>
      </w:r>
      <w:r w:rsidR="00A97010" w:rsidRPr="00592282">
        <w:rPr>
          <w:rFonts w:ascii="Times New Roman" w:hAnsi="Times New Roman" w:cs="Times New Roman"/>
          <w:sz w:val="24"/>
          <w:szCs w:val="24"/>
        </w:rPr>
        <w:t xml:space="preserve"> been reported to have improved during the morning hours that has led to an improvement in her academic performance</w:t>
      </w:r>
      <w:r w:rsidR="000C00AC" w:rsidRPr="00592282">
        <w:rPr>
          <w:rFonts w:ascii="Times New Roman" w:hAnsi="Times New Roman" w:cs="Times New Roman"/>
          <w:sz w:val="24"/>
          <w:szCs w:val="24"/>
        </w:rPr>
        <w:t xml:space="preserve"> making it necessary to increase the dosage to 20mg</w:t>
      </w:r>
      <w:r w:rsidR="00A97010" w:rsidRPr="00592282">
        <w:rPr>
          <w:rFonts w:ascii="Times New Roman" w:hAnsi="Times New Roman" w:cs="Times New Roman"/>
          <w:sz w:val="24"/>
          <w:szCs w:val="24"/>
        </w:rPr>
        <w:t xml:space="preserve">. </w:t>
      </w:r>
      <w:r w:rsidR="00474AB0" w:rsidRPr="00592282">
        <w:rPr>
          <w:rFonts w:ascii="Times New Roman" w:hAnsi="Times New Roman" w:cs="Times New Roman"/>
          <w:sz w:val="24"/>
          <w:szCs w:val="24"/>
        </w:rPr>
        <w:t xml:space="preserve">Although the chewable tables were effective in improving her symptoms, they resulted in some side effects including </w:t>
      </w:r>
      <w:r w:rsidR="00A66ECD" w:rsidRPr="00592282">
        <w:rPr>
          <w:rFonts w:ascii="Times New Roman" w:hAnsi="Times New Roman" w:cs="Times New Roman"/>
          <w:sz w:val="24"/>
          <w:szCs w:val="24"/>
        </w:rPr>
        <w:t xml:space="preserve">tachycardia. As such, changing the medication to Ritalin LA 20 mg orally daily in the MORNING would be effective in reducing </w:t>
      </w:r>
      <w:r w:rsidR="00E41893" w:rsidRPr="00592282">
        <w:rPr>
          <w:rFonts w:ascii="Times New Roman" w:hAnsi="Times New Roman" w:cs="Times New Roman"/>
          <w:sz w:val="24"/>
          <w:szCs w:val="24"/>
        </w:rPr>
        <w:t>tachycardia</w:t>
      </w:r>
      <w:r w:rsidR="00A66ECD" w:rsidRPr="00592282">
        <w:rPr>
          <w:rFonts w:ascii="Times New Roman" w:hAnsi="Times New Roman" w:cs="Times New Roman"/>
          <w:sz w:val="24"/>
          <w:szCs w:val="24"/>
        </w:rPr>
        <w:t xml:space="preserve"> side effects considering that </w:t>
      </w:r>
      <w:r w:rsidR="00EF1D2C" w:rsidRPr="00592282">
        <w:rPr>
          <w:rFonts w:ascii="Times New Roman" w:hAnsi="Times New Roman" w:cs="Times New Roman"/>
          <w:sz w:val="24"/>
          <w:szCs w:val="24"/>
        </w:rPr>
        <w:t>it's a long-acting medication thus will improve her symptoms till evening</w:t>
      </w:r>
      <w:r w:rsidR="00D62681" w:rsidRPr="00592282">
        <w:rPr>
          <w:rFonts w:ascii="Times New Roman" w:hAnsi="Times New Roman" w:cs="Times New Roman"/>
          <w:sz w:val="24"/>
          <w:szCs w:val="24"/>
        </w:rPr>
        <w:t xml:space="preserve"> (</w:t>
      </w:r>
      <w:r w:rsidR="00D62681" w:rsidRPr="0083181F">
        <w:rPr>
          <w:rFonts w:ascii="Times New Roman" w:hAnsi="Times New Roman" w:cs="Times New Roman"/>
          <w:sz w:val="24"/>
          <w:szCs w:val="24"/>
        </w:rPr>
        <w:t>IBM Corporation</w:t>
      </w:r>
      <w:r w:rsidR="00D62681" w:rsidRPr="00592282">
        <w:rPr>
          <w:rFonts w:ascii="Times New Roman" w:hAnsi="Times New Roman" w:cs="Times New Roman"/>
          <w:sz w:val="24"/>
          <w:szCs w:val="24"/>
        </w:rPr>
        <w:t>, 2021)</w:t>
      </w:r>
      <w:r w:rsidR="00EF1D2C" w:rsidRPr="00592282">
        <w:rPr>
          <w:rFonts w:ascii="Times New Roman" w:hAnsi="Times New Roman" w:cs="Times New Roman"/>
          <w:sz w:val="24"/>
          <w:szCs w:val="24"/>
        </w:rPr>
        <w:t xml:space="preserve">. </w:t>
      </w:r>
      <w:r w:rsidR="007825EB" w:rsidRPr="00592282">
        <w:rPr>
          <w:rFonts w:ascii="Times New Roman" w:hAnsi="Times New Roman" w:cs="Times New Roman"/>
          <w:sz w:val="24"/>
          <w:szCs w:val="24"/>
        </w:rPr>
        <w:t xml:space="preserve">I chose this medication as it would protect the client from developing </w:t>
      </w:r>
      <w:r w:rsidR="00AB6AAD" w:rsidRPr="00592282">
        <w:rPr>
          <w:rFonts w:ascii="Times New Roman" w:hAnsi="Times New Roman" w:cs="Times New Roman"/>
          <w:sz w:val="24"/>
          <w:szCs w:val="24"/>
        </w:rPr>
        <w:t>cardiovascular complications attributable to tachycardia since it's a slow-release medication, unlike the in</w:t>
      </w:r>
      <w:r w:rsidR="007C0100" w:rsidRPr="00592282">
        <w:rPr>
          <w:rFonts w:ascii="Times New Roman" w:hAnsi="Times New Roman" w:cs="Times New Roman"/>
          <w:sz w:val="24"/>
          <w:szCs w:val="24"/>
        </w:rPr>
        <w:t>i</w:t>
      </w:r>
      <w:r w:rsidR="00AB6AAD" w:rsidRPr="00592282">
        <w:rPr>
          <w:rFonts w:ascii="Times New Roman" w:hAnsi="Times New Roman" w:cs="Times New Roman"/>
          <w:sz w:val="24"/>
          <w:szCs w:val="24"/>
        </w:rPr>
        <w:t xml:space="preserve">tial dosage. </w:t>
      </w:r>
      <w:r w:rsidR="007C0100" w:rsidRPr="00592282">
        <w:rPr>
          <w:rFonts w:ascii="Times New Roman" w:hAnsi="Times New Roman" w:cs="Times New Roman"/>
          <w:sz w:val="24"/>
          <w:szCs w:val="24"/>
        </w:rPr>
        <w:t>I chose not to discontinue</w:t>
      </w:r>
      <w:r w:rsidR="00113C59" w:rsidRPr="00592282">
        <w:rPr>
          <w:rFonts w:ascii="Times New Roman" w:hAnsi="Times New Roman" w:cs="Times New Roman"/>
          <w:sz w:val="24"/>
          <w:szCs w:val="24"/>
        </w:rPr>
        <w:t xml:space="preserve"> Ritalin and begin Adderall XR 15 mg orally daily as it would be an overdose since the </w:t>
      </w:r>
      <w:r w:rsidR="00F545AB" w:rsidRPr="00592282">
        <w:rPr>
          <w:rFonts w:ascii="Times New Roman" w:hAnsi="Times New Roman" w:cs="Times New Roman"/>
          <w:sz w:val="24"/>
          <w:szCs w:val="24"/>
        </w:rPr>
        <w:t>recommended dosage for children aged between 6-12 years is 10mg once daily in the morning</w:t>
      </w:r>
      <w:r w:rsidR="00D62681" w:rsidRPr="00592282">
        <w:rPr>
          <w:rFonts w:ascii="Times New Roman" w:hAnsi="Times New Roman" w:cs="Times New Roman"/>
          <w:sz w:val="24"/>
          <w:szCs w:val="24"/>
        </w:rPr>
        <w:t xml:space="preserve"> (</w:t>
      </w:r>
      <w:r w:rsidR="00D62681" w:rsidRPr="0083181F">
        <w:rPr>
          <w:rFonts w:ascii="Times New Roman" w:hAnsi="Times New Roman" w:cs="Times New Roman"/>
          <w:sz w:val="24"/>
          <w:szCs w:val="24"/>
        </w:rPr>
        <w:t>IBM Corporation</w:t>
      </w:r>
      <w:r w:rsidR="00D62681" w:rsidRPr="00592282">
        <w:rPr>
          <w:rFonts w:ascii="Times New Roman" w:hAnsi="Times New Roman" w:cs="Times New Roman"/>
          <w:sz w:val="24"/>
          <w:szCs w:val="24"/>
        </w:rPr>
        <w:t>, 2021)</w:t>
      </w:r>
      <w:r w:rsidR="00F545AB" w:rsidRPr="00592282">
        <w:rPr>
          <w:rFonts w:ascii="Times New Roman" w:hAnsi="Times New Roman" w:cs="Times New Roman"/>
          <w:sz w:val="24"/>
          <w:szCs w:val="24"/>
        </w:rPr>
        <w:t>. Additionally, the medication would result in aggravating side effects including tachycardia</w:t>
      </w:r>
      <w:r w:rsidR="00BA5876" w:rsidRPr="00592282">
        <w:rPr>
          <w:rFonts w:ascii="Times New Roman" w:hAnsi="Times New Roman" w:cs="Times New Roman"/>
          <w:sz w:val="24"/>
          <w:szCs w:val="24"/>
        </w:rPr>
        <w:t xml:space="preserve">, thereby undermining the client's ability to concentrate on her school work till evening. </w:t>
      </w:r>
    </w:p>
    <w:p w:rsidR="00BA5876"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Expected Outcomes </w:t>
      </w:r>
    </w:p>
    <w:p w:rsidR="00A71839"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Increasing the dosage to 20mg and changing the medication from chewable tablets to a slow-release m</w:t>
      </w:r>
      <w:r w:rsidRPr="00592282">
        <w:rPr>
          <w:rFonts w:ascii="Times New Roman" w:hAnsi="Times New Roman" w:cs="Times New Roman"/>
          <w:sz w:val="24"/>
          <w:szCs w:val="24"/>
        </w:rPr>
        <w:t xml:space="preserve">edication </w:t>
      </w:r>
      <w:r w:rsidR="00732806" w:rsidRPr="00592282">
        <w:rPr>
          <w:rFonts w:ascii="Times New Roman" w:hAnsi="Times New Roman" w:cs="Times New Roman"/>
          <w:sz w:val="24"/>
          <w:szCs w:val="24"/>
        </w:rPr>
        <w:t xml:space="preserve">is expected to enhance Katie’s concentration throughout her school hours. </w:t>
      </w:r>
      <w:r w:rsidR="009B208B" w:rsidRPr="00592282">
        <w:rPr>
          <w:rFonts w:ascii="Times New Roman" w:hAnsi="Times New Roman" w:cs="Times New Roman"/>
          <w:sz w:val="24"/>
          <w:szCs w:val="24"/>
        </w:rPr>
        <w:t xml:space="preserve">As such, it is expected that she will remain actively engaged in school activities till evening and remain focused on assigned tasks resulting in more academic </w:t>
      </w:r>
      <w:r w:rsidR="0006481F" w:rsidRPr="00592282">
        <w:rPr>
          <w:rFonts w:ascii="Times New Roman" w:hAnsi="Times New Roman" w:cs="Times New Roman"/>
          <w:sz w:val="24"/>
          <w:szCs w:val="24"/>
        </w:rPr>
        <w:t>improvements</w:t>
      </w:r>
      <w:r w:rsidR="009B208B" w:rsidRPr="00592282">
        <w:rPr>
          <w:rFonts w:ascii="Times New Roman" w:hAnsi="Times New Roman" w:cs="Times New Roman"/>
          <w:sz w:val="24"/>
          <w:szCs w:val="24"/>
        </w:rPr>
        <w:t xml:space="preserve">. </w:t>
      </w:r>
      <w:r w:rsidR="00A3379C" w:rsidRPr="00592282">
        <w:rPr>
          <w:rFonts w:ascii="Times New Roman" w:hAnsi="Times New Roman" w:cs="Times New Roman"/>
          <w:sz w:val="24"/>
          <w:szCs w:val="24"/>
        </w:rPr>
        <w:lastRenderedPageBreak/>
        <w:t xml:space="preserve">Considering </w:t>
      </w:r>
      <w:r w:rsidR="00730469" w:rsidRPr="00592282">
        <w:rPr>
          <w:rFonts w:ascii="Times New Roman" w:hAnsi="Times New Roman" w:cs="Times New Roman"/>
          <w:sz w:val="24"/>
          <w:szCs w:val="24"/>
        </w:rPr>
        <w:t xml:space="preserve">the medication is a slow-release, it is expected to address the effects of tachycardia through regular release. </w:t>
      </w:r>
      <w:r w:rsidR="004C2992" w:rsidRPr="00592282">
        <w:rPr>
          <w:rFonts w:ascii="Times New Roman" w:hAnsi="Times New Roman" w:cs="Times New Roman"/>
          <w:sz w:val="24"/>
          <w:szCs w:val="24"/>
        </w:rPr>
        <w:t>Nonetheless, Katie is expected to tolerate and adhere to the medication.</w:t>
      </w:r>
    </w:p>
    <w:p w:rsidR="004C2992" w:rsidRPr="00592282" w:rsidRDefault="00F52CBA" w:rsidP="00592282">
      <w:pPr>
        <w:spacing w:after="0" w:line="480" w:lineRule="auto"/>
        <w:rPr>
          <w:rFonts w:ascii="Times New Roman" w:hAnsi="Times New Roman" w:cs="Times New Roman"/>
          <w:b/>
          <w:sz w:val="24"/>
          <w:szCs w:val="24"/>
        </w:rPr>
      </w:pPr>
      <w:r w:rsidRPr="00592282">
        <w:rPr>
          <w:rFonts w:ascii="Times New Roman" w:hAnsi="Times New Roman" w:cs="Times New Roman"/>
          <w:b/>
          <w:sz w:val="24"/>
          <w:szCs w:val="24"/>
        </w:rPr>
        <w:t xml:space="preserve">Ethical </w:t>
      </w:r>
      <w:r w:rsidR="0089785F" w:rsidRPr="00592282">
        <w:rPr>
          <w:rFonts w:ascii="Times New Roman" w:hAnsi="Times New Roman" w:cs="Times New Roman"/>
          <w:b/>
          <w:sz w:val="24"/>
          <w:szCs w:val="24"/>
        </w:rPr>
        <w:t>C</w:t>
      </w:r>
      <w:r w:rsidRPr="00592282">
        <w:rPr>
          <w:rFonts w:ascii="Times New Roman" w:hAnsi="Times New Roman" w:cs="Times New Roman"/>
          <w:b/>
          <w:sz w:val="24"/>
          <w:szCs w:val="24"/>
        </w:rPr>
        <w:t>onsiderations</w:t>
      </w:r>
    </w:p>
    <w:p w:rsidR="004C2992"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 xml:space="preserve">Decision two was guided by the </w:t>
      </w:r>
      <w:r w:rsidRPr="00592282">
        <w:rPr>
          <w:rFonts w:ascii="Times New Roman" w:hAnsi="Times New Roman" w:cs="Times New Roman"/>
          <w:sz w:val="24"/>
          <w:szCs w:val="24"/>
        </w:rPr>
        <w:t xml:space="preserve">bioethical principles of beneficence and non-maleficence (Koepsell, 2017). </w:t>
      </w:r>
      <w:r w:rsidR="00510D73" w:rsidRPr="00592282">
        <w:rPr>
          <w:rFonts w:ascii="Times New Roman" w:hAnsi="Times New Roman" w:cs="Times New Roman"/>
          <w:sz w:val="24"/>
          <w:szCs w:val="24"/>
        </w:rPr>
        <w:t xml:space="preserve">Specifically, increasing the medication to 20mg and changing it from chewable tablets to a </w:t>
      </w:r>
      <w:r w:rsidR="00B6304D" w:rsidRPr="00592282">
        <w:rPr>
          <w:rFonts w:ascii="Times New Roman" w:hAnsi="Times New Roman" w:cs="Times New Roman"/>
          <w:sz w:val="24"/>
          <w:szCs w:val="24"/>
        </w:rPr>
        <w:t xml:space="preserve">long-acting medication was in line with benefiting the client </w:t>
      </w:r>
      <w:r w:rsidR="004E2602" w:rsidRPr="00592282">
        <w:rPr>
          <w:rFonts w:ascii="Times New Roman" w:hAnsi="Times New Roman" w:cs="Times New Roman"/>
          <w:sz w:val="24"/>
          <w:szCs w:val="24"/>
        </w:rPr>
        <w:t xml:space="preserve">(beneficence) </w:t>
      </w:r>
      <w:r w:rsidR="00B6304D" w:rsidRPr="00592282">
        <w:rPr>
          <w:rFonts w:ascii="Times New Roman" w:hAnsi="Times New Roman" w:cs="Times New Roman"/>
          <w:sz w:val="24"/>
          <w:szCs w:val="24"/>
        </w:rPr>
        <w:t xml:space="preserve">and </w:t>
      </w:r>
      <w:r w:rsidR="00157469" w:rsidRPr="00592282">
        <w:rPr>
          <w:rFonts w:ascii="Times New Roman" w:hAnsi="Times New Roman" w:cs="Times New Roman"/>
          <w:sz w:val="24"/>
          <w:szCs w:val="24"/>
        </w:rPr>
        <w:t xml:space="preserve">addressing the side effects of tachycardia that were harming the client (nonmaleficence). </w:t>
      </w:r>
      <w:r w:rsidR="004E2602" w:rsidRPr="00592282">
        <w:rPr>
          <w:rFonts w:ascii="Times New Roman" w:hAnsi="Times New Roman" w:cs="Times New Roman"/>
          <w:sz w:val="24"/>
          <w:szCs w:val="24"/>
        </w:rPr>
        <w:t xml:space="preserve">The ruling out of Adderall XR 15 mg orally daily was done as it would have harmed the client since it’s an overdose and is linked to side effects including tachycardia. </w:t>
      </w:r>
    </w:p>
    <w:p w:rsidR="00036EE5" w:rsidRPr="00036EE5" w:rsidRDefault="00F52CBA" w:rsidP="00592282">
      <w:pPr>
        <w:spacing w:after="0" w:line="480" w:lineRule="auto"/>
        <w:jc w:val="center"/>
        <w:rPr>
          <w:rFonts w:ascii="Times New Roman" w:hAnsi="Times New Roman" w:cs="Times New Roman"/>
          <w:b/>
          <w:sz w:val="24"/>
          <w:szCs w:val="24"/>
        </w:rPr>
      </w:pPr>
      <w:r w:rsidRPr="00036EE5">
        <w:rPr>
          <w:rFonts w:ascii="Times New Roman" w:hAnsi="Times New Roman" w:cs="Times New Roman"/>
          <w:b/>
          <w:sz w:val="24"/>
          <w:szCs w:val="24"/>
        </w:rPr>
        <w:t>Decisi</w:t>
      </w:r>
      <w:r w:rsidRPr="00036EE5">
        <w:rPr>
          <w:rFonts w:ascii="Times New Roman" w:hAnsi="Times New Roman" w:cs="Times New Roman"/>
          <w:b/>
          <w:sz w:val="24"/>
          <w:szCs w:val="24"/>
        </w:rPr>
        <w:t>on #3</w:t>
      </w:r>
    </w:p>
    <w:p w:rsidR="00036EE5" w:rsidRPr="00036EE5" w:rsidRDefault="00F52CBA" w:rsidP="00592282">
      <w:pPr>
        <w:spacing w:after="0" w:line="480" w:lineRule="auto"/>
        <w:rPr>
          <w:rFonts w:ascii="Times New Roman" w:hAnsi="Times New Roman" w:cs="Times New Roman"/>
          <w:sz w:val="24"/>
          <w:szCs w:val="24"/>
        </w:rPr>
      </w:pPr>
      <w:r w:rsidRPr="00036EE5">
        <w:rPr>
          <w:rFonts w:ascii="Times New Roman" w:hAnsi="Times New Roman" w:cs="Times New Roman"/>
          <w:sz w:val="24"/>
          <w:szCs w:val="24"/>
        </w:rPr>
        <w:t>Maintain current dose of Ritalin LA and re-evaluate in 4 weeks</w:t>
      </w:r>
    </w:p>
    <w:p w:rsidR="00036EE5" w:rsidRPr="00036EE5" w:rsidRDefault="00F52CBA" w:rsidP="00592282">
      <w:pPr>
        <w:spacing w:after="0" w:line="480" w:lineRule="auto"/>
        <w:rPr>
          <w:rFonts w:ascii="Times New Roman" w:hAnsi="Times New Roman" w:cs="Times New Roman"/>
          <w:b/>
          <w:sz w:val="24"/>
          <w:szCs w:val="24"/>
        </w:rPr>
      </w:pPr>
      <w:r w:rsidRPr="00036EE5">
        <w:rPr>
          <w:rFonts w:ascii="Times New Roman" w:hAnsi="Times New Roman" w:cs="Times New Roman"/>
          <w:b/>
          <w:sz w:val="24"/>
          <w:szCs w:val="24"/>
        </w:rPr>
        <w:t>Rationale</w:t>
      </w:r>
    </w:p>
    <w:p w:rsidR="00036EE5" w:rsidRPr="00036EE5" w:rsidRDefault="00F52CBA" w:rsidP="00592282">
      <w:pPr>
        <w:spacing w:after="0" w:line="480" w:lineRule="auto"/>
        <w:ind w:firstLine="720"/>
        <w:rPr>
          <w:rFonts w:ascii="Times New Roman" w:hAnsi="Times New Roman" w:cs="Times New Roman"/>
          <w:sz w:val="24"/>
          <w:szCs w:val="24"/>
        </w:rPr>
      </w:pPr>
      <w:r w:rsidRPr="00036EE5">
        <w:rPr>
          <w:rFonts w:ascii="Times New Roman" w:hAnsi="Times New Roman" w:cs="Times New Roman"/>
          <w:sz w:val="24"/>
          <w:szCs w:val="24"/>
        </w:rPr>
        <w:t xml:space="preserve">At this point, the most prudent decision is to maintain the current dose of Ritalin LA and re-evaluate the client's condition after four </w:t>
      </w:r>
      <w:r w:rsidR="006F3452" w:rsidRPr="00592282">
        <w:rPr>
          <w:rFonts w:ascii="Times New Roman" w:hAnsi="Times New Roman" w:cs="Times New Roman"/>
          <w:sz w:val="24"/>
          <w:szCs w:val="24"/>
        </w:rPr>
        <w:t>weeks</w:t>
      </w:r>
      <w:r w:rsidRPr="00036EE5">
        <w:rPr>
          <w:rFonts w:ascii="Times New Roman" w:hAnsi="Times New Roman" w:cs="Times New Roman"/>
          <w:sz w:val="24"/>
          <w:szCs w:val="24"/>
        </w:rPr>
        <w:t xml:space="preserve"> since she has been able to attain concentration while in class. Upon initiating the log-acting medication, her si</w:t>
      </w:r>
      <w:r w:rsidRPr="00036EE5">
        <w:rPr>
          <w:rFonts w:ascii="Times New Roman" w:hAnsi="Times New Roman" w:cs="Times New Roman"/>
          <w:sz w:val="24"/>
          <w:szCs w:val="24"/>
        </w:rPr>
        <w:t>de effects have been suppressed such as tachycardia. Therefore, the medication has proven effective in attaining optimal outcomes with minimal or side effects. Hence, it is worthwhile maintaining the minimum effective stimulant (Feldman et al., 2018). In t</w:t>
      </w:r>
      <w:r w:rsidRPr="00036EE5">
        <w:rPr>
          <w:rFonts w:ascii="Times New Roman" w:hAnsi="Times New Roman" w:cs="Times New Roman"/>
          <w:sz w:val="24"/>
          <w:szCs w:val="24"/>
        </w:rPr>
        <w:t>his patient's scenario, the symptoms have been managed and controlled effectively with no side effects despite having a normal heart rate according to her age. As such, it is imperative to reevaluate the client's condition (ADHD) is well controlled and man</w:t>
      </w:r>
      <w:r w:rsidRPr="00036EE5">
        <w:rPr>
          <w:rFonts w:ascii="Times New Roman" w:hAnsi="Times New Roman" w:cs="Times New Roman"/>
          <w:sz w:val="24"/>
          <w:szCs w:val="24"/>
        </w:rPr>
        <w:t xml:space="preserve">aged after every four weeks and ensure the client is performing well in academic facets. In addition, an EKG should not be performed since the patient is not exhibiting any signs of tachycardia associated with the medication. </w:t>
      </w:r>
    </w:p>
    <w:p w:rsidR="00036EE5" w:rsidRPr="00036EE5" w:rsidRDefault="00F52CBA" w:rsidP="00592282">
      <w:pPr>
        <w:spacing w:after="0" w:line="480" w:lineRule="auto"/>
        <w:rPr>
          <w:rFonts w:ascii="Times New Roman" w:hAnsi="Times New Roman" w:cs="Times New Roman"/>
          <w:b/>
          <w:sz w:val="24"/>
          <w:szCs w:val="24"/>
        </w:rPr>
      </w:pPr>
      <w:r w:rsidRPr="00036EE5">
        <w:rPr>
          <w:rFonts w:ascii="Times New Roman" w:hAnsi="Times New Roman" w:cs="Times New Roman"/>
          <w:b/>
          <w:sz w:val="24"/>
          <w:szCs w:val="24"/>
        </w:rPr>
        <w:lastRenderedPageBreak/>
        <w:t>Expected Outcomes</w:t>
      </w:r>
    </w:p>
    <w:p w:rsidR="00036EE5" w:rsidRPr="00036EE5" w:rsidRDefault="00F52CBA" w:rsidP="00592282">
      <w:pPr>
        <w:spacing w:after="0" w:line="480" w:lineRule="auto"/>
        <w:ind w:firstLine="720"/>
        <w:rPr>
          <w:rFonts w:ascii="Times New Roman" w:hAnsi="Times New Roman" w:cs="Times New Roman"/>
          <w:sz w:val="24"/>
          <w:szCs w:val="24"/>
        </w:rPr>
      </w:pPr>
      <w:r w:rsidRPr="00036EE5">
        <w:rPr>
          <w:rFonts w:ascii="Times New Roman" w:hAnsi="Times New Roman" w:cs="Times New Roman"/>
          <w:sz w:val="24"/>
          <w:szCs w:val="24"/>
        </w:rPr>
        <w:t>Upon mainta</w:t>
      </w:r>
      <w:r w:rsidRPr="00036EE5">
        <w:rPr>
          <w:rFonts w:ascii="Times New Roman" w:hAnsi="Times New Roman" w:cs="Times New Roman"/>
          <w:sz w:val="24"/>
          <w:szCs w:val="24"/>
        </w:rPr>
        <w:t>ining the current dose of Ritalin LA, Katie is expected to tolerate the drug without exhibiting any side effects. The client is also expected to continue concentrating throughout the class hours. Katie is expected to be proactive and actively engage with h</w:t>
      </w:r>
      <w:r w:rsidRPr="00036EE5">
        <w:rPr>
          <w:rFonts w:ascii="Times New Roman" w:hAnsi="Times New Roman" w:cs="Times New Roman"/>
          <w:sz w:val="24"/>
          <w:szCs w:val="24"/>
        </w:rPr>
        <w:t>er peers, school</w:t>
      </w:r>
      <w:r w:rsidRPr="00592282">
        <w:rPr>
          <w:rFonts w:ascii="Times New Roman" w:hAnsi="Times New Roman" w:cs="Times New Roman"/>
          <w:sz w:val="24"/>
          <w:szCs w:val="24"/>
        </w:rPr>
        <w:t xml:space="preserve"> </w:t>
      </w:r>
      <w:r w:rsidRPr="00036EE5">
        <w:rPr>
          <w:rFonts w:ascii="Times New Roman" w:hAnsi="Times New Roman" w:cs="Times New Roman"/>
          <w:sz w:val="24"/>
          <w:szCs w:val="24"/>
        </w:rPr>
        <w:t xml:space="preserve">activities and continue improving in her academics. Nonetheless, the medication effectiveness will prevail evidenced by the absence of inattention symptoms and key symptoms as exhibited by the client. </w:t>
      </w:r>
    </w:p>
    <w:p w:rsidR="00036EE5" w:rsidRPr="00036EE5" w:rsidRDefault="00F52CBA" w:rsidP="00592282">
      <w:pPr>
        <w:spacing w:after="0" w:line="480" w:lineRule="auto"/>
        <w:rPr>
          <w:rFonts w:ascii="Times New Roman" w:hAnsi="Times New Roman" w:cs="Times New Roman"/>
          <w:b/>
          <w:sz w:val="24"/>
          <w:szCs w:val="24"/>
        </w:rPr>
      </w:pPr>
      <w:r w:rsidRPr="00036EE5">
        <w:rPr>
          <w:rFonts w:ascii="Times New Roman" w:hAnsi="Times New Roman" w:cs="Times New Roman"/>
          <w:b/>
          <w:sz w:val="24"/>
          <w:szCs w:val="24"/>
        </w:rPr>
        <w:t>Ethical Considerations</w:t>
      </w:r>
    </w:p>
    <w:p w:rsidR="00036EE5" w:rsidRPr="00592282" w:rsidRDefault="00F52CBA" w:rsidP="00592282">
      <w:pPr>
        <w:spacing w:after="0" w:line="480" w:lineRule="auto"/>
        <w:ind w:firstLine="720"/>
        <w:rPr>
          <w:rFonts w:ascii="Times New Roman" w:hAnsi="Times New Roman" w:cs="Times New Roman"/>
          <w:sz w:val="24"/>
          <w:szCs w:val="24"/>
        </w:rPr>
      </w:pPr>
      <w:r w:rsidRPr="00036EE5">
        <w:rPr>
          <w:rFonts w:ascii="Times New Roman" w:hAnsi="Times New Roman" w:cs="Times New Roman"/>
          <w:sz w:val="24"/>
          <w:szCs w:val="24"/>
        </w:rPr>
        <w:t>The decision of maintaining the current dose of Ritalin LA and reevaluating after four weeks was guided bioethical principle of beneficence and nonmaleficence (</w:t>
      </w:r>
      <w:r w:rsidR="00592282" w:rsidRPr="00592282">
        <w:rPr>
          <w:rFonts w:ascii="Times New Roman" w:hAnsi="Times New Roman" w:cs="Times New Roman"/>
          <w:sz w:val="24"/>
          <w:szCs w:val="24"/>
        </w:rPr>
        <w:t>Koepsell, 2017</w:t>
      </w:r>
      <w:r w:rsidRPr="00036EE5">
        <w:rPr>
          <w:rFonts w:ascii="Times New Roman" w:hAnsi="Times New Roman" w:cs="Times New Roman"/>
          <w:sz w:val="24"/>
          <w:szCs w:val="24"/>
        </w:rPr>
        <w:t>). Notably, it was crucial to continue the medication to continue benefiting the p</w:t>
      </w:r>
      <w:r w:rsidRPr="00036EE5">
        <w:rPr>
          <w:rFonts w:ascii="Times New Roman" w:hAnsi="Times New Roman" w:cs="Times New Roman"/>
          <w:sz w:val="24"/>
          <w:szCs w:val="24"/>
        </w:rPr>
        <w:t>atient in the management of her symptoms. Besides, eliminating the other options of increasing the current dose would have caused more adverse effects hence harming the patient. Nevertheless, the decision considered the efficacy of all medication and poten</w:t>
      </w:r>
      <w:r w:rsidRPr="00036EE5">
        <w:rPr>
          <w:rFonts w:ascii="Times New Roman" w:hAnsi="Times New Roman" w:cs="Times New Roman"/>
          <w:sz w:val="24"/>
          <w:szCs w:val="24"/>
        </w:rPr>
        <w:t>tial side effects to benefit the client achieve optimal outcomes.</w:t>
      </w:r>
    </w:p>
    <w:p w:rsidR="00BE4CD8" w:rsidRPr="00592282" w:rsidRDefault="00F52CBA" w:rsidP="00592282">
      <w:pPr>
        <w:spacing w:after="0" w:line="480" w:lineRule="auto"/>
        <w:jc w:val="center"/>
        <w:rPr>
          <w:rFonts w:ascii="Times New Roman" w:hAnsi="Times New Roman" w:cs="Times New Roman"/>
          <w:b/>
          <w:sz w:val="24"/>
          <w:szCs w:val="24"/>
        </w:rPr>
      </w:pPr>
      <w:r w:rsidRPr="00592282">
        <w:rPr>
          <w:rFonts w:ascii="Times New Roman" w:hAnsi="Times New Roman" w:cs="Times New Roman"/>
          <w:b/>
          <w:sz w:val="24"/>
          <w:szCs w:val="24"/>
        </w:rPr>
        <w:t>Conclusion</w:t>
      </w:r>
    </w:p>
    <w:p w:rsidR="00A46E32"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Attention deficit hyperactivity disorder (ADHD) is among the most common neurodevelopmental disorders affecting children, with the condition affecting the individual from childhoo</w:t>
      </w:r>
      <w:r w:rsidRPr="00592282">
        <w:rPr>
          <w:rFonts w:ascii="Times New Roman" w:hAnsi="Times New Roman" w:cs="Times New Roman"/>
          <w:sz w:val="24"/>
          <w:szCs w:val="24"/>
        </w:rPr>
        <w:t xml:space="preserve">d through adulthood. Specifically, </w:t>
      </w:r>
      <w:r w:rsidR="00DE1350" w:rsidRPr="00592282">
        <w:rPr>
          <w:rFonts w:ascii="Times New Roman" w:hAnsi="Times New Roman" w:cs="Times New Roman"/>
          <w:sz w:val="24"/>
          <w:szCs w:val="24"/>
        </w:rPr>
        <w:t xml:space="preserve">the DSM-V diagnostic criteria for </w:t>
      </w:r>
      <w:r w:rsidRPr="00592282">
        <w:rPr>
          <w:rFonts w:ascii="Times New Roman" w:hAnsi="Times New Roman" w:cs="Times New Roman"/>
          <w:sz w:val="24"/>
          <w:szCs w:val="24"/>
        </w:rPr>
        <w:t xml:space="preserve">ADHD </w:t>
      </w:r>
      <w:r w:rsidR="00DE1350" w:rsidRPr="00592282">
        <w:rPr>
          <w:rFonts w:ascii="Times New Roman" w:hAnsi="Times New Roman" w:cs="Times New Roman"/>
          <w:sz w:val="24"/>
          <w:szCs w:val="24"/>
        </w:rPr>
        <w:t xml:space="preserve">requires the presence of </w:t>
      </w:r>
      <w:r w:rsidRPr="00592282">
        <w:rPr>
          <w:rFonts w:ascii="Times New Roman" w:hAnsi="Times New Roman" w:cs="Times New Roman"/>
          <w:sz w:val="24"/>
          <w:szCs w:val="24"/>
        </w:rPr>
        <w:t>mixed presentations including inattentive symptoms as well as symptoms linked to hyperactivity and impulsivity behaviors</w:t>
      </w:r>
      <w:r w:rsidR="00DE1350" w:rsidRPr="00592282">
        <w:rPr>
          <w:rFonts w:ascii="Times New Roman" w:hAnsi="Times New Roman" w:cs="Times New Roman"/>
          <w:sz w:val="24"/>
          <w:szCs w:val="24"/>
        </w:rPr>
        <w:t xml:space="preserve"> that impact the </w:t>
      </w:r>
      <w:r w:rsidR="00AC511C" w:rsidRPr="00592282">
        <w:rPr>
          <w:rFonts w:ascii="Times New Roman" w:hAnsi="Times New Roman" w:cs="Times New Roman"/>
          <w:sz w:val="24"/>
          <w:szCs w:val="24"/>
        </w:rPr>
        <w:t>client’s</w:t>
      </w:r>
      <w:r w:rsidR="00DE1350" w:rsidRPr="00592282">
        <w:rPr>
          <w:rFonts w:ascii="Times New Roman" w:hAnsi="Times New Roman" w:cs="Times New Roman"/>
          <w:sz w:val="24"/>
          <w:szCs w:val="24"/>
        </w:rPr>
        <w:t xml:space="preserve"> social and academic life. </w:t>
      </w:r>
      <w:r w:rsidR="00142E82" w:rsidRPr="00592282">
        <w:rPr>
          <w:rFonts w:ascii="Times New Roman" w:hAnsi="Times New Roman" w:cs="Times New Roman"/>
          <w:sz w:val="24"/>
          <w:szCs w:val="24"/>
        </w:rPr>
        <w:t xml:space="preserve">In the case study, Katie presented with inattentiveness symptoms that undermined her academic </w:t>
      </w:r>
      <w:r w:rsidR="00142E82" w:rsidRPr="00592282">
        <w:rPr>
          <w:rFonts w:ascii="Times New Roman" w:hAnsi="Times New Roman" w:cs="Times New Roman"/>
          <w:sz w:val="24"/>
          <w:szCs w:val="24"/>
        </w:rPr>
        <w:lastRenderedPageBreak/>
        <w:t xml:space="preserve">performance as reported by her teacher. </w:t>
      </w:r>
      <w:r w:rsidR="00AD5E4C" w:rsidRPr="00592282">
        <w:rPr>
          <w:rFonts w:ascii="Times New Roman" w:hAnsi="Times New Roman" w:cs="Times New Roman"/>
          <w:sz w:val="24"/>
          <w:szCs w:val="24"/>
        </w:rPr>
        <w:t xml:space="preserve">As such, the treatment modalities adopted were geared </w:t>
      </w:r>
      <w:r w:rsidR="00A5257A" w:rsidRPr="00592282">
        <w:rPr>
          <w:rFonts w:ascii="Times New Roman" w:hAnsi="Times New Roman" w:cs="Times New Roman"/>
          <w:sz w:val="24"/>
          <w:szCs w:val="24"/>
        </w:rPr>
        <w:t xml:space="preserve">towards </w:t>
      </w:r>
      <w:r w:rsidR="00B76D6E" w:rsidRPr="00592282">
        <w:rPr>
          <w:rFonts w:ascii="Times New Roman" w:hAnsi="Times New Roman" w:cs="Times New Roman"/>
          <w:sz w:val="24"/>
          <w:szCs w:val="24"/>
        </w:rPr>
        <w:t xml:space="preserve">addressing her symptoms and enhancing her academic performance. </w:t>
      </w:r>
    </w:p>
    <w:p w:rsidR="00B76D6E" w:rsidRPr="00592282" w:rsidRDefault="00F52CBA" w:rsidP="00592282">
      <w:pPr>
        <w:spacing w:after="0" w:line="480" w:lineRule="auto"/>
        <w:ind w:firstLine="720"/>
        <w:rPr>
          <w:rFonts w:ascii="Times New Roman" w:hAnsi="Times New Roman" w:cs="Times New Roman"/>
          <w:sz w:val="24"/>
          <w:szCs w:val="24"/>
        </w:rPr>
      </w:pPr>
      <w:r w:rsidRPr="00592282">
        <w:rPr>
          <w:rFonts w:ascii="Times New Roman" w:hAnsi="Times New Roman" w:cs="Times New Roman"/>
          <w:sz w:val="24"/>
          <w:szCs w:val="24"/>
        </w:rPr>
        <w:t>In decision one, the choice of prescribing her Ritalin (methylphenidate) chewable tablets 10 mg orally in the MORNING was the most appropriate</w:t>
      </w:r>
      <w:r w:rsidR="00D71DE8" w:rsidRPr="00592282">
        <w:rPr>
          <w:rFonts w:ascii="Times New Roman" w:hAnsi="Times New Roman" w:cs="Times New Roman"/>
          <w:sz w:val="24"/>
          <w:szCs w:val="24"/>
        </w:rPr>
        <w:t>. Specifically, Ritalin would result in</w:t>
      </w:r>
      <w:r w:rsidR="00F70F44" w:rsidRPr="00592282">
        <w:rPr>
          <w:rFonts w:ascii="Times New Roman" w:hAnsi="Times New Roman" w:cs="Times New Roman"/>
          <w:sz w:val="24"/>
          <w:szCs w:val="24"/>
        </w:rPr>
        <w:t xml:space="preserve"> blocking the dopamine transport system resulting in the arousal of the cerebral cortex</w:t>
      </w:r>
      <w:r w:rsidR="00E50568" w:rsidRPr="00592282">
        <w:rPr>
          <w:rFonts w:ascii="Times New Roman" w:hAnsi="Times New Roman" w:cs="Times New Roman"/>
          <w:sz w:val="24"/>
          <w:szCs w:val="24"/>
        </w:rPr>
        <w:t xml:space="preserve">. As such, the medication would aid in addressing the symptoms presented by Katie including her concentration challenges thereby increasing her concentration throughout the schooling hours. In decision two, </w:t>
      </w:r>
      <w:r w:rsidR="00B21487" w:rsidRPr="00592282">
        <w:rPr>
          <w:rFonts w:ascii="Times New Roman" w:hAnsi="Times New Roman" w:cs="Times New Roman"/>
          <w:sz w:val="24"/>
          <w:szCs w:val="24"/>
        </w:rPr>
        <w:t xml:space="preserve">it was necessary to increase the dosage to 20mg since 10mg had positive outcomes but change the medication from chewable tablets to long-acting medication </w:t>
      </w:r>
      <w:r w:rsidR="007B0F1D" w:rsidRPr="00592282">
        <w:rPr>
          <w:rFonts w:ascii="Times New Roman" w:hAnsi="Times New Roman" w:cs="Times New Roman"/>
          <w:sz w:val="24"/>
          <w:szCs w:val="24"/>
        </w:rPr>
        <w:t xml:space="preserve">to increase her concentration by addressing tachycardia symptoms. </w:t>
      </w:r>
      <w:r w:rsidR="00067537" w:rsidRPr="00592282">
        <w:rPr>
          <w:rFonts w:ascii="Times New Roman" w:hAnsi="Times New Roman" w:cs="Times New Roman"/>
          <w:sz w:val="24"/>
          <w:szCs w:val="24"/>
        </w:rPr>
        <w:t xml:space="preserve">Based on the decision two results, maintaining the </w:t>
      </w:r>
      <w:r w:rsidR="00836DE4" w:rsidRPr="00592282">
        <w:rPr>
          <w:rFonts w:ascii="Times New Roman" w:hAnsi="Times New Roman" w:cs="Times New Roman"/>
          <w:sz w:val="24"/>
          <w:szCs w:val="24"/>
        </w:rPr>
        <w:t xml:space="preserve">Ritalin LA 20 mg dosage was the most appropriate </w:t>
      </w:r>
      <w:r w:rsidR="007C01E1" w:rsidRPr="00592282">
        <w:rPr>
          <w:rFonts w:ascii="Times New Roman" w:hAnsi="Times New Roman" w:cs="Times New Roman"/>
          <w:sz w:val="24"/>
          <w:szCs w:val="24"/>
        </w:rPr>
        <w:t xml:space="preserve">decision </w:t>
      </w:r>
      <w:r w:rsidR="00420862" w:rsidRPr="00592282">
        <w:rPr>
          <w:rFonts w:ascii="Times New Roman" w:hAnsi="Times New Roman" w:cs="Times New Roman"/>
          <w:sz w:val="24"/>
          <w:szCs w:val="24"/>
        </w:rPr>
        <w:t xml:space="preserve">considering the client’s side effects </w:t>
      </w:r>
      <w:r w:rsidR="005E16A0" w:rsidRPr="00592282">
        <w:rPr>
          <w:rFonts w:ascii="Times New Roman" w:hAnsi="Times New Roman" w:cs="Times New Roman"/>
          <w:sz w:val="24"/>
          <w:szCs w:val="24"/>
        </w:rPr>
        <w:t xml:space="preserve">had been addressed the desired outcomes had been achieved. </w:t>
      </w:r>
    </w:p>
    <w:p w:rsidR="00592282" w:rsidRPr="00592282" w:rsidRDefault="00592282" w:rsidP="00592282">
      <w:pPr>
        <w:spacing w:after="0" w:line="480" w:lineRule="auto"/>
        <w:jc w:val="center"/>
        <w:rPr>
          <w:rFonts w:ascii="Times New Roman" w:hAnsi="Times New Roman" w:cs="Times New Roman"/>
          <w:sz w:val="24"/>
          <w:szCs w:val="24"/>
        </w:rPr>
      </w:pPr>
    </w:p>
    <w:p w:rsidR="00592282" w:rsidRPr="00592282" w:rsidRDefault="00592282" w:rsidP="00592282">
      <w:pPr>
        <w:spacing w:after="0" w:line="480" w:lineRule="auto"/>
        <w:jc w:val="center"/>
        <w:rPr>
          <w:rFonts w:ascii="Times New Roman" w:hAnsi="Times New Roman" w:cs="Times New Roman"/>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CC7366" w:rsidRDefault="00CC7366" w:rsidP="00592282">
      <w:pPr>
        <w:spacing w:after="0" w:line="480" w:lineRule="auto"/>
        <w:jc w:val="center"/>
        <w:rPr>
          <w:rFonts w:ascii="Times New Roman" w:hAnsi="Times New Roman" w:cs="Times New Roman"/>
          <w:b/>
          <w:sz w:val="24"/>
          <w:szCs w:val="24"/>
        </w:rPr>
      </w:pPr>
    </w:p>
    <w:p w:rsidR="00D15E0A" w:rsidRPr="00CC7366" w:rsidRDefault="00F52CBA" w:rsidP="00592282">
      <w:pPr>
        <w:spacing w:after="0" w:line="480" w:lineRule="auto"/>
        <w:jc w:val="center"/>
        <w:rPr>
          <w:rFonts w:ascii="Times New Roman" w:hAnsi="Times New Roman" w:cs="Times New Roman"/>
          <w:b/>
          <w:sz w:val="24"/>
          <w:szCs w:val="24"/>
        </w:rPr>
      </w:pPr>
      <w:r w:rsidRPr="00CC7366">
        <w:rPr>
          <w:rFonts w:ascii="Times New Roman" w:hAnsi="Times New Roman" w:cs="Times New Roman"/>
          <w:b/>
          <w:sz w:val="24"/>
          <w:szCs w:val="24"/>
        </w:rPr>
        <w:lastRenderedPageBreak/>
        <w:t>References</w:t>
      </w:r>
    </w:p>
    <w:p w:rsidR="00592282" w:rsidRPr="002738F9" w:rsidRDefault="00F52CBA" w:rsidP="00592282">
      <w:pPr>
        <w:spacing w:after="0" w:line="480" w:lineRule="auto"/>
        <w:ind w:left="720" w:hanging="720"/>
        <w:rPr>
          <w:rFonts w:ascii="Times New Roman" w:hAnsi="Times New Roman" w:cs="Times New Roman"/>
          <w:sz w:val="24"/>
          <w:szCs w:val="24"/>
        </w:rPr>
      </w:pPr>
      <w:r w:rsidRPr="00592282">
        <w:rPr>
          <w:rFonts w:ascii="Times New Roman" w:hAnsi="Times New Roman" w:cs="Times New Roman"/>
          <w:sz w:val="24"/>
          <w:szCs w:val="24"/>
        </w:rPr>
        <w:t xml:space="preserve">Feldman, M. E., Charach, A., &amp; Bélanger, S. A. (2018). ADHD in </w:t>
      </w:r>
      <w:r w:rsidRPr="00592282">
        <w:rPr>
          <w:rFonts w:ascii="Times New Roman" w:hAnsi="Times New Roman" w:cs="Times New Roman"/>
          <w:sz w:val="24"/>
          <w:szCs w:val="24"/>
        </w:rPr>
        <w:t>children and youth: part 2—treatment. </w:t>
      </w:r>
      <w:r w:rsidRPr="00592282">
        <w:rPr>
          <w:rFonts w:ascii="Times New Roman" w:hAnsi="Times New Roman" w:cs="Times New Roman"/>
          <w:i/>
          <w:iCs/>
          <w:sz w:val="24"/>
          <w:szCs w:val="24"/>
        </w:rPr>
        <w:t>Paediatrics &amp; child health</w:t>
      </w:r>
      <w:r w:rsidRPr="00592282">
        <w:rPr>
          <w:rFonts w:ascii="Times New Roman" w:hAnsi="Times New Roman" w:cs="Times New Roman"/>
          <w:sz w:val="24"/>
          <w:szCs w:val="24"/>
        </w:rPr>
        <w:t>, </w:t>
      </w:r>
      <w:r w:rsidRPr="00592282">
        <w:rPr>
          <w:rFonts w:ascii="Times New Roman" w:hAnsi="Times New Roman" w:cs="Times New Roman"/>
          <w:i/>
          <w:iCs/>
          <w:sz w:val="24"/>
          <w:szCs w:val="24"/>
        </w:rPr>
        <w:t>23</w:t>
      </w:r>
      <w:r w:rsidRPr="00592282">
        <w:rPr>
          <w:rFonts w:ascii="Times New Roman" w:hAnsi="Times New Roman" w:cs="Times New Roman"/>
          <w:sz w:val="24"/>
          <w:szCs w:val="24"/>
        </w:rPr>
        <w:t xml:space="preserve">(7), 462-472. </w:t>
      </w:r>
      <w:hyperlink r:id="rId6" w:history="1">
        <w:r w:rsidRPr="00592282">
          <w:rPr>
            <w:rStyle w:val="Hyperlink"/>
            <w:rFonts w:ascii="Times New Roman" w:hAnsi="Times New Roman" w:cs="Times New Roman"/>
            <w:sz w:val="24"/>
            <w:szCs w:val="24"/>
          </w:rPr>
          <w:t>https://doi.org/10.1093/pch/pxy113</w:t>
        </w:r>
      </w:hyperlink>
    </w:p>
    <w:p w:rsidR="00592282" w:rsidRPr="0083181F" w:rsidRDefault="00F52CBA" w:rsidP="00592282">
      <w:pPr>
        <w:spacing w:after="0" w:line="480" w:lineRule="auto"/>
        <w:ind w:left="720" w:hanging="720"/>
        <w:rPr>
          <w:rFonts w:ascii="Times New Roman" w:hAnsi="Times New Roman" w:cs="Times New Roman"/>
          <w:sz w:val="24"/>
          <w:szCs w:val="24"/>
        </w:rPr>
      </w:pPr>
      <w:r w:rsidRPr="0083181F">
        <w:rPr>
          <w:rFonts w:ascii="Times New Roman" w:hAnsi="Times New Roman" w:cs="Times New Roman"/>
          <w:sz w:val="24"/>
          <w:szCs w:val="24"/>
        </w:rPr>
        <w:t>IBM Corporation. (20</w:t>
      </w:r>
      <w:r w:rsidRPr="00592282">
        <w:rPr>
          <w:rFonts w:ascii="Times New Roman" w:hAnsi="Times New Roman" w:cs="Times New Roman"/>
          <w:sz w:val="24"/>
          <w:szCs w:val="24"/>
        </w:rPr>
        <w:t>21</w:t>
      </w:r>
      <w:r w:rsidRPr="0083181F">
        <w:rPr>
          <w:rFonts w:ascii="Times New Roman" w:hAnsi="Times New Roman" w:cs="Times New Roman"/>
          <w:sz w:val="24"/>
          <w:szCs w:val="24"/>
        </w:rPr>
        <w:t>). </w:t>
      </w:r>
      <w:r w:rsidRPr="0083181F">
        <w:rPr>
          <w:rFonts w:ascii="Times New Roman" w:hAnsi="Times New Roman" w:cs="Times New Roman"/>
          <w:i/>
          <w:iCs/>
          <w:sz w:val="24"/>
          <w:szCs w:val="24"/>
        </w:rPr>
        <w:t>IBM</w:t>
      </w:r>
      <w:r w:rsidRPr="00592282">
        <w:rPr>
          <w:rFonts w:ascii="Times New Roman" w:hAnsi="Times New Roman" w:cs="Times New Roman"/>
          <w:i/>
          <w:iCs/>
          <w:sz w:val="24"/>
          <w:szCs w:val="24"/>
        </w:rPr>
        <w:t xml:space="preserve"> </w:t>
      </w:r>
      <w:r w:rsidRPr="0083181F">
        <w:rPr>
          <w:rFonts w:ascii="Times New Roman" w:hAnsi="Times New Roman" w:cs="Times New Roman"/>
          <w:i/>
          <w:iCs/>
          <w:sz w:val="24"/>
          <w:szCs w:val="24"/>
        </w:rPr>
        <w:t>Micromedex</w:t>
      </w:r>
      <w:r w:rsidRPr="0083181F">
        <w:rPr>
          <w:rFonts w:ascii="Times New Roman" w:hAnsi="Times New Roman" w:cs="Times New Roman"/>
          <w:sz w:val="24"/>
          <w:szCs w:val="24"/>
        </w:rPr>
        <w:t>. </w:t>
      </w:r>
      <w:hyperlink r:id="rId7" w:tgtFrame="_blank" w:history="1">
        <w:r w:rsidRPr="0083181F">
          <w:rPr>
            <w:rStyle w:val="Hyperlink"/>
            <w:rFonts w:ascii="Times New Roman" w:hAnsi="Times New Roman" w:cs="Times New Roman"/>
            <w:sz w:val="24"/>
            <w:szCs w:val="24"/>
          </w:rPr>
          <w:t>https://www.micromedexsolutions.com/micromedex2/librarian/deeplinkaccess?source=deepLink&amp;institution=SZMC%5ESZMC%5ET43537</w:t>
        </w:r>
      </w:hyperlink>
      <w:r w:rsidRPr="0083181F">
        <w:rPr>
          <w:rFonts w:ascii="Times New Roman" w:hAnsi="Times New Roman" w:cs="Times New Roman"/>
          <w:sz w:val="24"/>
          <w:szCs w:val="24"/>
        </w:rPr>
        <w:t xml:space="preserve"> </w:t>
      </w:r>
    </w:p>
    <w:p w:rsidR="00592282" w:rsidRPr="00592282" w:rsidRDefault="00F52CBA" w:rsidP="00592282">
      <w:pPr>
        <w:spacing w:after="0" w:line="480" w:lineRule="auto"/>
        <w:ind w:left="720" w:hanging="720"/>
        <w:rPr>
          <w:rFonts w:ascii="Times New Roman" w:hAnsi="Times New Roman" w:cs="Times New Roman"/>
          <w:sz w:val="24"/>
          <w:szCs w:val="24"/>
        </w:rPr>
      </w:pPr>
      <w:r w:rsidRPr="002738F9">
        <w:rPr>
          <w:rFonts w:ascii="Times New Roman" w:hAnsi="Times New Roman" w:cs="Times New Roman"/>
          <w:sz w:val="24"/>
          <w:szCs w:val="24"/>
        </w:rPr>
        <w:t>Kodama, T., Kojima, T., Honda, Y., Hosokawa, T., Tsutsui, K. I., &amp; Watanabe, M. (2017). Oral administration of methylphen</w:t>
      </w:r>
      <w:r w:rsidRPr="002738F9">
        <w:rPr>
          <w:rFonts w:ascii="Times New Roman" w:hAnsi="Times New Roman" w:cs="Times New Roman"/>
          <w:sz w:val="24"/>
          <w:szCs w:val="24"/>
        </w:rPr>
        <w:t xml:space="preserve">idate (Ritalin) affects dopamine release differentially between the prefrontal cortex and striatum: a microdialysis study in the monkey. </w:t>
      </w:r>
      <w:r w:rsidRPr="002738F9">
        <w:rPr>
          <w:rFonts w:ascii="Times New Roman" w:hAnsi="Times New Roman" w:cs="Times New Roman"/>
          <w:i/>
          <w:iCs/>
          <w:sz w:val="24"/>
          <w:szCs w:val="24"/>
        </w:rPr>
        <w:t>Journal of Neuroscience</w:t>
      </w:r>
      <w:r w:rsidRPr="002738F9">
        <w:rPr>
          <w:rFonts w:ascii="Times New Roman" w:hAnsi="Times New Roman" w:cs="Times New Roman"/>
          <w:sz w:val="24"/>
          <w:szCs w:val="24"/>
        </w:rPr>
        <w:t>, </w:t>
      </w:r>
      <w:r w:rsidRPr="002738F9">
        <w:rPr>
          <w:rFonts w:ascii="Times New Roman" w:hAnsi="Times New Roman" w:cs="Times New Roman"/>
          <w:i/>
          <w:iCs/>
          <w:sz w:val="24"/>
          <w:szCs w:val="24"/>
        </w:rPr>
        <w:t>37</w:t>
      </w:r>
      <w:r w:rsidRPr="002738F9">
        <w:rPr>
          <w:rFonts w:ascii="Times New Roman" w:hAnsi="Times New Roman" w:cs="Times New Roman"/>
          <w:sz w:val="24"/>
          <w:szCs w:val="24"/>
        </w:rPr>
        <w:t>(9), 2387-2394.</w:t>
      </w:r>
      <w:r w:rsidRPr="00592282">
        <w:rPr>
          <w:rFonts w:ascii="Times New Roman" w:hAnsi="Times New Roman" w:cs="Times New Roman"/>
          <w:sz w:val="24"/>
          <w:szCs w:val="24"/>
        </w:rPr>
        <w:t xml:space="preserve"> </w:t>
      </w:r>
      <w:hyperlink r:id="rId8" w:history="1">
        <w:r w:rsidRPr="00514793">
          <w:rPr>
            <w:rStyle w:val="Hyperlink"/>
            <w:rFonts w:ascii="Times New Roman" w:hAnsi="Times New Roman" w:cs="Times New Roman"/>
            <w:sz w:val="24"/>
            <w:szCs w:val="24"/>
          </w:rPr>
          <w:t>https://doi.o</w:t>
        </w:r>
        <w:r w:rsidRPr="00514793">
          <w:rPr>
            <w:rStyle w:val="Hyperlink"/>
            <w:rFonts w:ascii="Times New Roman" w:hAnsi="Times New Roman" w:cs="Times New Roman"/>
            <w:sz w:val="24"/>
            <w:szCs w:val="24"/>
          </w:rPr>
          <w:t>rg/</w:t>
        </w:r>
        <w:r w:rsidRPr="00592282">
          <w:rPr>
            <w:rStyle w:val="Hyperlink"/>
            <w:rFonts w:ascii="Times New Roman" w:hAnsi="Times New Roman" w:cs="Times New Roman"/>
            <w:sz w:val="24"/>
            <w:szCs w:val="24"/>
          </w:rPr>
          <w:t>10.1523/JNEUROSCI.2155-16.2017</w:t>
        </w:r>
      </w:hyperlink>
      <w:r w:rsidRPr="00592282">
        <w:rPr>
          <w:rFonts w:ascii="Times New Roman" w:hAnsi="Times New Roman" w:cs="Times New Roman"/>
          <w:sz w:val="24"/>
          <w:szCs w:val="24"/>
        </w:rPr>
        <w:t xml:space="preserve"> </w:t>
      </w:r>
    </w:p>
    <w:p w:rsidR="00592282" w:rsidRPr="00514793" w:rsidRDefault="00F52CBA" w:rsidP="00592282">
      <w:pPr>
        <w:spacing w:after="0" w:line="480" w:lineRule="auto"/>
        <w:ind w:left="720" w:hanging="720"/>
        <w:rPr>
          <w:rFonts w:ascii="Times New Roman" w:hAnsi="Times New Roman" w:cs="Times New Roman"/>
          <w:sz w:val="24"/>
          <w:szCs w:val="24"/>
        </w:rPr>
      </w:pPr>
      <w:r w:rsidRPr="00514793">
        <w:rPr>
          <w:rFonts w:ascii="Times New Roman" w:hAnsi="Times New Roman" w:cs="Times New Roman"/>
          <w:sz w:val="24"/>
          <w:szCs w:val="24"/>
        </w:rPr>
        <w:t>Koepsell, D. (2017). Autonomy, dignity, beneficence, and justice. In </w:t>
      </w:r>
      <w:r w:rsidRPr="00514793">
        <w:rPr>
          <w:rFonts w:ascii="Times New Roman" w:hAnsi="Times New Roman" w:cs="Times New Roman"/>
          <w:i/>
          <w:iCs/>
          <w:sz w:val="24"/>
          <w:szCs w:val="24"/>
        </w:rPr>
        <w:t>Scientific Integrity and Research Ethics</w:t>
      </w:r>
      <w:r w:rsidRPr="00514793">
        <w:rPr>
          <w:rFonts w:ascii="Times New Roman" w:hAnsi="Times New Roman" w:cs="Times New Roman"/>
          <w:sz w:val="24"/>
          <w:szCs w:val="24"/>
        </w:rPr>
        <w:t xml:space="preserve"> (pp. 61-71). Springer, Cham. DOI </w:t>
      </w:r>
      <w:hyperlink r:id="rId9" w:history="1">
        <w:r w:rsidRPr="00514793">
          <w:rPr>
            <w:rStyle w:val="Hyperlink"/>
            <w:rFonts w:ascii="Times New Roman" w:hAnsi="Times New Roman" w:cs="Times New Roman"/>
            <w:sz w:val="24"/>
            <w:szCs w:val="24"/>
          </w:rPr>
          <w:t>https://doi.org/10.1007/978-3-319-51277-8_6</w:t>
        </w:r>
      </w:hyperlink>
      <w:r w:rsidRPr="00514793">
        <w:rPr>
          <w:rFonts w:ascii="Times New Roman" w:hAnsi="Times New Roman" w:cs="Times New Roman"/>
          <w:sz w:val="24"/>
          <w:szCs w:val="24"/>
        </w:rPr>
        <w:t xml:space="preserve"> </w:t>
      </w:r>
    </w:p>
    <w:p w:rsidR="00592282" w:rsidRPr="00592282" w:rsidRDefault="00F52CBA" w:rsidP="00592282">
      <w:pPr>
        <w:spacing w:after="0" w:line="480" w:lineRule="auto"/>
        <w:ind w:left="720" w:hanging="720"/>
        <w:rPr>
          <w:rFonts w:ascii="Times New Roman" w:hAnsi="Times New Roman" w:cs="Times New Roman"/>
          <w:sz w:val="24"/>
          <w:szCs w:val="24"/>
        </w:rPr>
      </w:pPr>
      <w:r w:rsidRPr="00592282">
        <w:rPr>
          <w:rFonts w:ascii="Times New Roman" w:hAnsi="Times New Roman" w:cs="Times New Roman"/>
          <w:sz w:val="24"/>
          <w:szCs w:val="24"/>
        </w:rPr>
        <w:t>Leahy, L. G. (2018). Diagnosis and treatment of ADHD in children vs adults: What nurses should know. </w:t>
      </w:r>
      <w:r w:rsidRPr="00592282">
        <w:rPr>
          <w:rFonts w:ascii="Times New Roman" w:hAnsi="Times New Roman" w:cs="Times New Roman"/>
          <w:i/>
          <w:iCs/>
          <w:sz w:val="24"/>
          <w:szCs w:val="24"/>
        </w:rPr>
        <w:t>Archives of psychiatric nursing</w:t>
      </w:r>
      <w:r w:rsidRPr="00592282">
        <w:rPr>
          <w:rFonts w:ascii="Times New Roman" w:hAnsi="Times New Roman" w:cs="Times New Roman"/>
          <w:sz w:val="24"/>
          <w:szCs w:val="24"/>
        </w:rPr>
        <w:t>, </w:t>
      </w:r>
      <w:r w:rsidRPr="00592282">
        <w:rPr>
          <w:rFonts w:ascii="Times New Roman" w:hAnsi="Times New Roman" w:cs="Times New Roman"/>
          <w:i/>
          <w:iCs/>
          <w:sz w:val="24"/>
          <w:szCs w:val="24"/>
        </w:rPr>
        <w:t>32</w:t>
      </w:r>
      <w:r w:rsidRPr="00592282">
        <w:rPr>
          <w:rFonts w:ascii="Times New Roman" w:hAnsi="Times New Roman" w:cs="Times New Roman"/>
          <w:sz w:val="24"/>
          <w:szCs w:val="24"/>
        </w:rPr>
        <w:t xml:space="preserve">(6), 890-895. </w:t>
      </w:r>
      <w:hyperlink r:id="rId10" w:history="1">
        <w:r w:rsidRPr="00592282">
          <w:rPr>
            <w:rStyle w:val="Hyperlink"/>
            <w:rFonts w:ascii="Times New Roman" w:hAnsi="Times New Roman" w:cs="Times New Roman"/>
            <w:sz w:val="24"/>
            <w:szCs w:val="24"/>
          </w:rPr>
          <w:t>https://doi.org/10.1016/j.apnu.2018.06.013</w:t>
        </w:r>
      </w:hyperlink>
    </w:p>
    <w:p w:rsidR="00592282" w:rsidRPr="00592282" w:rsidRDefault="00F52CBA" w:rsidP="00592282">
      <w:pPr>
        <w:spacing w:after="0" w:line="480" w:lineRule="auto"/>
        <w:ind w:left="720" w:hanging="720"/>
        <w:rPr>
          <w:rFonts w:ascii="Times New Roman" w:hAnsi="Times New Roman" w:cs="Times New Roman"/>
          <w:sz w:val="24"/>
          <w:szCs w:val="24"/>
        </w:rPr>
      </w:pPr>
      <w:r w:rsidRPr="00592282">
        <w:rPr>
          <w:rFonts w:ascii="Times New Roman" w:hAnsi="Times New Roman" w:cs="Times New Roman"/>
          <w:sz w:val="24"/>
          <w:szCs w:val="24"/>
        </w:rPr>
        <w:t>Wolraich, M. L., Chan, E., Froehlich, T., Lynch, R. L., Bax, A., Redwine, S. T., ... &amp; Hagan, J. F. (2019). ADHD diagnosis and treatment guidelines: a histor</w:t>
      </w:r>
      <w:r w:rsidRPr="00592282">
        <w:rPr>
          <w:rFonts w:ascii="Times New Roman" w:hAnsi="Times New Roman" w:cs="Times New Roman"/>
          <w:sz w:val="24"/>
          <w:szCs w:val="24"/>
        </w:rPr>
        <w:t>ical perspective. </w:t>
      </w:r>
      <w:r w:rsidRPr="00592282">
        <w:rPr>
          <w:rFonts w:ascii="Times New Roman" w:hAnsi="Times New Roman" w:cs="Times New Roman"/>
          <w:i/>
          <w:iCs/>
          <w:sz w:val="24"/>
          <w:szCs w:val="24"/>
        </w:rPr>
        <w:t>Pediatrics</w:t>
      </w:r>
      <w:r w:rsidRPr="00592282">
        <w:rPr>
          <w:rFonts w:ascii="Times New Roman" w:hAnsi="Times New Roman" w:cs="Times New Roman"/>
          <w:sz w:val="24"/>
          <w:szCs w:val="24"/>
        </w:rPr>
        <w:t>, </w:t>
      </w:r>
      <w:r w:rsidRPr="00592282">
        <w:rPr>
          <w:rFonts w:ascii="Times New Roman" w:hAnsi="Times New Roman" w:cs="Times New Roman"/>
          <w:i/>
          <w:iCs/>
          <w:sz w:val="24"/>
          <w:szCs w:val="24"/>
        </w:rPr>
        <w:t>144</w:t>
      </w:r>
      <w:r w:rsidRPr="00592282">
        <w:rPr>
          <w:rFonts w:ascii="Times New Roman" w:hAnsi="Times New Roman" w:cs="Times New Roman"/>
          <w:sz w:val="24"/>
          <w:szCs w:val="24"/>
        </w:rPr>
        <w:t xml:space="preserve">(4). DOI: </w:t>
      </w:r>
      <w:hyperlink r:id="rId11" w:history="1">
        <w:r w:rsidRPr="00592282">
          <w:rPr>
            <w:rStyle w:val="Hyperlink"/>
            <w:rFonts w:ascii="Times New Roman" w:hAnsi="Times New Roman" w:cs="Times New Roman"/>
            <w:sz w:val="24"/>
            <w:szCs w:val="24"/>
          </w:rPr>
          <w:t>https://doi.org/10.1542/peds.2019-1682</w:t>
        </w:r>
      </w:hyperlink>
    </w:p>
    <w:p w:rsidR="008E20AB" w:rsidRPr="00592282" w:rsidRDefault="008E20AB" w:rsidP="00592282">
      <w:pPr>
        <w:spacing w:after="0" w:line="480" w:lineRule="auto"/>
        <w:rPr>
          <w:rFonts w:ascii="Times New Roman" w:hAnsi="Times New Roman" w:cs="Times New Roman"/>
          <w:sz w:val="24"/>
          <w:szCs w:val="24"/>
        </w:rPr>
      </w:pPr>
    </w:p>
    <w:p w:rsidR="00514793" w:rsidRPr="00592282" w:rsidRDefault="00514793" w:rsidP="00592282">
      <w:pPr>
        <w:spacing w:after="0" w:line="480" w:lineRule="auto"/>
        <w:rPr>
          <w:rFonts w:ascii="Times New Roman" w:hAnsi="Times New Roman" w:cs="Times New Roman"/>
          <w:sz w:val="24"/>
          <w:szCs w:val="24"/>
        </w:rPr>
      </w:pPr>
    </w:p>
    <w:sectPr w:rsidR="00514793" w:rsidRPr="0059228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CBA" w:rsidRDefault="00F52CBA">
      <w:pPr>
        <w:spacing w:after="0" w:line="240" w:lineRule="auto"/>
      </w:pPr>
      <w:r>
        <w:separator/>
      </w:r>
    </w:p>
  </w:endnote>
  <w:endnote w:type="continuationSeparator" w:id="0">
    <w:p w:rsidR="00F52CBA" w:rsidRDefault="00F5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CBA" w:rsidRDefault="00F52CBA">
      <w:pPr>
        <w:spacing w:after="0" w:line="240" w:lineRule="auto"/>
      </w:pPr>
      <w:r>
        <w:separator/>
      </w:r>
    </w:p>
  </w:footnote>
  <w:footnote w:type="continuationSeparator" w:id="0">
    <w:p w:rsidR="00F52CBA" w:rsidRDefault="00F5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997431"/>
      <w:docPartObj>
        <w:docPartGallery w:val="Page Numbers (Top of Page)"/>
        <w:docPartUnique/>
      </w:docPartObj>
    </w:sdtPr>
    <w:sdtEndPr>
      <w:rPr>
        <w:noProof/>
      </w:rPr>
    </w:sdtEndPr>
    <w:sdtContent>
      <w:p w:rsidR="00D775CC" w:rsidRDefault="00F52C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775CC" w:rsidRDefault="00D77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86"/>
    <w:rsid w:val="00036EE5"/>
    <w:rsid w:val="00040834"/>
    <w:rsid w:val="00053915"/>
    <w:rsid w:val="0006319E"/>
    <w:rsid w:val="0006481F"/>
    <w:rsid w:val="00067537"/>
    <w:rsid w:val="000820F0"/>
    <w:rsid w:val="000868ED"/>
    <w:rsid w:val="000B1FBC"/>
    <w:rsid w:val="000B6F56"/>
    <w:rsid w:val="000C00AC"/>
    <w:rsid w:val="000D557D"/>
    <w:rsid w:val="00113C59"/>
    <w:rsid w:val="00115F88"/>
    <w:rsid w:val="00122F9F"/>
    <w:rsid w:val="00137D33"/>
    <w:rsid w:val="00142E15"/>
    <w:rsid w:val="00142E82"/>
    <w:rsid w:val="00157469"/>
    <w:rsid w:val="001809FD"/>
    <w:rsid w:val="001814AE"/>
    <w:rsid w:val="00183C01"/>
    <w:rsid w:val="001E1EC7"/>
    <w:rsid w:val="001F1386"/>
    <w:rsid w:val="00211A8A"/>
    <w:rsid w:val="00261E0C"/>
    <w:rsid w:val="00263395"/>
    <w:rsid w:val="002738F9"/>
    <w:rsid w:val="00277311"/>
    <w:rsid w:val="00281DA1"/>
    <w:rsid w:val="002F033C"/>
    <w:rsid w:val="0030400D"/>
    <w:rsid w:val="0031682C"/>
    <w:rsid w:val="00372D38"/>
    <w:rsid w:val="003736F3"/>
    <w:rsid w:val="003A7FFD"/>
    <w:rsid w:val="003C0615"/>
    <w:rsid w:val="003C456E"/>
    <w:rsid w:val="00420862"/>
    <w:rsid w:val="00440C40"/>
    <w:rsid w:val="004474CF"/>
    <w:rsid w:val="0047069F"/>
    <w:rsid w:val="004712BF"/>
    <w:rsid w:val="00474AB0"/>
    <w:rsid w:val="004A21CA"/>
    <w:rsid w:val="004C2992"/>
    <w:rsid w:val="004E2602"/>
    <w:rsid w:val="005071C5"/>
    <w:rsid w:val="00510D73"/>
    <w:rsid w:val="00514793"/>
    <w:rsid w:val="00526CFF"/>
    <w:rsid w:val="005903C7"/>
    <w:rsid w:val="00591C3B"/>
    <w:rsid w:val="00592282"/>
    <w:rsid w:val="005A548E"/>
    <w:rsid w:val="005B53B1"/>
    <w:rsid w:val="005D61F0"/>
    <w:rsid w:val="005E16A0"/>
    <w:rsid w:val="006053AE"/>
    <w:rsid w:val="0061226D"/>
    <w:rsid w:val="006325EE"/>
    <w:rsid w:val="00650AD7"/>
    <w:rsid w:val="00655551"/>
    <w:rsid w:val="00656A7E"/>
    <w:rsid w:val="00662203"/>
    <w:rsid w:val="00696C27"/>
    <w:rsid w:val="006F3452"/>
    <w:rsid w:val="00730469"/>
    <w:rsid w:val="00732806"/>
    <w:rsid w:val="0075157E"/>
    <w:rsid w:val="007825EB"/>
    <w:rsid w:val="007B0F1D"/>
    <w:rsid w:val="007B6AC6"/>
    <w:rsid w:val="007C0100"/>
    <w:rsid w:val="007C01E1"/>
    <w:rsid w:val="007F06E7"/>
    <w:rsid w:val="00823A2C"/>
    <w:rsid w:val="0083181F"/>
    <w:rsid w:val="00832600"/>
    <w:rsid w:val="0083359C"/>
    <w:rsid w:val="00836DE4"/>
    <w:rsid w:val="00846418"/>
    <w:rsid w:val="00851B81"/>
    <w:rsid w:val="00865ECC"/>
    <w:rsid w:val="00872659"/>
    <w:rsid w:val="00887DEF"/>
    <w:rsid w:val="0089785F"/>
    <w:rsid w:val="008A5FC2"/>
    <w:rsid w:val="008E20AB"/>
    <w:rsid w:val="008E2E26"/>
    <w:rsid w:val="008F0ADD"/>
    <w:rsid w:val="0090749C"/>
    <w:rsid w:val="00944389"/>
    <w:rsid w:val="00946547"/>
    <w:rsid w:val="00952FC2"/>
    <w:rsid w:val="009B208B"/>
    <w:rsid w:val="009D5870"/>
    <w:rsid w:val="009E2305"/>
    <w:rsid w:val="00A237B0"/>
    <w:rsid w:val="00A3379C"/>
    <w:rsid w:val="00A41A24"/>
    <w:rsid w:val="00A46E32"/>
    <w:rsid w:val="00A5257A"/>
    <w:rsid w:val="00A66ECD"/>
    <w:rsid w:val="00A71839"/>
    <w:rsid w:val="00A76005"/>
    <w:rsid w:val="00A93CA1"/>
    <w:rsid w:val="00A97010"/>
    <w:rsid w:val="00AB6AAD"/>
    <w:rsid w:val="00AC511C"/>
    <w:rsid w:val="00AD5E4C"/>
    <w:rsid w:val="00AF296A"/>
    <w:rsid w:val="00AF4B96"/>
    <w:rsid w:val="00B00ABA"/>
    <w:rsid w:val="00B21487"/>
    <w:rsid w:val="00B32DB6"/>
    <w:rsid w:val="00B5194B"/>
    <w:rsid w:val="00B6304D"/>
    <w:rsid w:val="00B70671"/>
    <w:rsid w:val="00B76D6E"/>
    <w:rsid w:val="00BA5876"/>
    <w:rsid w:val="00BD68F7"/>
    <w:rsid w:val="00BD7A61"/>
    <w:rsid w:val="00BE4CD8"/>
    <w:rsid w:val="00BE7BB4"/>
    <w:rsid w:val="00BF50BF"/>
    <w:rsid w:val="00C06D55"/>
    <w:rsid w:val="00C26A42"/>
    <w:rsid w:val="00C83A1F"/>
    <w:rsid w:val="00CC7366"/>
    <w:rsid w:val="00CD72F0"/>
    <w:rsid w:val="00CE5F56"/>
    <w:rsid w:val="00D15E0A"/>
    <w:rsid w:val="00D3215A"/>
    <w:rsid w:val="00D62681"/>
    <w:rsid w:val="00D71DE8"/>
    <w:rsid w:val="00D775CC"/>
    <w:rsid w:val="00DB24A1"/>
    <w:rsid w:val="00DB6BEE"/>
    <w:rsid w:val="00DD191C"/>
    <w:rsid w:val="00DD31B9"/>
    <w:rsid w:val="00DD5DF9"/>
    <w:rsid w:val="00DE1350"/>
    <w:rsid w:val="00DF543E"/>
    <w:rsid w:val="00E15F72"/>
    <w:rsid w:val="00E32ABE"/>
    <w:rsid w:val="00E41893"/>
    <w:rsid w:val="00E50568"/>
    <w:rsid w:val="00E515F8"/>
    <w:rsid w:val="00EB6978"/>
    <w:rsid w:val="00EC5025"/>
    <w:rsid w:val="00ED197A"/>
    <w:rsid w:val="00EE4099"/>
    <w:rsid w:val="00EF150E"/>
    <w:rsid w:val="00EF1D2C"/>
    <w:rsid w:val="00F145C6"/>
    <w:rsid w:val="00F16C5F"/>
    <w:rsid w:val="00F33E78"/>
    <w:rsid w:val="00F5226B"/>
    <w:rsid w:val="00F52CBA"/>
    <w:rsid w:val="00F545AB"/>
    <w:rsid w:val="00F558D6"/>
    <w:rsid w:val="00F650DF"/>
    <w:rsid w:val="00F70F44"/>
    <w:rsid w:val="00FA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1AFAC-E71F-40C5-83A9-D1C8DB1E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0AB"/>
    <w:rPr>
      <w:color w:val="0000FF" w:themeColor="hyperlink"/>
      <w:u w:val="single"/>
    </w:rPr>
  </w:style>
  <w:style w:type="character" w:customStyle="1" w:styleId="UnresolvedMention1">
    <w:name w:val="Unresolved Mention1"/>
    <w:basedOn w:val="DefaultParagraphFont"/>
    <w:uiPriority w:val="99"/>
    <w:semiHidden/>
    <w:unhideWhenUsed/>
    <w:rsid w:val="008E20AB"/>
    <w:rPr>
      <w:color w:val="605E5C"/>
      <w:shd w:val="clear" w:color="auto" w:fill="E1DFDD"/>
    </w:rPr>
  </w:style>
  <w:style w:type="paragraph" w:styleId="Header">
    <w:name w:val="header"/>
    <w:basedOn w:val="Normal"/>
    <w:link w:val="HeaderChar"/>
    <w:uiPriority w:val="99"/>
    <w:unhideWhenUsed/>
    <w:rsid w:val="00D7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5CC"/>
  </w:style>
  <w:style w:type="paragraph" w:styleId="Footer">
    <w:name w:val="footer"/>
    <w:basedOn w:val="Normal"/>
    <w:link w:val="FooterChar"/>
    <w:uiPriority w:val="99"/>
    <w:unhideWhenUsed/>
    <w:rsid w:val="00D7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3/JNEUROSCI.2155-16.20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q=https://www.micromedexsolutions.com/micromedex2/librarian/deeplinkaccess?source%3DdeepLink%26institution%3DSZMC%255ESZMC%255ET43537&amp;sa=D&amp;source=hangouts&amp;ust=1612094135362000&amp;usg=AFQjCNH0_jsRlH8cLuFRQqy4K5640i-ou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pch/pxy113" TargetMode="External"/><Relationship Id="rId11" Type="http://schemas.openxmlformats.org/officeDocument/2006/relationships/hyperlink" Target="https://doi.org/10.1542/peds.2019-1682" TargetMode="External"/><Relationship Id="rId5" Type="http://schemas.openxmlformats.org/officeDocument/2006/relationships/endnotes" Target="endnotes.xml"/><Relationship Id="rId10" Type="http://schemas.openxmlformats.org/officeDocument/2006/relationships/hyperlink" Target="https://doi.org/10.1016/j.apnu.2018.06.013" TargetMode="External"/><Relationship Id="rId4" Type="http://schemas.openxmlformats.org/officeDocument/2006/relationships/footnotes" Target="footnotes.xml"/><Relationship Id="rId9" Type="http://schemas.openxmlformats.org/officeDocument/2006/relationships/hyperlink" Target="https://doi.org/10.1007/978-3-319-51277-8_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2021-11-01T03:37:00Z</dcterms:created>
  <dcterms:modified xsi:type="dcterms:W3CDTF">2021-11-01T03:37:00Z</dcterms:modified>
</cp:coreProperties>
</file>