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23C" w:rsidRDefault="00D70519" w:rsidP="00BD40D6">
      <w:pPr>
        <w:spacing w:after="91"/>
        <w:ind w:right="-3773"/>
      </w:pPr>
      <w:r>
        <w:rPr>
          <w:noProof/>
        </w:rPr>
        <w:drawing>
          <wp:inline distT="0" distB="0" distL="0" distR="0">
            <wp:extent cx="4041648" cy="774427"/>
            <wp:effectExtent l="0" t="0" r="0" b="0"/>
            <wp:docPr id="20543" name="Picture 20543"/>
            <wp:cNvGraphicFramePr/>
            <a:graphic xmlns:a="http://schemas.openxmlformats.org/drawingml/2006/main">
              <a:graphicData uri="http://schemas.openxmlformats.org/drawingml/2006/picture">
                <pic:pic xmlns:pic="http://schemas.openxmlformats.org/drawingml/2006/picture">
                  <pic:nvPicPr>
                    <pic:cNvPr id="20543" name="Picture 20543"/>
                    <pic:cNvPicPr/>
                  </pic:nvPicPr>
                  <pic:blipFill>
                    <a:blip r:embed="rId7"/>
                    <a:stretch>
                      <a:fillRect/>
                    </a:stretch>
                  </pic:blipFill>
                  <pic:spPr>
                    <a:xfrm>
                      <a:off x="0" y="0"/>
                      <a:ext cx="4041648" cy="774427"/>
                    </a:xfrm>
                    <a:prstGeom prst="rect">
                      <a:avLst/>
                    </a:prstGeom>
                  </pic:spPr>
                </pic:pic>
              </a:graphicData>
            </a:graphic>
          </wp:inline>
        </w:drawing>
      </w:r>
    </w:p>
    <w:p w:rsidR="00DC623C" w:rsidRDefault="00D70519">
      <w:pPr>
        <w:spacing w:after="0"/>
      </w:pPr>
      <w:r>
        <w:rPr>
          <w:sz w:val="28"/>
        </w:rPr>
        <w:t>Skills Programme</w:t>
      </w:r>
    </w:p>
    <w:p w:rsidR="00DC623C" w:rsidRDefault="00DC623C">
      <w:pPr>
        <w:sectPr w:rsidR="00DC623C">
          <w:headerReference w:type="even" r:id="rId8"/>
          <w:headerReference w:type="default" r:id="rId9"/>
          <w:footerReference w:type="even" r:id="rId10"/>
          <w:footerReference w:type="default" r:id="rId11"/>
          <w:headerReference w:type="first" r:id="rId12"/>
          <w:footerReference w:type="first" r:id="rId13"/>
          <w:pgSz w:w="12240" w:h="15840"/>
          <w:pgMar w:top="970" w:right="7834" w:bottom="792" w:left="2438" w:header="1277" w:footer="720" w:gutter="0"/>
          <w:cols w:space="720"/>
          <w:titlePg/>
        </w:sectPr>
      </w:pPr>
    </w:p>
    <w:p w:rsidR="00DC623C" w:rsidRDefault="00D70519">
      <w:pPr>
        <w:spacing w:after="190"/>
        <w:ind w:left="-5" w:hanging="10"/>
      </w:pPr>
      <w:r>
        <w:rPr>
          <w:sz w:val="18"/>
        </w:rPr>
        <w:t>www.casp-uk.net</w:t>
      </w:r>
    </w:p>
    <w:p w:rsidR="00DC623C" w:rsidRDefault="00D70519">
      <w:pPr>
        <w:spacing w:after="167" w:line="261" w:lineRule="auto"/>
        <w:ind w:left="5" w:hanging="10"/>
        <w:jc w:val="both"/>
      </w:pPr>
      <w:r>
        <w:rPr>
          <w:sz w:val="20"/>
        </w:rPr>
        <w:t>info@casp-uk.net</w:t>
      </w:r>
    </w:p>
    <w:p w:rsidR="00DC623C" w:rsidRDefault="00D70519">
      <w:pPr>
        <w:spacing w:after="3" w:line="261" w:lineRule="auto"/>
        <w:ind w:left="5" w:hanging="10"/>
        <w:jc w:val="both"/>
      </w:pPr>
      <w:r>
        <w:rPr>
          <w:sz w:val="20"/>
        </w:rPr>
        <w:t xml:space="preserve">Summertown Pavilion, Middle way Oxford </w:t>
      </w:r>
      <w:r>
        <w:rPr>
          <w:sz w:val="20"/>
        </w:rPr>
        <w:tab/>
        <w:t>7LG</w:t>
      </w:r>
    </w:p>
    <w:p w:rsidR="00DC623C" w:rsidRDefault="00DC623C">
      <w:pPr>
        <w:sectPr w:rsidR="00DC623C">
          <w:type w:val="continuous"/>
          <w:pgSz w:w="12240" w:h="15840"/>
          <w:pgMar w:top="2281" w:right="1738" w:bottom="792" w:left="8246" w:header="720" w:footer="720" w:gutter="0"/>
          <w:cols w:space="720"/>
        </w:sectPr>
      </w:pPr>
    </w:p>
    <w:p w:rsidR="00DC623C" w:rsidRDefault="00D70519">
      <w:pPr>
        <w:spacing w:after="489"/>
        <w:ind w:left="398"/>
      </w:pPr>
      <w:r>
        <w:rPr>
          <w:sz w:val="24"/>
        </w:rPr>
        <w:t>CASP Checklist: 10 questions to help you make sense of a Systematic Review</w:t>
      </w:r>
    </w:p>
    <w:p w:rsidR="00DC623C" w:rsidRDefault="00D70519">
      <w:pPr>
        <w:spacing w:after="328" w:line="254" w:lineRule="auto"/>
        <w:ind w:left="393" w:right="10" w:hanging="5"/>
      </w:pPr>
      <w:r>
        <w:t>How to use this appraisal tool: Three broad issues need to be considered when appraising a systematic review</w:t>
      </w:r>
      <w:r>
        <w:t xml:space="preserve"> study:</w:t>
      </w:r>
    </w:p>
    <w:p w:rsidR="00DC623C" w:rsidRDefault="00D70519">
      <w:pPr>
        <w:spacing w:after="42" w:line="254" w:lineRule="auto"/>
        <w:ind w:left="1085" w:right="10" w:hanging="5"/>
      </w:pPr>
      <w:r>
        <w:rPr>
          <w:noProof/>
        </w:rPr>
        <w:drawing>
          <wp:anchor distT="0" distB="0" distL="114300" distR="114300" simplePos="0" relativeHeight="251658240" behindDoc="0" locked="0" layoutInCell="1" allowOverlap="0">
            <wp:simplePos x="0" y="0"/>
            <wp:positionH relativeFrom="column">
              <wp:posOffset>685800</wp:posOffset>
            </wp:positionH>
            <wp:positionV relativeFrom="paragraph">
              <wp:posOffset>-64026</wp:posOffset>
            </wp:positionV>
            <wp:extent cx="124968" cy="588442"/>
            <wp:effectExtent l="0" t="0" r="0" b="0"/>
            <wp:wrapSquare wrapText="bothSides"/>
            <wp:docPr id="9217" name="Picture 9217"/>
            <wp:cNvGraphicFramePr/>
            <a:graphic xmlns:a="http://schemas.openxmlformats.org/drawingml/2006/main">
              <a:graphicData uri="http://schemas.openxmlformats.org/drawingml/2006/picture">
                <pic:pic xmlns:pic="http://schemas.openxmlformats.org/drawingml/2006/picture">
                  <pic:nvPicPr>
                    <pic:cNvPr id="9217" name="Picture 9217"/>
                    <pic:cNvPicPr/>
                  </pic:nvPicPr>
                  <pic:blipFill>
                    <a:blip r:embed="rId14"/>
                    <a:stretch>
                      <a:fillRect/>
                    </a:stretch>
                  </pic:blipFill>
                  <pic:spPr>
                    <a:xfrm>
                      <a:off x="0" y="0"/>
                      <a:ext cx="124968" cy="588442"/>
                    </a:xfrm>
                    <a:prstGeom prst="rect">
                      <a:avLst/>
                    </a:prstGeom>
                  </pic:spPr>
                </pic:pic>
              </a:graphicData>
            </a:graphic>
          </wp:anchor>
        </w:drawing>
      </w:r>
      <w:r>
        <w:t>Are the results of the study valid? (Section A)</w:t>
      </w:r>
    </w:p>
    <w:p w:rsidR="00DC623C" w:rsidRDefault="00D70519">
      <w:pPr>
        <w:tabs>
          <w:tab w:val="center" w:pos="2364"/>
          <w:tab w:val="center" w:pos="4968"/>
        </w:tabs>
        <w:spacing w:after="59" w:line="254" w:lineRule="auto"/>
      </w:pPr>
      <w:r>
        <w:tab/>
        <w:t>What are the results?</w:t>
      </w:r>
      <w:r>
        <w:tab/>
        <w:t>(Section B)</w:t>
      </w:r>
    </w:p>
    <w:p w:rsidR="00DC623C" w:rsidRDefault="00D70519">
      <w:pPr>
        <w:tabs>
          <w:tab w:val="center" w:pos="2650"/>
          <w:tab w:val="center" w:pos="4968"/>
        </w:tabs>
        <w:spacing w:after="242" w:line="254" w:lineRule="auto"/>
      </w:pPr>
      <w:r>
        <w:tab/>
        <w:t>Will the results help locally?</w:t>
      </w:r>
      <w:r>
        <w:tab/>
        <w:t>(Section C)</w:t>
      </w:r>
    </w:p>
    <w:p w:rsidR="00DC623C" w:rsidRDefault="00D70519">
      <w:pPr>
        <w:spacing w:after="328" w:line="254" w:lineRule="auto"/>
        <w:ind w:left="393" w:right="10" w:hanging="5"/>
      </w:pPr>
      <w:r>
        <w:t xml:space="preserve">The 10 questions on the following pages are designed to help you think about these issues systematically. The first two </w:t>
      </w:r>
      <w:r>
        <w:t>questions are screening questions and can be answered quickly. If the answer to both is "yes", it is worth proceeding with the remaining questions. There is some degree of overlap between the questions, you are asked to record a "yes"</w:t>
      </w:r>
      <w:r>
        <w:tab/>
        <w:t>no" or "can't tell" t</w:t>
      </w:r>
      <w:r>
        <w:t>o most of the questions. A number of italicised prompts are given after each question. These are designed to remind you why the question is important. Record your reasons for your answers in the spaces provided.</w:t>
      </w:r>
    </w:p>
    <w:p w:rsidR="00DC623C" w:rsidRDefault="00D70519">
      <w:pPr>
        <w:spacing w:after="97" w:line="233" w:lineRule="auto"/>
        <w:ind w:left="388" w:right="38"/>
        <w:jc w:val="both"/>
      </w:pPr>
      <w:r>
        <w:t xml:space="preserve">About: These checklists were designed to be </w:t>
      </w:r>
      <w:r>
        <w:t>used as educational pedagogic tools, as part of a workshop setting, therefore we do not suggest a scoring system. The core CASP checklists (randomised controlled trial &amp; systematic review) were based on JAMA 'Users' guides to the medical literature 1994 (a</w:t>
      </w:r>
      <w:r>
        <w:t>dapted from Guyatt GH, Sackett DL, and Cook DJ), and piloted with health care practitioners.</w:t>
      </w:r>
    </w:p>
    <w:p w:rsidR="00DC623C" w:rsidRDefault="00D70519">
      <w:pPr>
        <w:spacing w:after="77" w:line="254" w:lineRule="auto"/>
        <w:ind w:left="393" w:right="10" w:hanging="5"/>
      </w:pPr>
      <w:r>
        <w:t>For each new checklist, a group of experts were assembled to develop and pilot the checklist and the workshop format with which it would be used. Over the years ov</w:t>
      </w:r>
      <w:r>
        <w:t>erall adjustments have been made to the format, but a recent survey of checklist users reiterated that the basic format continues to be useful and appropriate.</w:t>
      </w:r>
    </w:p>
    <w:p w:rsidR="00DC623C" w:rsidRDefault="00D70519">
      <w:pPr>
        <w:spacing w:after="432" w:line="231" w:lineRule="auto"/>
        <w:ind w:left="389" w:right="221" w:firstLine="19"/>
        <w:jc w:val="both"/>
      </w:pPr>
      <w:r>
        <w:t xml:space="preserve">Referencing: we recommend using the Harvard style citation, i.e.: Critical Appraisal Skills </w:t>
      </w:r>
      <w:r>
        <w:t>Programme (2018). CASP (insert name of checklist i.e. Systematic Review) Checklist. [online] Available at: URL. Accessed: Date Accessed.</w:t>
      </w:r>
    </w:p>
    <w:p w:rsidR="00DC623C" w:rsidRDefault="00D70519">
      <w:pPr>
        <w:spacing w:after="1" w:line="233" w:lineRule="auto"/>
        <w:ind w:left="388" w:right="154"/>
        <w:jc w:val="both"/>
      </w:pPr>
      <w:r>
        <w:rPr>
          <w:noProof/>
        </w:rPr>
        <mc:AlternateContent>
          <mc:Choice Requires="wpg">
            <w:drawing>
              <wp:anchor distT="0" distB="0" distL="114300" distR="114300" simplePos="0" relativeHeight="251659264" behindDoc="0" locked="0" layoutInCell="1" allowOverlap="1">
                <wp:simplePos x="0" y="0"/>
                <wp:positionH relativeFrom="column">
                  <wp:posOffset>2996184</wp:posOffset>
                </wp:positionH>
                <wp:positionV relativeFrom="paragraph">
                  <wp:posOffset>344391</wp:posOffset>
                </wp:positionV>
                <wp:extent cx="2563368" cy="9147"/>
                <wp:effectExtent l="0" t="0" r="0" b="0"/>
                <wp:wrapSquare wrapText="bothSides"/>
                <wp:docPr id="20546" name="Group 20546"/>
                <wp:cNvGraphicFramePr/>
                <a:graphic xmlns:a="http://schemas.openxmlformats.org/drawingml/2006/main">
                  <a:graphicData uri="http://schemas.microsoft.com/office/word/2010/wordprocessingGroup">
                    <wpg:wgp>
                      <wpg:cNvGrpSpPr/>
                      <wpg:grpSpPr>
                        <a:xfrm>
                          <a:off x="0" y="0"/>
                          <a:ext cx="2563368" cy="9147"/>
                          <a:chOff x="0" y="0"/>
                          <a:chExt cx="2563368" cy="9147"/>
                        </a:xfrm>
                      </wpg:grpSpPr>
                      <wps:wsp>
                        <wps:cNvPr id="20545" name="Shape 20545"/>
                        <wps:cNvSpPr/>
                        <wps:spPr>
                          <a:xfrm>
                            <a:off x="0" y="0"/>
                            <a:ext cx="2563368" cy="9147"/>
                          </a:xfrm>
                          <a:custGeom>
                            <a:avLst/>
                            <a:gdLst/>
                            <a:ahLst/>
                            <a:cxnLst/>
                            <a:rect l="0" t="0" r="0" b="0"/>
                            <a:pathLst>
                              <a:path w="2563368" h="9147">
                                <a:moveTo>
                                  <a:pt x="0" y="4573"/>
                                </a:moveTo>
                                <a:lnTo>
                                  <a:pt x="2563368"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20546" style="width:201.84pt;height:0.720215pt;position:absolute;mso-position-horizontal-relative:text;mso-position-horizontal:absolute;margin-left:235.92pt;mso-position-vertical-relative:text;margin-top:27.1174pt;" coordsize="25633,91">
                <v:shape id="Shape 20545" style="position:absolute;width:25633;height:91;left:0;top:0;" coordsize="2563368,9147" path="m0,4573l2563368,4573">
                  <v:stroke weight="0.720215pt" endcap="flat" joinstyle="miter" miterlimit="1" on="true" color="#000000"/>
                  <v:fill on="false" color="#000000"/>
                </v:shape>
                <w10:wrap type="square"/>
              </v:group>
            </w:pict>
          </mc:Fallback>
        </mc:AlternateContent>
      </w:r>
      <w:r>
        <w:t>©CASP this work is licensed under the Creative Commons Attribution — Non-CommercialShare A like. To view a copy of thi</w:t>
      </w:r>
      <w:r>
        <w:t xml:space="preserve">s license, visit </w:t>
      </w:r>
      <w:r>
        <w:lastRenderedPageBreak/>
        <w:t>http://creativecommons.org/licenses/by-ncsa/3.0/ www.casp-uk.net</w:t>
      </w:r>
    </w:p>
    <w:p w:rsidR="00DC623C" w:rsidRDefault="00D70519">
      <w:pPr>
        <w:spacing w:after="1666"/>
        <w:ind w:left="398"/>
      </w:pPr>
      <w:r>
        <w:rPr>
          <w:noProof/>
        </w:rPr>
        <mc:AlternateContent>
          <mc:Choice Requires="wpg">
            <w:drawing>
              <wp:inline distT="0" distB="0" distL="0" distR="0">
                <wp:extent cx="1441704" cy="6097"/>
                <wp:effectExtent l="0" t="0" r="0" b="0"/>
                <wp:docPr id="20548" name="Group 20548"/>
                <wp:cNvGraphicFramePr/>
                <a:graphic xmlns:a="http://schemas.openxmlformats.org/drawingml/2006/main">
                  <a:graphicData uri="http://schemas.microsoft.com/office/word/2010/wordprocessingGroup">
                    <wpg:wgp>
                      <wpg:cNvGrpSpPr/>
                      <wpg:grpSpPr>
                        <a:xfrm>
                          <a:off x="0" y="0"/>
                          <a:ext cx="1441704" cy="6097"/>
                          <a:chOff x="0" y="0"/>
                          <a:chExt cx="1441704" cy="6097"/>
                        </a:xfrm>
                      </wpg:grpSpPr>
                      <wps:wsp>
                        <wps:cNvPr id="20547" name="Shape 20547"/>
                        <wps:cNvSpPr/>
                        <wps:spPr>
                          <a:xfrm>
                            <a:off x="0" y="0"/>
                            <a:ext cx="1441704" cy="6097"/>
                          </a:xfrm>
                          <a:custGeom>
                            <a:avLst/>
                            <a:gdLst/>
                            <a:ahLst/>
                            <a:cxnLst/>
                            <a:rect l="0" t="0" r="0" b="0"/>
                            <a:pathLst>
                              <a:path w="1441704" h="6097">
                                <a:moveTo>
                                  <a:pt x="0" y="3049"/>
                                </a:moveTo>
                                <a:lnTo>
                                  <a:pt x="1441704"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20548" style="width:113.52pt;height:0.480103pt;mso-position-horizontal-relative:char;mso-position-vertical-relative:line" coordsize="14417,60">
                <v:shape id="Shape 20547" style="position:absolute;width:14417;height:60;left:0;top:0;" coordsize="1441704,6097" path="m0,3049l1441704,3049">
                  <v:stroke weight="0.480103pt" endcap="flat" joinstyle="miter" miterlimit="1" on="true" color="#000000"/>
                  <v:fill on="false" color="#000000"/>
                </v:shape>
              </v:group>
            </w:pict>
          </mc:Fallback>
        </mc:AlternateContent>
      </w:r>
    </w:p>
    <w:p w:rsidR="00DC623C" w:rsidRDefault="00D70519">
      <w:pPr>
        <w:spacing w:after="190"/>
        <w:ind w:left="413" w:hanging="10"/>
      </w:pPr>
      <w:r>
        <w:rPr>
          <w:sz w:val="18"/>
        </w:rPr>
        <w:t>Critical Appraisal Skills Programme (CASP) part of Oxford Centre for Triple Value Healthcare Ltd www.casp-uk.net</w:t>
      </w:r>
    </w:p>
    <w:p w:rsidR="00DC623C" w:rsidRDefault="00D70519">
      <w:pPr>
        <w:spacing w:after="546" w:line="261" w:lineRule="auto"/>
        <w:ind w:left="5" w:hanging="10"/>
        <w:jc w:val="both"/>
      </w:pPr>
      <w:r>
        <w:rPr>
          <w:sz w:val="20"/>
        </w:rPr>
        <w:t xml:space="preserve">Skills </w:t>
      </w:r>
    </w:p>
    <w:p w:rsidR="00DC623C" w:rsidRDefault="00D70519">
      <w:pPr>
        <w:spacing w:after="223" w:line="265" w:lineRule="auto"/>
        <w:ind w:left="10" w:right="4" w:hanging="10"/>
        <w:jc w:val="right"/>
      </w:pPr>
      <w:r>
        <w:t>Paper for appraisal and reference:.................</w:t>
      </w:r>
      <w:r>
        <w:t>........................................................................................</w:t>
      </w:r>
    </w:p>
    <w:p w:rsidR="00DC623C" w:rsidRDefault="00DC623C">
      <w:pPr>
        <w:sectPr w:rsidR="00DC623C">
          <w:type w:val="continuous"/>
          <w:pgSz w:w="12240" w:h="15840"/>
          <w:pgMar w:top="1464" w:right="1848" w:bottom="792" w:left="1483" w:header="720" w:footer="720" w:gutter="0"/>
          <w:cols w:space="720"/>
        </w:sectPr>
      </w:pPr>
    </w:p>
    <w:p w:rsidR="00DC623C" w:rsidRDefault="00D70519">
      <w:pPr>
        <w:pBdr>
          <w:top w:val="single" w:sz="4" w:space="0" w:color="000000"/>
          <w:left w:val="single" w:sz="4" w:space="0" w:color="000000"/>
          <w:bottom w:val="single" w:sz="4" w:space="0" w:color="000000"/>
          <w:right w:val="single" w:sz="6" w:space="0" w:color="000000"/>
        </w:pBdr>
        <w:spacing w:after="354" w:line="320" w:lineRule="auto"/>
        <w:ind w:hanging="10"/>
      </w:pPr>
      <w:r>
        <w:rPr>
          <w:sz w:val="20"/>
        </w:rPr>
        <w:t>Section A: Are the results of the review valid?</w:t>
      </w:r>
    </w:p>
    <w:p w:rsidR="00DC623C" w:rsidRDefault="00D70519">
      <w:pPr>
        <w:numPr>
          <w:ilvl w:val="0"/>
          <w:numId w:val="1"/>
        </w:numPr>
        <w:spacing w:after="3" w:line="261" w:lineRule="auto"/>
        <w:ind w:hanging="226"/>
        <w:jc w:val="both"/>
      </w:pPr>
      <w:r>
        <w:rPr>
          <w:sz w:val="20"/>
        </w:rPr>
        <w:t>Did the review address a clearly focused question?</w:t>
      </w:r>
    </w:p>
    <w:p w:rsidR="00DC623C" w:rsidRDefault="00D70519">
      <w:pPr>
        <w:spacing w:after="922" w:line="265" w:lineRule="auto"/>
        <w:ind w:left="10" w:right="4" w:hanging="10"/>
        <w:jc w:val="right"/>
      </w:pPr>
      <w:r w:rsidRPr="00BD40D6">
        <w:rPr>
          <w:noProof/>
          <w:color w:val="auto"/>
        </w:rPr>
        <w:drawing>
          <wp:anchor distT="0" distB="0" distL="114300" distR="114300" simplePos="0" relativeHeight="251660288" behindDoc="0" locked="0" layoutInCell="1" allowOverlap="0">
            <wp:simplePos x="0" y="0"/>
            <wp:positionH relativeFrom="column">
              <wp:posOffset>2438400</wp:posOffset>
            </wp:positionH>
            <wp:positionV relativeFrom="paragraph">
              <wp:posOffset>-322051</wp:posOffset>
            </wp:positionV>
            <wp:extent cx="624840" cy="893335"/>
            <wp:effectExtent l="0" t="0" r="0" b="0"/>
            <wp:wrapSquare wrapText="bothSides"/>
            <wp:docPr id="20549" name="Picture 20549"/>
            <wp:cNvGraphicFramePr/>
            <a:graphic xmlns:a="http://schemas.openxmlformats.org/drawingml/2006/main">
              <a:graphicData uri="http://schemas.openxmlformats.org/drawingml/2006/picture">
                <pic:pic xmlns:pic="http://schemas.openxmlformats.org/drawingml/2006/picture">
                  <pic:nvPicPr>
                    <pic:cNvPr id="20549" name="Picture 20549"/>
                    <pic:cNvPicPr/>
                  </pic:nvPicPr>
                  <pic:blipFill>
                    <a:blip r:embed="rId15"/>
                    <a:stretch>
                      <a:fillRect/>
                    </a:stretch>
                  </pic:blipFill>
                  <pic:spPr>
                    <a:xfrm>
                      <a:off x="0" y="0"/>
                      <a:ext cx="624840" cy="893335"/>
                    </a:xfrm>
                    <a:prstGeom prst="rect">
                      <a:avLst/>
                    </a:prstGeom>
                  </pic:spPr>
                </pic:pic>
              </a:graphicData>
            </a:graphic>
          </wp:anchor>
        </w:drawing>
      </w:r>
      <w:r>
        <w:t>Can't Tell</w:t>
      </w:r>
    </w:p>
    <w:p w:rsidR="00DC623C" w:rsidRDefault="007125B7">
      <w:pPr>
        <w:pBdr>
          <w:top w:val="single" w:sz="4" w:space="0" w:color="000000"/>
          <w:left w:val="single" w:sz="4" w:space="0" w:color="000000"/>
          <w:bottom w:val="single" w:sz="4" w:space="0" w:color="000000"/>
          <w:right w:val="single" w:sz="6" w:space="0" w:color="000000"/>
        </w:pBdr>
        <w:spacing w:after="1224" w:line="320" w:lineRule="auto"/>
        <w:ind w:hanging="10"/>
      </w:pPr>
      <w:r>
        <w:rPr>
          <w:sz w:val="20"/>
        </w:rPr>
        <w:t xml:space="preserve">Comments: </w:t>
      </w:r>
      <w:r w:rsidRPr="008C77F9">
        <w:rPr>
          <w:sz w:val="20"/>
          <w:highlight w:val="yellow"/>
        </w:rPr>
        <w:t>Yes</w:t>
      </w:r>
      <w:r>
        <w:rPr>
          <w:sz w:val="20"/>
        </w:rPr>
        <w:t>, the review addressed a clearly focused question</w:t>
      </w:r>
      <w:r w:rsidR="00002CA8">
        <w:rPr>
          <w:sz w:val="20"/>
        </w:rPr>
        <w:t xml:space="preserve"> since it studied on the SARS-CoV-2 population, and the st</w:t>
      </w:r>
      <w:r w:rsidR="00261D1D">
        <w:rPr>
          <w:sz w:val="20"/>
        </w:rPr>
        <w:t>udies addressed the review question.</w:t>
      </w:r>
    </w:p>
    <w:p w:rsidR="00DC623C" w:rsidRDefault="00D70519">
      <w:pPr>
        <w:numPr>
          <w:ilvl w:val="0"/>
          <w:numId w:val="1"/>
        </w:numPr>
        <w:spacing w:after="3" w:line="261" w:lineRule="auto"/>
        <w:ind w:hanging="226"/>
        <w:jc w:val="both"/>
      </w:pPr>
      <w:r>
        <w:rPr>
          <w:sz w:val="20"/>
        </w:rPr>
        <w:t>Did the authors look for the right type of papers?</w:t>
      </w:r>
    </w:p>
    <w:p w:rsidR="00DC623C" w:rsidRDefault="00D70519">
      <w:pPr>
        <w:spacing w:after="975" w:line="265" w:lineRule="auto"/>
        <w:ind w:left="10" w:right="4" w:hanging="10"/>
        <w:jc w:val="right"/>
      </w:pPr>
      <w:r>
        <w:rPr>
          <w:noProof/>
        </w:rPr>
        <w:drawing>
          <wp:anchor distT="0" distB="0" distL="114300" distR="114300" simplePos="0" relativeHeight="251661312" behindDoc="0" locked="0" layoutInCell="1" allowOverlap="0">
            <wp:simplePos x="0" y="0"/>
            <wp:positionH relativeFrom="column">
              <wp:posOffset>2438400</wp:posOffset>
            </wp:positionH>
            <wp:positionV relativeFrom="paragraph">
              <wp:posOffset>-346443</wp:posOffset>
            </wp:positionV>
            <wp:extent cx="624840" cy="948215"/>
            <wp:effectExtent l="0" t="0" r="0" b="0"/>
            <wp:wrapSquare wrapText="bothSides"/>
            <wp:docPr id="20551" name="Picture 20551"/>
            <wp:cNvGraphicFramePr/>
            <a:graphic xmlns:a="http://schemas.openxmlformats.org/drawingml/2006/main">
              <a:graphicData uri="http://schemas.openxmlformats.org/drawingml/2006/picture">
                <pic:pic xmlns:pic="http://schemas.openxmlformats.org/drawingml/2006/picture">
                  <pic:nvPicPr>
                    <pic:cNvPr id="20551" name="Picture 20551"/>
                    <pic:cNvPicPr/>
                  </pic:nvPicPr>
                  <pic:blipFill>
                    <a:blip r:embed="rId16"/>
                    <a:stretch>
                      <a:fillRect/>
                    </a:stretch>
                  </pic:blipFill>
                  <pic:spPr>
                    <a:xfrm>
                      <a:off x="0" y="0"/>
                      <a:ext cx="624840" cy="948215"/>
                    </a:xfrm>
                    <a:prstGeom prst="rect">
                      <a:avLst/>
                    </a:prstGeom>
                  </pic:spPr>
                </pic:pic>
              </a:graphicData>
            </a:graphic>
          </wp:anchor>
        </w:drawing>
      </w:r>
      <w:r>
        <w:t>Can't Tell</w:t>
      </w:r>
    </w:p>
    <w:p w:rsidR="00DC623C" w:rsidRDefault="00261D1D">
      <w:pPr>
        <w:pBdr>
          <w:top w:val="single" w:sz="6" w:space="0" w:color="000000"/>
          <w:left w:val="single" w:sz="4" w:space="0" w:color="000000"/>
          <w:bottom w:val="single" w:sz="6" w:space="0" w:color="000000"/>
          <w:right w:val="single" w:sz="6" w:space="0" w:color="000000"/>
        </w:pBdr>
        <w:spacing w:after="868" w:line="748" w:lineRule="auto"/>
        <w:ind w:hanging="10"/>
      </w:pPr>
      <w:r>
        <w:rPr>
          <w:sz w:val="20"/>
        </w:rPr>
        <w:t>C</w:t>
      </w:r>
      <w:r w:rsidR="00D70519">
        <w:rPr>
          <w:sz w:val="20"/>
        </w:rPr>
        <w:t>omments:</w:t>
      </w:r>
      <w:r>
        <w:rPr>
          <w:sz w:val="20"/>
        </w:rPr>
        <w:t xml:space="preserve"> </w:t>
      </w:r>
      <w:r w:rsidRPr="008C77F9">
        <w:rPr>
          <w:sz w:val="20"/>
          <w:highlight w:val="yellow"/>
        </w:rPr>
        <w:t>Yes</w:t>
      </w:r>
      <w:r>
        <w:rPr>
          <w:sz w:val="20"/>
        </w:rPr>
        <w:t xml:space="preserve">, the authors looked for the right type of papers because, </w:t>
      </w:r>
      <w:r w:rsidR="00EE43A7">
        <w:rPr>
          <w:sz w:val="20"/>
        </w:rPr>
        <w:t>the studies included addressed the review’s question and the studies included were well designed and conducted.</w:t>
      </w:r>
    </w:p>
    <w:p w:rsidR="00DC623C" w:rsidRDefault="00D70519">
      <w:pPr>
        <w:pBdr>
          <w:top w:val="single" w:sz="4" w:space="0" w:color="000000"/>
          <w:left w:val="single" w:sz="4" w:space="0" w:color="000000"/>
          <w:bottom w:val="single" w:sz="6" w:space="0" w:color="000000"/>
          <w:right w:val="single" w:sz="6" w:space="0" w:color="000000"/>
        </w:pBdr>
        <w:spacing w:after="310" w:line="265" w:lineRule="auto"/>
        <w:ind w:left="5" w:hanging="10"/>
      </w:pPr>
      <w:r>
        <w:rPr>
          <w:sz w:val="20"/>
        </w:rPr>
        <w:t>Is it worth continuing?</w:t>
      </w:r>
    </w:p>
    <w:p w:rsidR="00DC623C" w:rsidRDefault="00D70519">
      <w:pPr>
        <w:numPr>
          <w:ilvl w:val="0"/>
          <w:numId w:val="1"/>
        </w:numPr>
        <w:spacing w:after="238" w:line="261" w:lineRule="auto"/>
        <w:ind w:hanging="226"/>
        <w:jc w:val="both"/>
      </w:pPr>
      <w:r>
        <w:rPr>
          <w:noProof/>
        </w:rPr>
        <w:drawing>
          <wp:anchor distT="0" distB="0" distL="114300" distR="114300" simplePos="0" relativeHeight="251662336" behindDoc="0" locked="0" layoutInCell="1" allowOverlap="0">
            <wp:simplePos x="0" y="0"/>
            <wp:positionH relativeFrom="column">
              <wp:posOffset>2676144</wp:posOffset>
            </wp:positionH>
            <wp:positionV relativeFrom="paragraph">
              <wp:posOffset>-40031</wp:posOffset>
            </wp:positionV>
            <wp:extent cx="387096" cy="1015292"/>
            <wp:effectExtent l="0" t="0" r="0" b="0"/>
            <wp:wrapSquare wrapText="bothSides"/>
            <wp:docPr id="10932" name="Picture 10932"/>
            <wp:cNvGraphicFramePr/>
            <a:graphic xmlns:a="http://schemas.openxmlformats.org/drawingml/2006/main">
              <a:graphicData uri="http://schemas.openxmlformats.org/drawingml/2006/picture">
                <pic:pic xmlns:pic="http://schemas.openxmlformats.org/drawingml/2006/picture">
                  <pic:nvPicPr>
                    <pic:cNvPr id="10932" name="Picture 10932"/>
                    <pic:cNvPicPr/>
                  </pic:nvPicPr>
                  <pic:blipFill>
                    <a:blip r:embed="rId17"/>
                    <a:stretch>
                      <a:fillRect/>
                    </a:stretch>
                  </pic:blipFill>
                  <pic:spPr>
                    <a:xfrm>
                      <a:off x="0" y="0"/>
                      <a:ext cx="387096" cy="1015292"/>
                    </a:xfrm>
                    <a:prstGeom prst="rect">
                      <a:avLst/>
                    </a:prstGeom>
                  </pic:spPr>
                </pic:pic>
              </a:graphicData>
            </a:graphic>
          </wp:anchor>
        </w:drawing>
      </w:r>
      <w:r>
        <w:rPr>
          <w:sz w:val="20"/>
        </w:rPr>
        <w:t xml:space="preserve">Do you think all the </w:t>
      </w:r>
      <w:r>
        <w:rPr>
          <w:sz w:val="20"/>
        </w:rPr>
        <w:t>important, relevant studies were included? Can't Tell</w:t>
      </w:r>
    </w:p>
    <w:p w:rsidR="00DC623C" w:rsidRDefault="00D70519">
      <w:pPr>
        <w:spacing w:after="946" w:line="248" w:lineRule="auto"/>
        <w:ind w:left="10" w:right="14" w:hanging="10"/>
        <w:jc w:val="right"/>
      </w:pPr>
      <w:r>
        <w:rPr>
          <w:sz w:val="20"/>
        </w:rPr>
        <w:t>No</w:t>
      </w:r>
    </w:p>
    <w:p w:rsidR="00DC623C" w:rsidRDefault="00D70519" w:rsidP="001F11BB">
      <w:pPr>
        <w:pBdr>
          <w:top w:val="single" w:sz="4" w:space="0" w:color="000000"/>
          <w:left w:val="single" w:sz="4" w:space="0" w:color="000000"/>
          <w:bottom w:val="single" w:sz="6" w:space="0" w:color="000000"/>
          <w:right w:val="single" w:sz="6" w:space="0" w:color="000000"/>
        </w:pBdr>
        <w:spacing w:after="80" w:line="265" w:lineRule="auto"/>
        <w:ind w:left="5" w:hanging="10"/>
      </w:pPr>
      <w:r>
        <w:rPr>
          <w:sz w:val="20"/>
        </w:rPr>
        <w:t>Comments:</w:t>
      </w:r>
      <w:r w:rsidR="008C77F9">
        <w:rPr>
          <w:sz w:val="20"/>
        </w:rPr>
        <w:t xml:space="preserve"> </w:t>
      </w:r>
      <w:r w:rsidR="008C77F9" w:rsidRPr="00C85BD5">
        <w:rPr>
          <w:sz w:val="20"/>
          <w:highlight w:val="yellow"/>
        </w:rPr>
        <w:t>Yes</w:t>
      </w:r>
      <w:r w:rsidR="008C77F9">
        <w:rPr>
          <w:sz w:val="20"/>
        </w:rPr>
        <w:t>, I think all the important studies were included</w:t>
      </w:r>
      <w:r w:rsidR="00C85BD5">
        <w:rPr>
          <w:sz w:val="20"/>
        </w:rPr>
        <w:t xml:space="preserve"> because, the stu</w:t>
      </w:r>
      <w:r w:rsidR="00EC0B56">
        <w:rPr>
          <w:sz w:val="20"/>
        </w:rPr>
        <w:t xml:space="preserve">dies included were scholarly, based on the reference list, </w:t>
      </w:r>
      <w:r w:rsidR="001F11BB">
        <w:rPr>
          <w:sz w:val="20"/>
        </w:rPr>
        <w:t>experts and the databases used.</w:t>
      </w:r>
    </w:p>
    <w:p w:rsidR="00DC623C" w:rsidRDefault="00D70519">
      <w:pPr>
        <w:spacing w:after="20" w:line="265" w:lineRule="auto"/>
        <w:ind w:left="10" w:right="4" w:hanging="10"/>
        <w:jc w:val="right"/>
      </w:pPr>
      <w:r>
        <w:t>HINT: 'The best sort of studies' would</w:t>
      </w:r>
    </w:p>
    <w:p w:rsidR="00DC623C" w:rsidRDefault="00D70519">
      <w:pPr>
        <w:numPr>
          <w:ilvl w:val="1"/>
          <w:numId w:val="1"/>
        </w:numPr>
        <w:spacing w:after="5" w:line="248" w:lineRule="auto"/>
        <w:ind w:right="14" w:hanging="173"/>
        <w:jc w:val="right"/>
      </w:pPr>
      <w:r>
        <w:rPr>
          <w:sz w:val="20"/>
        </w:rPr>
        <w:t>address the review's question</w:t>
      </w:r>
    </w:p>
    <w:p w:rsidR="00DC623C" w:rsidRDefault="00D70519">
      <w:pPr>
        <w:numPr>
          <w:ilvl w:val="1"/>
          <w:numId w:val="1"/>
        </w:numPr>
        <w:spacing w:after="2489" w:line="248" w:lineRule="auto"/>
        <w:ind w:right="14" w:hanging="173"/>
        <w:jc w:val="right"/>
      </w:pPr>
      <w:r>
        <w:rPr>
          <w:sz w:val="20"/>
        </w:rPr>
        <w:t>have an appropriate study design (usually RCTs for papers evaluating interventions)</w:t>
      </w:r>
    </w:p>
    <w:p w:rsidR="00DC623C" w:rsidRDefault="00D70519">
      <w:pPr>
        <w:spacing w:after="5" w:line="248" w:lineRule="auto"/>
        <w:ind w:left="452" w:right="14" w:hanging="10"/>
        <w:jc w:val="right"/>
      </w:pPr>
      <w:r>
        <w:rPr>
          <w:sz w:val="20"/>
        </w:rPr>
        <w:t>HINT: Look for • which bibliographic databases were used • follow up from reference lists</w:t>
      </w:r>
    </w:p>
    <w:p w:rsidR="00DC623C" w:rsidRDefault="00D70519">
      <w:pPr>
        <w:numPr>
          <w:ilvl w:val="1"/>
          <w:numId w:val="1"/>
        </w:numPr>
        <w:spacing w:after="5" w:line="248" w:lineRule="auto"/>
        <w:ind w:right="14" w:hanging="173"/>
        <w:jc w:val="right"/>
      </w:pPr>
      <w:r>
        <w:rPr>
          <w:sz w:val="20"/>
        </w:rPr>
        <w:t>personal contact with experts</w:t>
      </w:r>
    </w:p>
    <w:p w:rsidR="00DC623C" w:rsidRDefault="00D70519">
      <w:pPr>
        <w:numPr>
          <w:ilvl w:val="1"/>
          <w:numId w:val="1"/>
        </w:numPr>
        <w:spacing w:after="3" w:line="261" w:lineRule="auto"/>
        <w:ind w:right="14" w:hanging="173"/>
        <w:jc w:val="right"/>
      </w:pPr>
      <w:r>
        <w:rPr>
          <w:sz w:val="20"/>
        </w:rPr>
        <w:lastRenderedPageBreak/>
        <w:t>unpublished as well as published studies</w:t>
      </w:r>
    </w:p>
    <w:p w:rsidR="00DC623C" w:rsidRDefault="00D70519">
      <w:pPr>
        <w:numPr>
          <w:ilvl w:val="1"/>
          <w:numId w:val="1"/>
        </w:numPr>
        <w:spacing w:after="5" w:line="248" w:lineRule="auto"/>
        <w:ind w:right="14" w:hanging="173"/>
        <w:jc w:val="right"/>
      </w:pPr>
      <w:r>
        <w:rPr>
          <w:sz w:val="20"/>
        </w:rPr>
        <w:t>non-English</w:t>
      </w:r>
      <w:r>
        <w:rPr>
          <w:sz w:val="20"/>
        </w:rPr>
        <w:t xml:space="preserve"> language studies</w:t>
      </w:r>
    </w:p>
    <w:tbl>
      <w:tblPr>
        <w:tblStyle w:val="TableGrid"/>
        <w:tblW w:w="4824" w:type="dxa"/>
        <w:tblInd w:w="0" w:type="dxa"/>
        <w:tblCellMar>
          <w:top w:w="0" w:type="dxa"/>
          <w:left w:w="0" w:type="dxa"/>
          <w:bottom w:w="0" w:type="dxa"/>
          <w:right w:w="0" w:type="dxa"/>
        </w:tblCellMar>
        <w:tblLook w:val="04A0" w:firstRow="1" w:lastRow="0" w:firstColumn="1" w:lastColumn="0" w:noHBand="0" w:noVBand="1"/>
      </w:tblPr>
      <w:tblGrid>
        <w:gridCol w:w="4246"/>
        <w:gridCol w:w="578"/>
      </w:tblGrid>
      <w:tr w:rsidR="00DC623C">
        <w:trPr>
          <w:trHeight w:val="1584"/>
        </w:trPr>
        <w:tc>
          <w:tcPr>
            <w:tcW w:w="4246" w:type="dxa"/>
            <w:tcBorders>
              <w:top w:val="nil"/>
              <w:left w:val="nil"/>
              <w:bottom w:val="nil"/>
              <w:right w:val="nil"/>
            </w:tcBorders>
          </w:tcPr>
          <w:p w:rsidR="00DC623C" w:rsidRDefault="00DC623C">
            <w:pPr>
              <w:spacing w:after="0"/>
              <w:ind w:left="-1997" w:right="55"/>
            </w:pPr>
          </w:p>
          <w:tbl>
            <w:tblPr>
              <w:tblStyle w:val="TableGrid"/>
              <w:tblW w:w="4190" w:type="dxa"/>
              <w:tblInd w:w="0" w:type="dxa"/>
              <w:tblCellMar>
                <w:top w:w="0" w:type="dxa"/>
                <w:left w:w="0" w:type="dxa"/>
                <w:bottom w:w="0" w:type="dxa"/>
                <w:right w:w="0" w:type="dxa"/>
              </w:tblCellMar>
              <w:tblLook w:val="04A0" w:firstRow="1" w:lastRow="0" w:firstColumn="1" w:lastColumn="0" w:noHBand="0" w:noVBand="1"/>
            </w:tblPr>
            <w:tblGrid>
              <w:gridCol w:w="3436"/>
              <w:gridCol w:w="754"/>
            </w:tblGrid>
            <w:tr w:rsidR="00DC623C">
              <w:trPr>
                <w:trHeight w:val="466"/>
              </w:trPr>
              <w:tc>
                <w:tcPr>
                  <w:tcW w:w="3437" w:type="dxa"/>
                  <w:tcBorders>
                    <w:top w:val="nil"/>
                    <w:left w:val="nil"/>
                    <w:bottom w:val="nil"/>
                    <w:right w:val="nil"/>
                  </w:tcBorders>
                </w:tcPr>
                <w:p w:rsidR="00DC623C" w:rsidRDefault="00D70519">
                  <w:pPr>
                    <w:spacing w:after="0"/>
                    <w:ind w:left="230" w:right="350" w:hanging="230"/>
                    <w:jc w:val="both"/>
                  </w:pPr>
                  <w:r>
                    <w:rPr>
                      <w:sz w:val="20"/>
                    </w:rPr>
                    <w:t>4. Did the review's authors do enough to assess quality of</w:t>
                  </w:r>
                </w:p>
              </w:tc>
              <w:tc>
                <w:tcPr>
                  <w:tcW w:w="754" w:type="dxa"/>
                  <w:tcBorders>
                    <w:top w:val="nil"/>
                    <w:left w:val="nil"/>
                    <w:bottom w:val="nil"/>
                    <w:right w:val="nil"/>
                  </w:tcBorders>
                </w:tcPr>
                <w:p w:rsidR="00DC623C" w:rsidRDefault="00D70519">
                  <w:pPr>
                    <w:spacing w:after="0"/>
                    <w:jc w:val="right"/>
                  </w:pPr>
                  <w:r>
                    <w:rPr>
                      <w:sz w:val="20"/>
                    </w:rPr>
                    <w:t>Yes</w:t>
                  </w:r>
                </w:p>
              </w:tc>
            </w:tr>
            <w:tr w:rsidR="00DC623C">
              <w:trPr>
                <w:trHeight w:val="739"/>
              </w:trPr>
              <w:tc>
                <w:tcPr>
                  <w:tcW w:w="3437" w:type="dxa"/>
                  <w:tcBorders>
                    <w:top w:val="nil"/>
                    <w:left w:val="nil"/>
                    <w:bottom w:val="nil"/>
                    <w:right w:val="nil"/>
                  </w:tcBorders>
                </w:tcPr>
                <w:p w:rsidR="00DC623C" w:rsidRDefault="00D70519">
                  <w:pPr>
                    <w:spacing w:after="0"/>
                    <w:ind w:left="221"/>
                  </w:pPr>
                  <w:r>
                    <w:rPr>
                      <w:sz w:val="20"/>
                    </w:rPr>
                    <w:t>the included studies?</w:t>
                  </w:r>
                </w:p>
              </w:tc>
              <w:tc>
                <w:tcPr>
                  <w:tcW w:w="754" w:type="dxa"/>
                  <w:tcBorders>
                    <w:top w:val="nil"/>
                    <w:left w:val="nil"/>
                    <w:bottom w:val="nil"/>
                    <w:right w:val="nil"/>
                  </w:tcBorders>
                </w:tcPr>
                <w:p w:rsidR="00DC623C" w:rsidRDefault="00D70519">
                  <w:pPr>
                    <w:spacing w:after="230"/>
                    <w:jc w:val="both"/>
                  </w:pPr>
                  <w:r>
                    <w:t>Can't Tell</w:t>
                  </w:r>
                </w:p>
                <w:p w:rsidR="00DC623C" w:rsidRDefault="00D70519">
                  <w:pPr>
                    <w:spacing w:after="0"/>
                    <w:jc w:val="right"/>
                  </w:pPr>
                  <w:r>
                    <w:rPr>
                      <w:sz w:val="20"/>
                    </w:rPr>
                    <w:t>No</w:t>
                  </w:r>
                </w:p>
              </w:tc>
            </w:tr>
          </w:tbl>
          <w:p w:rsidR="00DC623C" w:rsidRDefault="00DC623C"/>
        </w:tc>
        <w:tc>
          <w:tcPr>
            <w:tcW w:w="578" w:type="dxa"/>
            <w:tcBorders>
              <w:top w:val="nil"/>
              <w:left w:val="nil"/>
              <w:bottom w:val="nil"/>
              <w:right w:val="nil"/>
            </w:tcBorders>
          </w:tcPr>
          <w:p w:rsidR="00DC623C" w:rsidRDefault="00D70519">
            <w:pPr>
              <w:spacing w:after="0"/>
              <w:ind w:left="55"/>
            </w:pPr>
            <w:r>
              <w:rPr>
                <w:noProof/>
              </w:rPr>
              <w:drawing>
                <wp:inline distT="0" distB="0" distL="0" distR="0">
                  <wp:extent cx="332232" cy="1006145"/>
                  <wp:effectExtent l="0" t="0" r="0" b="0"/>
                  <wp:docPr id="12448" name="Picture 12448"/>
                  <wp:cNvGraphicFramePr/>
                  <a:graphic xmlns:a="http://schemas.openxmlformats.org/drawingml/2006/main">
                    <a:graphicData uri="http://schemas.openxmlformats.org/drawingml/2006/picture">
                      <pic:pic xmlns:pic="http://schemas.openxmlformats.org/drawingml/2006/picture">
                        <pic:nvPicPr>
                          <pic:cNvPr id="12448" name="Picture 12448"/>
                          <pic:cNvPicPr/>
                        </pic:nvPicPr>
                        <pic:blipFill>
                          <a:blip r:embed="rId18"/>
                          <a:stretch>
                            <a:fillRect/>
                          </a:stretch>
                        </pic:blipFill>
                        <pic:spPr>
                          <a:xfrm>
                            <a:off x="0" y="0"/>
                            <a:ext cx="332232" cy="1006145"/>
                          </a:xfrm>
                          <a:prstGeom prst="rect">
                            <a:avLst/>
                          </a:prstGeom>
                        </pic:spPr>
                      </pic:pic>
                    </a:graphicData>
                  </a:graphic>
                </wp:inline>
              </w:drawing>
            </w:r>
          </w:p>
        </w:tc>
      </w:tr>
    </w:tbl>
    <w:tbl>
      <w:tblPr>
        <w:tblStyle w:val="TableGrid"/>
        <w:tblpPr w:vertAnchor="text" w:horzAnchor="margin"/>
        <w:tblOverlap w:val="never"/>
        <w:tblW w:w="8558" w:type="dxa"/>
        <w:tblInd w:w="0" w:type="dxa"/>
        <w:tblCellMar>
          <w:top w:w="0" w:type="dxa"/>
          <w:left w:w="0" w:type="dxa"/>
          <w:bottom w:w="0" w:type="dxa"/>
          <w:right w:w="8650" w:type="dxa"/>
        </w:tblCellMar>
        <w:tblLook w:val="04A0" w:firstRow="1" w:lastRow="0" w:firstColumn="1" w:lastColumn="0" w:noHBand="0" w:noVBand="1"/>
      </w:tblPr>
      <w:tblGrid>
        <w:gridCol w:w="8656"/>
      </w:tblGrid>
      <w:tr w:rsidR="00DC623C">
        <w:trPr>
          <w:trHeight w:val="163"/>
        </w:trPr>
        <w:tc>
          <w:tcPr>
            <w:tcW w:w="422" w:type="dxa"/>
            <w:tcBorders>
              <w:top w:val="nil"/>
              <w:left w:val="nil"/>
              <w:bottom w:val="nil"/>
              <w:right w:val="nil"/>
            </w:tcBorders>
          </w:tcPr>
          <w:p w:rsidR="00DC623C" w:rsidRDefault="00D70519">
            <w:pPr>
              <w:spacing w:after="0"/>
              <w:ind w:left="-514"/>
              <w:jc w:val="both"/>
            </w:pPr>
            <w:r>
              <w:rPr>
                <w:sz w:val="20"/>
              </w:rPr>
              <w:t xml:space="preserve">Skills </w:t>
            </w:r>
          </w:p>
        </w:tc>
      </w:tr>
    </w:tbl>
    <w:p w:rsidR="00DC623C" w:rsidRDefault="00D70519">
      <w:pPr>
        <w:pBdr>
          <w:top w:val="single" w:sz="4" w:space="0" w:color="000000"/>
          <w:left w:val="single" w:sz="4" w:space="0" w:color="000000"/>
          <w:bottom w:val="single" w:sz="4" w:space="0" w:color="000000"/>
          <w:right w:val="single" w:sz="6" w:space="0" w:color="000000"/>
        </w:pBdr>
        <w:spacing w:after="1092" w:line="320" w:lineRule="auto"/>
        <w:ind w:hanging="10"/>
      </w:pPr>
      <w:r>
        <w:rPr>
          <w:sz w:val="20"/>
        </w:rPr>
        <w:t>Comments:</w:t>
      </w:r>
      <w:r w:rsidR="008462CD">
        <w:rPr>
          <w:sz w:val="20"/>
        </w:rPr>
        <w:t xml:space="preserve"> </w:t>
      </w:r>
      <w:r w:rsidR="008462CD" w:rsidRPr="001F5629">
        <w:rPr>
          <w:sz w:val="20"/>
          <w:highlight w:val="yellow"/>
        </w:rPr>
        <w:t>No</w:t>
      </w:r>
      <w:r w:rsidR="008462CD">
        <w:rPr>
          <w:sz w:val="20"/>
        </w:rPr>
        <w:t>, the review authors did not do enough to assess quality of the included studies</w:t>
      </w:r>
      <w:r w:rsidR="00AC4042">
        <w:rPr>
          <w:sz w:val="20"/>
        </w:rPr>
        <w:t>, seeing that the review recommends the need for more robust and well-designed studies to better estimate COVID-19</w:t>
      </w:r>
      <w:r w:rsidR="001F5629">
        <w:rPr>
          <w:sz w:val="20"/>
        </w:rPr>
        <w:t xml:space="preserve"> incidence among asymptomatic patients worldwide.</w:t>
      </w:r>
      <w:r w:rsidR="008462CD">
        <w:rPr>
          <w:sz w:val="20"/>
        </w:rPr>
        <w:t xml:space="preserve"> </w:t>
      </w:r>
    </w:p>
    <w:tbl>
      <w:tblPr>
        <w:tblStyle w:val="TableGrid"/>
        <w:tblpPr w:vertAnchor="text" w:tblpX="5" w:tblpY="67"/>
        <w:tblOverlap w:val="never"/>
        <w:tblW w:w="4186" w:type="dxa"/>
        <w:tblInd w:w="0" w:type="dxa"/>
        <w:tblCellMar>
          <w:top w:w="4" w:type="dxa"/>
          <w:left w:w="0" w:type="dxa"/>
          <w:bottom w:w="0" w:type="dxa"/>
          <w:right w:w="0" w:type="dxa"/>
        </w:tblCellMar>
        <w:tblLook w:val="04A0" w:firstRow="1" w:lastRow="0" w:firstColumn="1" w:lastColumn="0" w:noHBand="0" w:noVBand="1"/>
      </w:tblPr>
      <w:tblGrid>
        <w:gridCol w:w="3432"/>
        <w:gridCol w:w="754"/>
      </w:tblGrid>
      <w:tr w:rsidR="00DC623C">
        <w:trPr>
          <w:trHeight w:val="469"/>
        </w:trPr>
        <w:tc>
          <w:tcPr>
            <w:tcW w:w="3432" w:type="dxa"/>
            <w:tcBorders>
              <w:top w:val="nil"/>
              <w:left w:val="nil"/>
              <w:bottom w:val="nil"/>
              <w:right w:val="nil"/>
            </w:tcBorders>
          </w:tcPr>
          <w:p w:rsidR="00DC623C" w:rsidRDefault="00D70519">
            <w:pPr>
              <w:spacing w:after="0"/>
              <w:ind w:left="144" w:right="682" w:hanging="144"/>
              <w:jc w:val="both"/>
            </w:pPr>
            <w:r>
              <w:rPr>
                <w:sz w:val="20"/>
              </w:rPr>
              <w:t>5. If the results of the review have been combined, was it</w:t>
            </w:r>
          </w:p>
        </w:tc>
        <w:tc>
          <w:tcPr>
            <w:tcW w:w="754" w:type="dxa"/>
            <w:tcBorders>
              <w:top w:val="nil"/>
              <w:left w:val="nil"/>
              <w:bottom w:val="nil"/>
              <w:right w:val="nil"/>
            </w:tcBorders>
          </w:tcPr>
          <w:p w:rsidR="00DC623C" w:rsidRDefault="00D70519">
            <w:pPr>
              <w:spacing w:after="0"/>
              <w:jc w:val="right"/>
            </w:pPr>
            <w:r>
              <w:rPr>
                <w:sz w:val="20"/>
              </w:rPr>
              <w:t>Yes</w:t>
            </w:r>
          </w:p>
        </w:tc>
      </w:tr>
      <w:tr w:rsidR="00DC623C">
        <w:trPr>
          <w:trHeight w:val="227"/>
        </w:trPr>
        <w:tc>
          <w:tcPr>
            <w:tcW w:w="3432" w:type="dxa"/>
            <w:tcBorders>
              <w:top w:val="nil"/>
              <w:left w:val="nil"/>
              <w:bottom w:val="nil"/>
              <w:right w:val="nil"/>
            </w:tcBorders>
          </w:tcPr>
          <w:p w:rsidR="00DC623C" w:rsidRDefault="00D70519">
            <w:pPr>
              <w:spacing w:after="0"/>
              <w:ind w:left="144"/>
            </w:pPr>
            <w:r>
              <w:rPr>
                <w:sz w:val="20"/>
              </w:rPr>
              <w:t>reasonable to do so?</w:t>
            </w:r>
          </w:p>
        </w:tc>
        <w:tc>
          <w:tcPr>
            <w:tcW w:w="754" w:type="dxa"/>
            <w:tcBorders>
              <w:top w:val="nil"/>
              <w:left w:val="nil"/>
              <w:bottom w:val="nil"/>
              <w:right w:val="nil"/>
            </w:tcBorders>
          </w:tcPr>
          <w:p w:rsidR="00DC623C" w:rsidRDefault="00D70519">
            <w:pPr>
              <w:spacing w:after="0"/>
              <w:jc w:val="both"/>
            </w:pPr>
            <w:r>
              <w:t>Can't Tell</w:t>
            </w:r>
          </w:p>
        </w:tc>
      </w:tr>
    </w:tbl>
    <w:p w:rsidR="00DC623C" w:rsidRDefault="00D70519">
      <w:pPr>
        <w:spacing w:after="1086" w:line="248" w:lineRule="auto"/>
        <w:ind w:left="10" w:right="-634" w:hanging="10"/>
        <w:jc w:val="right"/>
      </w:pPr>
      <w:r>
        <w:rPr>
          <w:sz w:val="20"/>
        </w:rPr>
        <w:t xml:space="preserve">No </w:t>
      </w:r>
      <w:r>
        <w:rPr>
          <w:noProof/>
        </w:rPr>
        <w:drawing>
          <wp:inline distT="0" distB="0" distL="0" distR="0">
            <wp:extent cx="332232" cy="996998"/>
            <wp:effectExtent l="0" t="0" r="0" b="0"/>
            <wp:docPr id="12449" name="Picture 12449"/>
            <wp:cNvGraphicFramePr/>
            <a:graphic xmlns:a="http://schemas.openxmlformats.org/drawingml/2006/main">
              <a:graphicData uri="http://schemas.openxmlformats.org/drawingml/2006/picture">
                <pic:pic xmlns:pic="http://schemas.openxmlformats.org/drawingml/2006/picture">
                  <pic:nvPicPr>
                    <pic:cNvPr id="12449" name="Picture 12449"/>
                    <pic:cNvPicPr/>
                  </pic:nvPicPr>
                  <pic:blipFill>
                    <a:blip r:embed="rId19"/>
                    <a:stretch>
                      <a:fillRect/>
                    </a:stretch>
                  </pic:blipFill>
                  <pic:spPr>
                    <a:xfrm>
                      <a:off x="0" y="0"/>
                      <a:ext cx="332232" cy="996998"/>
                    </a:xfrm>
                    <a:prstGeom prst="rect">
                      <a:avLst/>
                    </a:prstGeom>
                  </pic:spPr>
                </pic:pic>
              </a:graphicData>
            </a:graphic>
          </wp:inline>
        </w:drawing>
      </w:r>
    </w:p>
    <w:p w:rsidR="00DC623C" w:rsidRDefault="00D70519">
      <w:pPr>
        <w:pBdr>
          <w:top w:val="single" w:sz="6" w:space="0" w:color="000000"/>
          <w:left w:val="single" w:sz="4" w:space="0" w:color="000000"/>
          <w:bottom w:val="single" w:sz="6" w:space="0" w:color="000000"/>
          <w:right w:val="single" w:sz="6" w:space="0" w:color="000000"/>
        </w:pBdr>
        <w:spacing w:after="944" w:line="748" w:lineRule="auto"/>
        <w:ind w:hanging="10"/>
      </w:pPr>
      <w:r>
        <w:rPr>
          <w:sz w:val="20"/>
        </w:rPr>
        <w:t>Comments:</w:t>
      </w:r>
      <w:r w:rsidR="001F5629">
        <w:rPr>
          <w:sz w:val="20"/>
        </w:rPr>
        <w:t xml:space="preserve"> </w:t>
      </w:r>
      <w:r w:rsidR="001F5629" w:rsidRPr="00DC4E97">
        <w:rPr>
          <w:sz w:val="20"/>
          <w:highlight w:val="yellow"/>
        </w:rPr>
        <w:t>Yes</w:t>
      </w:r>
      <w:r w:rsidR="001F5629">
        <w:rPr>
          <w:sz w:val="20"/>
        </w:rPr>
        <w:t xml:space="preserve">, it was reasonable to do so </w:t>
      </w:r>
      <w:r w:rsidR="00DC4E97">
        <w:rPr>
          <w:sz w:val="20"/>
        </w:rPr>
        <w:t xml:space="preserve">because, the results </w:t>
      </w:r>
      <w:r w:rsidR="0056698D">
        <w:rPr>
          <w:sz w:val="20"/>
        </w:rPr>
        <w:t xml:space="preserve">of all the included studies are </w:t>
      </w:r>
      <w:r w:rsidR="0056698D">
        <w:rPr>
          <w:sz w:val="20"/>
        </w:rPr>
        <w:t xml:space="preserve">clearly displayed and the reasons for variation </w:t>
      </w:r>
      <w:r w:rsidR="00DC4E97">
        <w:rPr>
          <w:sz w:val="20"/>
        </w:rPr>
        <w:t>in results are discussed.</w:t>
      </w:r>
    </w:p>
    <w:p w:rsidR="00DC623C" w:rsidRDefault="00D70519">
      <w:pPr>
        <w:pBdr>
          <w:top w:val="single" w:sz="4" w:space="0" w:color="000000"/>
          <w:left w:val="single" w:sz="4" w:space="0" w:color="000000"/>
          <w:bottom w:val="single" w:sz="4" w:space="0" w:color="000000"/>
          <w:right w:val="single" w:sz="6" w:space="0" w:color="000000"/>
        </w:pBdr>
        <w:spacing w:after="505" w:line="320" w:lineRule="auto"/>
        <w:ind w:hanging="10"/>
      </w:pPr>
      <w:r>
        <w:rPr>
          <w:sz w:val="20"/>
        </w:rPr>
        <w:t>Section B: What are the results?</w:t>
      </w:r>
    </w:p>
    <w:p w:rsidR="00DC623C" w:rsidRDefault="00D70519">
      <w:pPr>
        <w:spacing w:after="3" w:line="261" w:lineRule="auto"/>
        <w:ind w:left="5" w:hanging="10"/>
        <w:jc w:val="both"/>
      </w:pPr>
      <w:r>
        <w:rPr>
          <w:sz w:val="20"/>
        </w:rPr>
        <w:t>6. What are the overall results of the review?</w:t>
      </w:r>
    </w:p>
    <w:p w:rsidR="00DC623C" w:rsidRDefault="00D70519">
      <w:pPr>
        <w:spacing w:after="1993" w:line="248" w:lineRule="auto"/>
        <w:ind w:left="10" w:right="14" w:hanging="10"/>
        <w:jc w:val="right"/>
      </w:pPr>
      <w:r>
        <w:rPr>
          <w:sz w:val="20"/>
        </w:rPr>
        <w:t xml:space="preserve">HINT: The authors need to consider the rigour of the studies they have identified. Lack of rigour may affect the studies' results ("All that glisters is not gold' </w:t>
      </w:r>
      <w:r>
        <w:rPr>
          <w:noProof/>
        </w:rPr>
        <w:drawing>
          <wp:inline distT="0" distB="0" distL="0" distR="0">
            <wp:extent cx="18288" cy="30489"/>
            <wp:effectExtent l="0" t="0" r="0" b="0"/>
            <wp:docPr id="12431" name="Picture 12431"/>
            <wp:cNvGraphicFramePr/>
            <a:graphic xmlns:a="http://schemas.openxmlformats.org/drawingml/2006/main">
              <a:graphicData uri="http://schemas.openxmlformats.org/drawingml/2006/picture">
                <pic:pic xmlns:pic="http://schemas.openxmlformats.org/drawingml/2006/picture">
                  <pic:nvPicPr>
                    <pic:cNvPr id="12431" name="Picture 12431"/>
                    <pic:cNvPicPr/>
                  </pic:nvPicPr>
                  <pic:blipFill>
                    <a:blip r:embed="rId20"/>
                    <a:stretch>
                      <a:fillRect/>
                    </a:stretch>
                  </pic:blipFill>
                  <pic:spPr>
                    <a:xfrm>
                      <a:off x="0" y="0"/>
                      <a:ext cx="18288" cy="30489"/>
                    </a:xfrm>
                    <a:prstGeom prst="rect">
                      <a:avLst/>
                    </a:prstGeom>
                  </pic:spPr>
                </pic:pic>
              </a:graphicData>
            </a:graphic>
          </wp:inline>
        </w:drawing>
      </w:r>
      <w:r>
        <w:rPr>
          <w:sz w:val="20"/>
        </w:rPr>
        <w:t xml:space="preserve">Merchant of </w:t>
      </w:r>
      <w:r>
        <w:rPr>
          <w:sz w:val="20"/>
        </w:rPr>
        <w:t>Venice — Act Il Scene 7)</w:t>
      </w:r>
    </w:p>
    <w:p w:rsidR="00DC623C" w:rsidRDefault="00D70519">
      <w:pPr>
        <w:spacing w:after="5" w:line="248" w:lineRule="auto"/>
        <w:ind w:left="10" w:right="14" w:hanging="10"/>
        <w:jc w:val="right"/>
      </w:pPr>
      <w:r>
        <w:rPr>
          <w:sz w:val="20"/>
        </w:rPr>
        <w:t>HINT: Consider whether</w:t>
      </w:r>
    </w:p>
    <w:p w:rsidR="00DC623C" w:rsidRDefault="00D70519">
      <w:pPr>
        <w:numPr>
          <w:ilvl w:val="0"/>
          <w:numId w:val="2"/>
        </w:numPr>
        <w:spacing w:after="3" w:line="261" w:lineRule="auto"/>
        <w:ind w:right="14" w:hanging="163"/>
        <w:jc w:val="right"/>
      </w:pPr>
      <w:r>
        <w:rPr>
          <w:sz w:val="20"/>
        </w:rPr>
        <w:t>results were similar from study to study</w:t>
      </w:r>
    </w:p>
    <w:p w:rsidR="00DC623C" w:rsidRDefault="00D70519">
      <w:pPr>
        <w:numPr>
          <w:ilvl w:val="0"/>
          <w:numId w:val="2"/>
        </w:numPr>
        <w:spacing w:after="48" w:line="248" w:lineRule="auto"/>
        <w:ind w:right="14" w:hanging="163"/>
        <w:jc w:val="right"/>
      </w:pPr>
      <w:r>
        <w:rPr>
          <w:sz w:val="20"/>
        </w:rPr>
        <w:t>results of all the included studies are clearly displayed</w:t>
      </w:r>
    </w:p>
    <w:p w:rsidR="00DC623C" w:rsidRDefault="00D70519">
      <w:pPr>
        <w:numPr>
          <w:ilvl w:val="0"/>
          <w:numId w:val="2"/>
        </w:numPr>
        <w:spacing w:after="5" w:line="248" w:lineRule="auto"/>
        <w:ind w:right="14" w:hanging="163"/>
        <w:jc w:val="right"/>
      </w:pPr>
      <w:r>
        <w:rPr>
          <w:sz w:val="20"/>
        </w:rPr>
        <w:t>results of different studies are similar</w:t>
      </w:r>
    </w:p>
    <w:p w:rsidR="00DC623C" w:rsidRDefault="00D70519">
      <w:pPr>
        <w:numPr>
          <w:ilvl w:val="0"/>
          <w:numId w:val="2"/>
        </w:numPr>
        <w:spacing w:after="3201" w:line="248" w:lineRule="auto"/>
        <w:ind w:right="14" w:hanging="163"/>
        <w:jc w:val="right"/>
      </w:pPr>
      <w:r>
        <w:rPr>
          <w:sz w:val="20"/>
        </w:rPr>
        <w:t>reasons for any variations in results are discussed</w:t>
      </w:r>
    </w:p>
    <w:p w:rsidR="00DC623C" w:rsidRDefault="00D70519">
      <w:pPr>
        <w:spacing w:after="9" w:line="265" w:lineRule="auto"/>
        <w:ind w:left="10" w:right="4" w:hanging="10"/>
        <w:jc w:val="right"/>
      </w:pPr>
      <w:r>
        <w:lastRenderedPageBreak/>
        <w:t>HINT: Consider</w:t>
      </w:r>
    </w:p>
    <w:p w:rsidR="00DC623C" w:rsidRDefault="00D70519">
      <w:pPr>
        <w:numPr>
          <w:ilvl w:val="0"/>
          <w:numId w:val="2"/>
        </w:numPr>
        <w:spacing w:after="5" w:line="248" w:lineRule="auto"/>
        <w:ind w:right="14" w:hanging="163"/>
        <w:jc w:val="right"/>
      </w:pPr>
      <w:r>
        <w:rPr>
          <w:sz w:val="20"/>
        </w:rPr>
        <w:t>If you are clear about the review's</w:t>
      </w:r>
    </w:p>
    <w:p w:rsidR="00DC623C" w:rsidRDefault="00D70519">
      <w:pPr>
        <w:spacing w:after="5" w:line="248" w:lineRule="auto"/>
        <w:ind w:left="10" w:right="14" w:hanging="10"/>
        <w:jc w:val="right"/>
      </w:pPr>
      <w:r>
        <w:rPr>
          <w:sz w:val="20"/>
        </w:rPr>
        <w:t>'bottom line' results</w:t>
      </w:r>
    </w:p>
    <w:p w:rsidR="00DC623C" w:rsidRDefault="00D70519">
      <w:pPr>
        <w:numPr>
          <w:ilvl w:val="0"/>
          <w:numId w:val="2"/>
        </w:numPr>
        <w:spacing w:after="5" w:line="248" w:lineRule="auto"/>
        <w:ind w:right="14" w:hanging="163"/>
        <w:jc w:val="right"/>
      </w:pPr>
      <w:r>
        <w:rPr>
          <w:sz w:val="20"/>
        </w:rPr>
        <w:t>what these are (numerically if appropriate) • how were the results expressed (NNT, odds ratio etc.)</w:t>
      </w:r>
    </w:p>
    <w:p w:rsidR="00DC623C" w:rsidRDefault="00DC623C">
      <w:pPr>
        <w:sectPr w:rsidR="00DC623C">
          <w:type w:val="continuous"/>
          <w:pgSz w:w="12240" w:h="15840"/>
          <w:pgMar w:top="1479" w:right="1685" w:bottom="3092" w:left="1997" w:header="720" w:footer="720" w:gutter="0"/>
          <w:cols w:num="2" w:space="720" w:equalWidth="0">
            <w:col w:w="4111" w:space="898"/>
            <w:col w:w="3549"/>
          </w:cols>
        </w:sectPr>
      </w:pPr>
    </w:p>
    <w:p w:rsidR="00DC623C" w:rsidRDefault="00D70519">
      <w:pPr>
        <w:pBdr>
          <w:top w:val="single" w:sz="4" w:space="0" w:color="000000"/>
          <w:left w:val="single" w:sz="4" w:space="0" w:color="000000"/>
          <w:bottom w:val="single" w:sz="6" w:space="0" w:color="000000"/>
          <w:right w:val="single" w:sz="6" w:space="0" w:color="000000"/>
        </w:pBdr>
        <w:spacing w:after="80" w:line="265" w:lineRule="auto"/>
        <w:ind w:left="572" w:hanging="10"/>
      </w:pPr>
      <w:r>
        <w:rPr>
          <w:sz w:val="20"/>
        </w:rPr>
        <w:t>Comments:</w:t>
      </w:r>
      <w:r w:rsidR="00D05E1F">
        <w:rPr>
          <w:sz w:val="20"/>
        </w:rPr>
        <w:t xml:space="preserve"> The overall results of the review are a score of grade B</w:t>
      </w:r>
    </w:p>
    <w:p w:rsidR="00DC623C" w:rsidRDefault="00D70519">
      <w:pPr>
        <w:spacing w:after="3" w:line="261" w:lineRule="auto"/>
        <w:ind w:left="5" w:hanging="10"/>
        <w:jc w:val="both"/>
      </w:pPr>
      <w:r>
        <w:rPr>
          <w:sz w:val="20"/>
        </w:rPr>
        <w:t xml:space="preserve">Skills </w:t>
      </w:r>
    </w:p>
    <w:p w:rsidR="00DC623C" w:rsidRDefault="00DC623C">
      <w:pPr>
        <w:sectPr w:rsidR="00DC623C">
          <w:type w:val="continuous"/>
          <w:pgSz w:w="12240" w:h="15840"/>
          <w:pgMar w:top="1440" w:right="1440" w:bottom="1440" w:left="1440" w:header="720" w:footer="720" w:gutter="0"/>
          <w:cols w:space="720"/>
        </w:sectPr>
      </w:pPr>
    </w:p>
    <w:p w:rsidR="00DC623C" w:rsidRDefault="00D70519">
      <w:pPr>
        <w:numPr>
          <w:ilvl w:val="0"/>
          <w:numId w:val="3"/>
        </w:numPr>
        <w:spacing w:after="525" w:line="261" w:lineRule="auto"/>
        <w:ind w:hanging="298"/>
        <w:jc w:val="both"/>
      </w:pPr>
      <w:r>
        <w:rPr>
          <w:sz w:val="20"/>
        </w:rPr>
        <w:t>How precise are the results?</w:t>
      </w:r>
    </w:p>
    <w:p w:rsidR="00DC623C" w:rsidRDefault="00D70519">
      <w:pPr>
        <w:pBdr>
          <w:top w:val="single" w:sz="4" w:space="0" w:color="000000"/>
          <w:left w:val="single" w:sz="4" w:space="0" w:color="000000"/>
          <w:bottom w:val="single" w:sz="6" w:space="0" w:color="000000"/>
          <w:right w:val="single" w:sz="6" w:space="0" w:color="000000"/>
        </w:pBdr>
        <w:spacing w:after="1251" w:line="265" w:lineRule="auto"/>
        <w:ind w:left="5" w:hanging="10"/>
      </w:pPr>
      <w:r>
        <w:rPr>
          <w:sz w:val="20"/>
        </w:rPr>
        <w:t>Comments:</w:t>
      </w:r>
      <w:r w:rsidR="00B02DBA">
        <w:rPr>
          <w:sz w:val="20"/>
        </w:rPr>
        <w:t xml:space="preserve"> </w:t>
      </w:r>
      <w:r w:rsidR="0017552C">
        <w:rPr>
          <w:sz w:val="20"/>
        </w:rPr>
        <w:t xml:space="preserve">The results are very precise considering the </w:t>
      </w:r>
      <w:r w:rsidR="00C135F3">
        <w:rPr>
          <w:sz w:val="20"/>
        </w:rPr>
        <w:t>USPSTF grading was used.</w:t>
      </w:r>
    </w:p>
    <w:p w:rsidR="00DC623C" w:rsidRDefault="00D70519">
      <w:pPr>
        <w:pBdr>
          <w:top w:val="single" w:sz="6" w:space="0" w:color="000000"/>
          <w:left w:val="single" w:sz="4" w:space="0" w:color="000000"/>
          <w:bottom w:val="single" w:sz="4" w:space="0" w:color="000000"/>
          <w:right w:val="single" w:sz="6" w:space="0" w:color="000000"/>
        </w:pBdr>
        <w:spacing w:after="287"/>
      </w:pPr>
      <w:r>
        <w:rPr>
          <w:sz w:val="20"/>
        </w:rPr>
        <w:t>Section C: Will the results help locally?</w:t>
      </w:r>
    </w:p>
    <w:p w:rsidR="00DC623C" w:rsidRDefault="00D70519">
      <w:pPr>
        <w:numPr>
          <w:ilvl w:val="0"/>
          <w:numId w:val="3"/>
        </w:numPr>
        <w:spacing w:after="3" w:line="261" w:lineRule="auto"/>
        <w:ind w:hanging="298"/>
        <w:jc w:val="both"/>
      </w:pPr>
      <w:r>
        <w:rPr>
          <w:noProof/>
        </w:rPr>
        <w:drawing>
          <wp:anchor distT="0" distB="0" distL="114300" distR="114300" simplePos="0" relativeHeight="251663360" behindDoc="0" locked="0" layoutInCell="1" allowOverlap="0">
            <wp:simplePos x="0" y="0"/>
            <wp:positionH relativeFrom="column">
              <wp:posOffset>2731008</wp:posOffset>
            </wp:positionH>
            <wp:positionV relativeFrom="paragraph">
              <wp:posOffset>-43317</wp:posOffset>
            </wp:positionV>
            <wp:extent cx="487680" cy="993949"/>
            <wp:effectExtent l="0" t="0" r="0" b="0"/>
            <wp:wrapSquare wrapText="bothSides"/>
            <wp:docPr id="20553" name="Picture 20553"/>
            <wp:cNvGraphicFramePr/>
            <a:graphic xmlns:a="http://schemas.openxmlformats.org/drawingml/2006/main">
              <a:graphicData uri="http://schemas.openxmlformats.org/drawingml/2006/picture">
                <pic:pic xmlns:pic="http://schemas.openxmlformats.org/drawingml/2006/picture">
                  <pic:nvPicPr>
                    <pic:cNvPr id="20553" name="Picture 20553"/>
                    <pic:cNvPicPr/>
                  </pic:nvPicPr>
                  <pic:blipFill>
                    <a:blip r:embed="rId21"/>
                    <a:stretch>
                      <a:fillRect/>
                    </a:stretch>
                  </pic:blipFill>
                  <pic:spPr>
                    <a:xfrm>
                      <a:off x="0" y="0"/>
                      <a:ext cx="487680" cy="993949"/>
                    </a:xfrm>
                    <a:prstGeom prst="rect">
                      <a:avLst/>
                    </a:prstGeom>
                  </pic:spPr>
                </pic:pic>
              </a:graphicData>
            </a:graphic>
          </wp:anchor>
        </w:drawing>
      </w:r>
      <w:r>
        <w:rPr>
          <w:sz w:val="20"/>
        </w:rPr>
        <w:t>Can the results be applied to Yes the local population?</w:t>
      </w:r>
    </w:p>
    <w:p w:rsidR="00DC623C" w:rsidRDefault="00D70519">
      <w:pPr>
        <w:spacing w:after="223" w:line="265" w:lineRule="auto"/>
        <w:ind w:left="10" w:right="4" w:hanging="10"/>
        <w:jc w:val="right"/>
      </w:pPr>
      <w:r>
        <w:t>Can't Tell</w:t>
      </w:r>
    </w:p>
    <w:p w:rsidR="00DC623C" w:rsidRDefault="00D70519">
      <w:pPr>
        <w:spacing w:after="528" w:line="248" w:lineRule="auto"/>
        <w:ind w:left="10" w:right="14" w:hanging="10"/>
        <w:jc w:val="right"/>
      </w:pPr>
      <w:r>
        <w:rPr>
          <w:sz w:val="20"/>
        </w:rPr>
        <w:t>No</w:t>
      </w:r>
    </w:p>
    <w:p w:rsidR="00DC623C" w:rsidRDefault="00D70519">
      <w:pPr>
        <w:pBdr>
          <w:top w:val="single" w:sz="4" w:space="0" w:color="000000"/>
          <w:left w:val="single" w:sz="4" w:space="0" w:color="000000"/>
          <w:bottom w:val="single" w:sz="6" w:space="0" w:color="000000"/>
          <w:right w:val="single" w:sz="6" w:space="0" w:color="000000"/>
        </w:pBdr>
        <w:spacing w:after="1064" w:line="265" w:lineRule="auto"/>
        <w:ind w:left="5" w:hanging="10"/>
      </w:pPr>
      <w:r>
        <w:rPr>
          <w:sz w:val="20"/>
        </w:rPr>
        <w:t>Comments:</w:t>
      </w:r>
      <w:r w:rsidR="0009018F">
        <w:rPr>
          <w:sz w:val="20"/>
        </w:rPr>
        <w:t xml:space="preserve"> </w:t>
      </w:r>
      <w:r w:rsidR="0009018F" w:rsidRPr="004E68DC">
        <w:rPr>
          <w:sz w:val="20"/>
          <w:highlight w:val="yellow"/>
        </w:rPr>
        <w:t>Yes</w:t>
      </w:r>
      <w:r w:rsidR="0009018F">
        <w:rPr>
          <w:sz w:val="20"/>
        </w:rPr>
        <w:t xml:space="preserve">, the results can be applied </w:t>
      </w:r>
      <w:r w:rsidR="004E68DC">
        <w:rPr>
          <w:sz w:val="20"/>
        </w:rPr>
        <w:t>to the local population because the patients covered by the review have similarities with the intended population.</w:t>
      </w:r>
    </w:p>
    <w:p w:rsidR="00DC623C" w:rsidRDefault="00D70519">
      <w:pPr>
        <w:numPr>
          <w:ilvl w:val="0"/>
          <w:numId w:val="3"/>
        </w:numPr>
        <w:spacing w:after="3" w:line="261" w:lineRule="auto"/>
        <w:ind w:hanging="298"/>
        <w:jc w:val="both"/>
      </w:pPr>
      <w:r>
        <w:rPr>
          <w:sz w:val="20"/>
        </w:rPr>
        <w:t>Were all important outcomes considered?</w:t>
      </w:r>
    </w:p>
    <w:p w:rsidR="00DC623C" w:rsidRDefault="00D70519">
      <w:pPr>
        <w:spacing w:after="1001" w:line="265" w:lineRule="auto"/>
        <w:ind w:left="10" w:right="4" w:hanging="10"/>
        <w:jc w:val="right"/>
      </w:pPr>
      <w:r>
        <w:t>Can't Tell</w:t>
      </w:r>
    </w:p>
    <w:p w:rsidR="00DC623C" w:rsidRDefault="00D70519">
      <w:pPr>
        <w:pBdr>
          <w:top w:val="single" w:sz="4" w:space="0" w:color="000000"/>
          <w:left w:val="single" w:sz="4" w:space="0" w:color="000000"/>
          <w:bottom w:val="single" w:sz="6" w:space="0" w:color="000000"/>
          <w:right w:val="single" w:sz="6" w:space="0" w:color="000000"/>
        </w:pBdr>
        <w:spacing w:after="1043" w:line="265" w:lineRule="auto"/>
        <w:ind w:left="5" w:hanging="10"/>
      </w:pPr>
      <w:r>
        <w:rPr>
          <w:sz w:val="20"/>
        </w:rPr>
        <w:t>Comments:</w:t>
      </w:r>
      <w:r w:rsidR="00E31851">
        <w:rPr>
          <w:sz w:val="20"/>
        </w:rPr>
        <w:t xml:space="preserve"> Yes, all the important outcomes were considered.</w:t>
      </w:r>
    </w:p>
    <w:p w:rsidR="00DC623C" w:rsidRDefault="00D70519">
      <w:pPr>
        <w:numPr>
          <w:ilvl w:val="0"/>
          <w:numId w:val="3"/>
        </w:numPr>
        <w:spacing w:after="3" w:line="261" w:lineRule="auto"/>
        <w:ind w:hanging="298"/>
        <w:jc w:val="both"/>
      </w:pPr>
      <w:r>
        <w:rPr>
          <w:sz w:val="20"/>
        </w:rPr>
        <w:t>Are the benefits worth the Yes harms and costs?</w:t>
      </w:r>
    </w:p>
    <w:p w:rsidR="00DC623C" w:rsidRDefault="00D70519">
      <w:pPr>
        <w:spacing w:after="223" w:line="265" w:lineRule="auto"/>
        <w:ind w:left="10" w:right="4" w:hanging="10"/>
        <w:jc w:val="right"/>
      </w:pPr>
      <w:r>
        <w:t>Can't Tell</w:t>
      </w:r>
    </w:p>
    <w:p w:rsidR="00DC623C" w:rsidRDefault="00D70519">
      <w:pPr>
        <w:spacing w:after="5" w:line="248" w:lineRule="auto"/>
        <w:ind w:left="10" w:right="14" w:hanging="10"/>
        <w:jc w:val="right"/>
      </w:pPr>
      <w:r>
        <w:rPr>
          <w:sz w:val="20"/>
        </w:rPr>
        <w:t>No</w:t>
      </w:r>
    </w:p>
    <w:p w:rsidR="00DC623C" w:rsidRDefault="00D70519">
      <w:pPr>
        <w:spacing w:after="2310" w:line="248" w:lineRule="auto"/>
        <w:ind w:left="10" w:right="14" w:hanging="10"/>
        <w:jc w:val="right"/>
      </w:pPr>
      <w:r>
        <w:rPr>
          <w:sz w:val="20"/>
        </w:rPr>
        <w:t>HINT: Look at the confidence intervals, if given</w:t>
      </w:r>
    </w:p>
    <w:p w:rsidR="00DC623C" w:rsidRDefault="00D70519">
      <w:pPr>
        <w:spacing w:after="1599" w:line="248" w:lineRule="auto"/>
        <w:ind w:left="10" w:right="14" w:hanging="10"/>
        <w:jc w:val="right"/>
      </w:pPr>
      <w:r>
        <w:rPr>
          <w:noProof/>
        </w:rPr>
        <w:drawing>
          <wp:anchor distT="0" distB="0" distL="114300" distR="114300" simplePos="0" relativeHeight="251664384" behindDoc="0" locked="0" layoutInCell="1" allowOverlap="0">
            <wp:simplePos x="0" y="0"/>
            <wp:positionH relativeFrom="margin">
              <wp:posOffset>2846832</wp:posOffset>
            </wp:positionH>
            <wp:positionV relativeFrom="paragraph">
              <wp:posOffset>1948263</wp:posOffset>
            </wp:positionV>
            <wp:extent cx="868680" cy="990900"/>
            <wp:effectExtent l="0" t="0" r="0" b="0"/>
            <wp:wrapSquare wrapText="bothSides"/>
            <wp:docPr id="20555" name="Picture 20555"/>
            <wp:cNvGraphicFramePr/>
            <a:graphic xmlns:a="http://schemas.openxmlformats.org/drawingml/2006/main">
              <a:graphicData uri="http://schemas.openxmlformats.org/drawingml/2006/picture">
                <pic:pic xmlns:pic="http://schemas.openxmlformats.org/drawingml/2006/picture">
                  <pic:nvPicPr>
                    <pic:cNvPr id="20555" name="Picture 20555"/>
                    <pic:cNvPicPr/>
                  </pic:nvPicPr>
                  <pic:blipFill>
                    <a:blip r:embed="rId22"/>
                    <a:stretch>
                      <a:fillRect/>
                    </a:stretch>
                  </pic:blipFill>
                  <pic:spPr>
                    <a:xfrm>
                      <a:off x="0" y="0"/>
                      <a:ext cx="868680" cy="990900"/>
                    </a:xfrm>
                    <a:prstGeom prst="rect">
                      <a:avLst/>
                    </a:prstGeom>
                  </pic:spPr>
                </pic:pic>
              </a:graphicData>
            </a:graphic>
          </wp:anchor>
        </w:drawing>
      </w:r>
      <w:r>
        <w:rPr>
          <w:sz w:val="20"/>
        </w:rPr>
        <w:t>HINT: Consider whether • the patients covered by the review could be sufficiently different to your population to cause concern your local setting is likely to differ much from that of the review</w:t>
      </w:r>
    </w:p>
    <w:p w:rsidR="00DC623C" w:rsidRDefault="00D70519">
      <w:pPr>
        <w:spacing w:after="2320" w:line="248" w:lineRule="auto"/>
        <w:ind w:left="10" w:right="14" w:hanging="10"/>
        <w:jc w:val="right"/>
      </w:pPr>
      <w:r>
        <w:rPr>
          <w:sz w:val="20"/>
        </w:rPr>
        <w:t>HINT: Cons</w:t>
      </w:r>
      <w:r>
        <w:rPr>
          <w:sz w:val="20"/>
        </w:rPr>
        <w:t>ider whether there is other information you would like to have seen</w:t>
      </w:r>
    </w:p>
    <w:p w:rsidR="00DC623C" w:rsidRDefault="00D70519">
      <w:pPr>
        <w:spacing w:after="5" w:line="248" w:lineRule="auto"/>
        <w:ind w:right="14" w:firstLine="55"/>
        <w:jc w:val="right"/>
      </w:pPr>
      <w:r>
        <w:rPr>
          <w:noProof/>
        </w:rPr>
        <w:lastRenderedPageBreak/>
        <w:drawing>
          <wp:anchor distT="0" distB="0" distL="114300" distR="114300" simplePos="0" relativeHeight="251665408" behindDoc="0" locked="0" layoutInCell="1" allowOverlap="0">
            <wp:simplePos x="0" y="0"/>
            <wp:positionH relativeFrom="column">
              <wp:posOffset>-563879</wp:posOffset>
            </wp:positionH>
            <wp:positionV relativeFrom="paragraph">
              <wp:posOffset>-39635</wp:posOffset>
            </wp:positionV>
            <wp:extent cx="752856" cy="990900"/>
            <wp:effectExtent l="0" t="0" r="0" b="0"/>
            <wp:wrapSquare wrapText="bothSides"/>
            <wp:docPr id="20557" name="Picture 20557"/>
            <wp:cNvGraphicFramePr/>
            <a:graphic xmlns:a="http://schemas.openxmlformats.org/drawingml/2006/main">
              <a:graphicData uri="http://schemas.openxmlformats.org/drawingml/2006/picture">
                <pic:pic xmlns:pic="http://schemas.openxmlformats.org/drawingml/2006/picture">
                  <pic:nvPicPr>
                    <pic:cNvPr id="20557" name="Picture 20557"/>
                    <pic:cNvPicPr/>
                  </pic:nvPicPr>
                  <pic:blipFill>
                    <a:blip r:embed="rId23"/>
                    <a:stretch>
                      <a:fillRect/>
                    </a:stretch>
                  </pic:blipFill>
                  <pic:spPr>
                    <a:xfrm>
                      <a:off x="0" y="0"/>
                      <a:ext cx="752856" cy="990900"/>
                    </a:xfrm>
                    <a:prstGeom prst="rect">
                      <a:avLst/>
                    </a:prstGeom>
                  </pic:spPr>
                </pic:pic>
              </a:graphicData>
            </a:graphic>
          </wp:anchor>
        </w:drawing>
      </w:r>
      <w:r>
        <w:rPr>
          <w:sz w:val="20"/>
        </w:rPr>
        <w:t>HINT: Consider even if this is not addressed by the review, what do you think?</w:t>
      </w:r>
    </w:p>
    <w:p w:rsidR="00DC623C" w:rsidRDefault="00DC623C">
      <w:pPr>
        <w:sectPr w:rsidR="00DC623C">
          <w:type w:val="continuous"/>
          <w:pgSz w:w="12240" w:h="15840"/>
          <w:pgMar w:top="1440" w:right="1704" w:bottom="1440" w:left="1997" w:header="720" w:footer="720" w:gutter="0"/>
          <w:cols w:num="2" w:space="720" w:equalWidth="0">
            <w:col w:w="4190" w:space="998"/>
            <w:col w:w="3350"/>
          </w:cols>
        </w:sectPr>
      </w:pPr>
    </w:p>
    <w:p w:rsidR="00DC623C" w:rsidRDefault="00D70519">
      <w:pPr>
        <w:pBdr>
          <w:top w:val="single" w:sz="6" w:space="0" w:color="000000"/>
          <w:left w:val="single" w:sz="6" w:space="0" w:color="000000"/>
          <w:bottom w:val="single" w:sz="4" w:space="0" w:color="000000"/>
          <w:right w:val="single" w:sz="6" w:space="0" w:color="000000"/>
        </w:pBdr>
        <w:spacing w:after="0"/>
      </w:pPr>
      <w:r>
        <w:rPr>
          <w:sz w:val="20"/>
        </w:rPr>
        <w:t>Comments:</w:t>
      </w:r>
      <w:r w:rsidR="00E31851">
        <w:rPr>
          <w:sz w:val="20"/>
        </w:rPr>
        <w:t xml:space="preserve"> </w:t>
      </w:r>
      <w:r w:rsidR="009E06A7">
        <w:rPr>
          <w:sz w:val="20"/>
        </w:rPr>
        <w:t>The benefits outweigh the harms and costs</w:t>
      </w:r>
      <w:r w:rsidR="0080440C">
        <w:rPr>
          <w:sz w:val="20"/>
        </w:rPr>
        <w:t xml:space="preserve"> because, they will help the local population.</w:t>
      </w:r>
      <w:bookmarkStart w:id="0" w:name="_GoBack"/>
      <w:bookmarkEnd w:id="0"/>
    </w:p>
    <w:sectPr w:rsidR="00DC623C">
      <w:type w:val="continuous"/>
      <w:pgSz w:w="12240" w:h="15840"/>
      <w:pgMar w:top="1440" w:right="9302" w:bottom="2550" w:left="20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519" w:rsidRDefault="00D70519">
      <w:pPr>
        <w:spacing w:after="0" w:line="240" w:lineRule="auto"/>
      </w:pPr>
      <w:r>
        <w:separator/>
      </w:r>
    </w:p>
  </w:endnote>
  <w:endnote w:type="continuationSeparator" w:id="0">
    <w:p w:rsidR="00D70519" w:rsidRDefault="00D70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23C" w:rsidRDefault="00D70519">
    <w:pPr>
      <w:spacing w:after="0"/>
      <w:ind w:right="-6538"/>
      <w:jc w:val="right"/>
    </w:pPr>
    <w:r>
      <w:rPr>
        <w:noProof/>
      </w:rPr>
      <w:drawing>
        <wp:anchor distT="0" distB="0" distL="114300" distR="114300" simplePos="0" relativeHeight="251658240" behindDoc="0" locked="0" layoutInCell="1" allowOverlap="0">
          <wp:simplePos x="0" y="0"/>
          <wp:positionH relativeFrom="page">
            <wp:posOffset>475488</wp:posOffset>
          </wp:positionH>
          <wp:positionV relativeFrom="page">
            <wp:posOffset>9378490</wp:posOffset>
          </wp:positionV>
          <wp:extent cx="6848856" cy="73174"/>
          <wp:effectExtent l="0" t="0" r="0" b="0"/>
          <wp:wrapSquare wrapText="bothSides"/>
          <wp:docPr id="10933" name="Picture 10933"/>
          <wp:cNvGraphicFramePr/>
          <a:graphic xmlns:a="http://schemas.openxmlformats.org/drawingml/2006/main">
            <a:graphicData uri="http://schemas.openxmlformats.org/drawingml/2006/picture">
              <pic:pic xmlns:pic="http://schemas.openxmlformats.org/drawingml/2006/picture">
                <pic:nvPicPr>
                  <pic:cNvPr id="10933" name="Picture 10933"/>
                  <pic:cNvPicPr/>
                </pic:nvPicPr>
                <pic:blipFill>
                  <a:blip r:embed="rId1"/>
                  <a:stretch>
                    <a:fillRect/>
                  </a:stretch>
                </pic:blipFill>
                <pic:spPr>
                  <a:xfrm>
                    <a:off x="0" y="0"/>
                    <a:ext cx="6848856" cy="73174"/>
                  </a:xfrm>
                  <a:prstGeom prst="rect">
                    <a:avLst/>
                  </a:prstGeom>
                </pic:spPr>
              </pic:pic>
            </a:graphicData>
          </a:graphic>
        </wp:anchor>
      </w:drawing>
    </w:r>
    <w:r>
      <w:fldChar w:fldCharType="begin"/>
    </w:r>
    <w:r>
      <w:instrText xml:space="preserve"> PAGE   \* MERGEFORMAT </w:instrText>
    </w:r>
    <w:r>
      <w:fldChar w:fldCharType="separate"/>
    </w:r>
    <w:r>
      <w:rPr>
        <w:sz w:val="18"/>
      </w:rPr>
      <w:t>2</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23C" w:rsidRDefault="00D70519">
    <w:pPr>
      <w:spacing w:after="0"/>
      <w:ind w:right="-6538"/>
      <w:jc w:val="right"/>
    </w:pPr>
    <w:r>
      <w:rPr>
        <w:noProof/>
      </w:rPr>
      <w:drawing>
        <wp:anchor distT="0" distB="0" distL="114300" distR="114300" simplePos="0" relativeHeight="251659264" behindDoc="0" locked="0" layoutInCell="1" allowOverlap="0">
          <wp:simplePos x="0" y="0"/>
          <wp:positionH relativeFrom="page">
            <wp:posOffset>475488</wp:posOffset>
          </wp:positionH>
          <wp:positionV relativeFrom="page">
            <wp:posOffset>9378490</wp:posOffset>
          </wp:positionV>
          <wp:extent cx="6848856" cy="73174"/>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0933" name="Picture 10933"/>
                  <pic:cNvPicPr/>
                </pic:nvPicPr>
                <pic:blipFill>
                  <a:blip r:embed="rId1"/>
                  <a:stretch>
                    <a:fillRect/>
                  </a:stretch>
                </pic:blipFill>
                <pic:spPr>
                  <a:xfrm>
                    <a:off x="0" y="0"/>
                    <a:ext cx="6848856" cy="73174"/>
                  </a:xfrm>
                  <a:prstGeom prst="rect">
                    <a:avLst/>
                  </a:prstGeom>
                </pic:spPr>
              </pic:pic>
            </a:graphicData>
          </a:graphic>
        </wp:anchor>
      </w:drawing>
    </w:r>
    <w:r>
      <w:fldChar w:fldCharType="begin"/>
    </w:r>
    <w:r>
      <w:instrText xml:space="preserve"> PAGE   \* MERGEFORMAT </w:instrText>
    </w:r>
    <w:r>
      <w:fldChar w:fldCharType="separate"/>
    </w:r>
    <w:r w:rsidR="0080440C" w:rsidRPr="0080440C">
      <w:rPr>
        <w:noProof/>
        <w:sz w:val="18"/>
      </w:rPr>
      <w:t>5</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23C" w:rsidRDefault="00DC62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519" w:rsidRDefault="00D70519">
      <w:pPr>
        <w:spacing w:after="0" w:line="240" w:lineRule="auto"/>
      </w:pPr>
      <w:r>
        <w:separator/>
      </w:r>
    </w:p>
  </w:footnote>
  <w:footnote w:type="continuationSeparator" w:id="0">
    <w:p w:rsidR="00D70519" w:rsidRDefault="00D705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23C" w:rsidRDefault="00D70519">
    <w:pPr>
      <w:spacing w:after="0"/>
      <w:ind w:left="-1354"/>
    </w:pPr>
    <w:r>
      <w:rPr>
        <w:sz w:val="18"/>
      </w:rPr>
      <w:t>Critical Appraisal</w:t>
    </w:r>
  </w:p>
  <w:p w:rsidR="00DC623C" w:rsidRDefault="00D70519">
    <w:pPr>
      <w:spacing w:after="0"/>
      <w:ind w:left="-533"/>
    </w:pPr>
    <w:r>
      <w:rPr>
        <w:sz w:val="18"/>
      </w:rPr>
      <w:t>Programme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23C" w:rsidRDefault="00D70519">
    <w:pPr>
      <w:spacing w:after="0"/>
      <w:ind w:left="-1354"/>
    </w:pPr>
    <w:r>
      <w:rPr>
        <w:sz w:val="18"/>
      </w:rPr>
      <w:t>Critical Appraisal</w:t>
    </w:r>
  </w:p>
  <w:p w:rsidR="00DC623C" w:rsidRDefault="00D70519">
    <w:pPr>
      <w:spacing w:after="0"/>
      <w:ind w:left="-533"/>
    </w:pPr>
    <w:r>
      <w:rPr>
        <w:sz w:val="18"/>
      </w:rPr>
      <w:t>Programme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23C" w:rsidRDefault="00D70519">
    <w:pPr>
      <w:spacing w:after="0"/>
      <w:ind w:left="-624"/>
    </w:pPr>
    <w:r>
      <w:rPr>
        <w:sz w:val="28"/>
      </w:rPr>
      <w:t>Critical Appraisal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3720B"/>
    <w:multiLevelType w:val="hybridMultilevel"/>
    <w:tmpl w:val="CAD02BCE"/>
    <w:lvl w:ilvl="0" w:tplc="D2A6CC24">
      <w:start w:val="1"/>
      <w:numFmt w:val="decimal"/>
      <w:lvlText w:val="%1."/>
      <w:lvlJc w:val="left"/>
      <w:pPr>
        <w:ind w:left="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E440FA2">
      <w:start w:val="1"/>
      <w:numFmt w:val="bullet"/>
      <w:lvlText w:val="•"/>
      <w:lvlJc w:val="left"/>
      <w:pPr>
        <w:ind w:left="9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78C5EBC">
      <w:start w:val="1"/>
      <w:numFmt w:val="bullet"/>
      <w:lvlText w:val="▪"/>
      <w:lvlJc w:val="left"/>
      <w:pPr>
        <w:ind w:left="19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AE233AE">
      <w:start w:val="1"/>
      <w:numFmt w:val="bullet"/>
      <w:lvlText w:val="•"/>
      <w:lvlJc w:val="left"/>
      <w:pPr>
        <w:ind w:left="2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74C355A">
      <w:start w:val="1"/>
      <w:numFmt w:val="bullet"/>
      <w:lvlText w:val="o"/>
      <w:lvlJc w:val="left"/>
      <w:pPr>
        <w:ind w:left="34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961F90">
      <w:start w:val="1"/>
      <w:numFmt w:val="bullet"/>
      <w:lvlText w:val="▪"/>
      <w:lvlJc w:val="left"/>
      <w:pPr>
        <w:ind w:left="41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482AE70">
      <w:start w:val="1"/>
      <w:numFmt w:val="bullet"/>
      <w:lvlText w:val="•"/>
      <w:lvlJc w:val="left"/>
      <w:pPr>
        <w:ind w:left="48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583F24">
      <w:start w:val="1"/>
      <w:numFmt w:val="bullet"/>
      <w:lvlText w:val="o"/>
      <w:lvlJc w:val="left"/>
      <w:pPr>
        <w:ind w:left="55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93A6818">
      <w:start w:val="1"/>
      <w:numFmt w:val="bullet"/>
      <w:lvlText w:val="▪"/>
      <w:lvlJc w:val="left"/>
      <w:pPr>
        <w:ind w:left="63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4AF720CD"/>
    <w:multiLevelType w:val="hybridMultilevel"/>
    <w:tmpl w:val="467434E2"/>
    <w:lvl w:ilvl="0" w:tplc="41C216C4">
      <w:start w:val="7"/>
      <w:numFmt w:val="decimal"/>
      <w:lvlText w:val="%1."/>
      <w:lvlJc w:val="left"/>
      <w:pPr>
        <w:ind w:left="2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748F1FA">
      <w:start w:val="1"/>
      <w:numFmt w:val="lowerLetter"/>
      <w:lvlText w:val="%2"/>
      <w:lvlJc w:val="left"/>
      <w:pPr>
        <w:ind w:left="10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5786496">
      <w:start w:val="1"/>
      <w:numFmt w:val="lowerRoman"/>
      <w:lvlText w:val="%3"/>
      <w:lvlJc w:val="left"/>
      <w:pPr>
        <w:ind w:left="18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10AAE58">
      <w:start w:val="1"/>
      <w:numFmt w:val="decimal"/>
      <w:lvlText w:val="%4"/>
      <w:lvlJc w:val="left"/>
      <w:pPr>
        <w:ind w:left="25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E1C2BDE">
      <w:start w:val="1"/>
      <w:numFmt w:val="lowerLetter"/>
      <w:lvlText w:val="%5"/>
      <w:lvlJc w:val="left"/>
      <w:pPr>
        <w:ind w:left="32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52289C6">
      <w:start w:val="1"/>
      <w:numFmt w:val="lowerRoman"/>
      <w:lvlText w:val="%6"/>
      <w:lvlJc w:val="left"/>
      <w:pPr>
        <w:ind w:left="39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3C4CDAE">
      <w:start w:val="1"/>
      <w:numFmt w:val="decimal"/>
      <w:lvlText w:val="%7"/>
      <w:lvlJc w:val="left"/>
      <w:pPr>
        <w:ind w:left="46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2AE0B28">
      <w:start w:val="1"/>
      <w:numFmt w:val="lowerLetter"/>
      <w:lvlText w:val="%8"/>
      <w:lvlJc w:val="left"/>
      <w:pPr>
        <w:ind w:left="5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42A1712">
      <w:start w:val="1"/>
      <w:numFmt w:val="lowerRoman"/>
      <w:lvlText w:val="%9"/>
      <w:lvlJc w:val="left"/>
      <w:pPr>
        <w:ind w:left="61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E83314A"/>
    <w:multiLevelType w:val="hybridMultilevel"/>
    <w:tmpl w:val="6116DF4A"/>
    <w:lvl w:ilvl="0" w:tplc="D6145E5A">
      <w:start w:val="1"/>
      <w:numFmt w:val="bullet"/>
      <w:lvlText w:val="•"/>
      <w:lvlJc w:val="left"/>
      <w:pPr>
        <w:ind w:left="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36E8814">
      <w:start w:val="1"/>
      <w:numFmt w:val="bullet"/>
      <w:lvlText w:val="o"/>
      <w:lvlJc w:val="left"/>
      <w:pPr>
        <w:ind w:left="13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DCDC6C">
      <w:start w:val="1"/>
      <w:numFmt w:val="bullet"/>
      <w:lvlText w:val="▪"/>
      <w:lvlJc w:val="left"/>
      <w:pPr>
        <w:ind w:left="21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7A2751E">
      <w:start w:val="1"/>
      <w:numFmt w:val="bullet"/>
      <w:lvlText w:val="•"/>
      <w:lvlJc w:val="left"/>
      <w:pPr>
        <w:ind w:left="2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52A75EE">
      <w:start w:val="1"/>
      <w:numFmt w:val="bullet"/>
      <w:lvlText w:val="o"/>
      <w:lvlJc w:val="left"/>
      <w:pPr>
        <w:ind w:left="3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BBC8844">
      <w:start w:val="1"/>
      <w:numFmt w:val="bullet"/>
      <w:lvlText w:val="▪"/>
      <w:lvlJc w:val="left"/>
      <w:pPr>
        <w:ind w:left="4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3A64134">
      <w:start w:val="1"/>
      <w:numFmt w:val="bullet"/>
      <w:lvlText w:val="•"/>
      <w:lvlJc w:val="left"/>
      <w:pPr>
        <w:ind w:left="4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D449EFE">
      <w:start w:val="1"/>
      <w:numFmt w:val="bullet"/>
      <w:lvlText w:val="o"/>
      <w:lvlJc w:val="left"/>
      <w:pPr>
        <w:ind w:left="5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947F0C">
      <w:start w:val="1"/>
      <w:numFmt w:val="bullet"/>
      <w:lvlText w:val="▪"/>
      <w:lvlJc w:val="left"/>
      <w:pPr>
        <w:ind w:left="6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23C"/>
    <w:rsid w:val="00002CA8"/>
    <w:rsid w:val="0009018F"/>
    <w:rsid w:val="0017552C"/>
    <w:rsid w:val="001D0B08"/>
    <w:rsid w:val="001F11BB"/>
    <w:rsid w:val="001F5629"/>
    <w:rsid w:val="00261D1D"/>
    <w:rsid w:val="0028166A"/>
    <w:rsid w:val="002E3BEB"/>
    <w:rsid w:val="004E68DC"/>
    <w:rsid w:val="0056698D"/>
    <w:rsid w:val="007125B7"/>
    <w:rsid w:val="00752FC6"/>
    <w:rsid w:val="0080440C"/>
    <w:rsid w:val="008462CD"/>
    <w:rsid w:val="008C77F9"/>
    <w:rsid w:val="009E06A7"/>
    <w:rsid w:val="00AC4042"/>
    <w:rsid w:val="00B02DBA"/>
    <w:rsid w:val="00BD40D6"/>
    <w:rsid w:val="00C135F3"/>
    <w:rsid w:val="00C85BD5"/>
    <w:rsid w:val="00D05E1F"/>
    <w:rsid w:val="00D55E14"/>
    <w:rsid w:val="00D70519"/>
    <w:rsid w:val="00DC4E97"/>
    <w:rsid w:val="00DC623C"/>
    <w:rsid w:val="00E31851"/>
    <w:rsid w:val="00EC0B56"/>
    <w:rsid w:val="00EE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F514A"/>
  <w15:docId w15:val="{0726BB67-D883-4127-8CDD-7644204F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7.jpg"/><Relationship Id="rId3" Type="http://schemas.openxmlformats.org/officeDocument/2006/relationships/settings" Target="settings.xml"/><Relationship Id="rId21" Type="http://schemas.openxmlformats.org/officeDocument/2006/relationships/image" Target="media/image10.jpg"/><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image" Target="media/image6.jp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g"/><Relationship Id="rId20" Type="http://schemas.openxmlformats.org/officeDocument/2006/relationships/image" Target="media/image9.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g"/><Relationship Id="rId23" Type="http://schemas.openxmlformats.org/officeDocument/2006/relationships/image" Target="media/image12.jpg"/><Relationship Id="rId10" Type="http://schemas.openxmlformats.org/officeDocument/2006/relationships/footer" Target="footer1.xml"/><Relationship Id="rId19" Type="http://schemas.openxmlformats.org/officeDocument/2006/relationships/image" Target="media/image8.jp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jpg"/><Relationship Id="rId22" Type="http://schemas.openxmlformats.org/officeDocument/2006/relationships/image" Target="media/image11.jp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CASP 1.pdf</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CASP 1.pdf</dc:title>
  <dc:subject/>
  <dc:creator>me</dc:creator>
  <cp:keywords/>
  <cp:lastModifiedBy>me</cp:lastModifiedBy>
  <cp:revision>2</cp:revision>
  <dcterms:created xsi:type="dcterms:W3CDTF">2021-11-11T04:50:00Z</dcterms:created>
  <dcterms:modified xsi:type="dcterms:W3CDTF">2021-11-11T04:50:00Z</dcterms:modified>
</cp:coreProperties>
</file>