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F5246" w:rsidP="00B56A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46" w:rsidP="00B56A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46" w:rsidP="00B56A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46" w:rsidP="00B56A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46" w:rsidP="00B56A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AD6" w:rsidP="00B56A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69B">
        <w:rPr>
          <w:rFonts w:ascii="Times New Roman" w:hAnsi="Times New Roman" w:cs="Times New Roman"/>
          <w:b/>
          <w:sz w:val="24"/>
          <w:szCs w:val="24"/>
        </w:rPr>
        <w:t>Assignment 2 CL</w:t>
      </w:r>
      <w:r w:rsidRPr="0056669B" w:rsidR="00FB2045">
        <w:rPr>
          <w:rFonts w:ascii="Times New Roman" w:hAnsi="Times New Roman" w:cs="Times New Roman"/>
          <w:b/>
          <w:sz w:val="24"/>
          <w:szCs w:val="24"/>
        </w:rPr>
        <w:t>: Diverse St</w:t>
      </w:r>
      <w:r w:rsidR="008B7567">
        <w:rPr>
          <w:rFonts w:ascii="Times New Roman" w:hAnsi="Times New Roman" w:cs="Times New Roman"/>
          <w:b/>
          <w:sz w:val="24"/>
          <w:szCs w:val="24"/>
        </w:rPr>
        <w:t>udent Learning Needs Assessment</w:t>
      </w:r>
    </w:p>
    <w:p w:rsidR="000F5246" w:rsidP="00B56A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</w:p>
    <w:p w:rsidR="000F5246" w:rsidP="00B56A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Institution:</w:t>
      </w:r>
    </w:p>
    <w:p w:rsidR="000F5246" w:rsidP="00B56A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Course:</w:t>
      </w:r>
    </w:p>
    <w:p w:rsidR="000F5246" w:rsidP="00B56A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</w:p>
    <w:p w:rsidR="000F52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F5246" w:rsidRPr="0056669B" w:rsidP="000F524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669B">
        <w:rPr>
          <w:rFonts w:ascii="Times New Roman" w:hAnsi="Times New Roman" w:cs="Times New Roman"/>
          <w:b/>
          <w:sz w:val="24"/>
          <w:szCs w:val="24"/>
        </w:rPr>
        <w:t>Diverse St</w:t>
      </w:r>
      <w:r>
        <w:rPr>
          <w:rFonts w:ascii="Times New Roman" w:hAnsi="Times New Roman" w:cs="Times New Roman"/>
          <w:b/>
          <w:sz w:val="24"/>
          <w:szCs w:val="24"/>
        </w:rPr>
        <w:t>udent Learning Needs Assessment</w:t>
      </w:r>
    </w:p>
    <w:p w:rsidR="00285A09" w:rsidRPr="0056669B" w:rsidP="00B56A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669B">
        <w:rPr>
          <w:rFonts w:ascii="Times New Roman" w:hAnsi="Times New Roman" w:cs="Times New Roman"/>
          <w:sz w:val="24"/>
          <w:szCs w:val="24"/>
        </w:rPr>
        <w:t xml:space="preserve">The United States (U.S.) has continually experienced health disparities, the incidence of </w:t>
      </w:r>
      <w:r w:rsidRPr="0056669B" w:rsidR="007D275A">
        <w:rPr>
          <w:rFonts w:ascii="Times New Roman" w:hAnsi="Times New Roman" w:cs="Times New Roman"/>
          <w:sz w:val="24"/>
          <w:szCs w:val="24"/>
        </w:rPr>
        <w:t xml:space="preserve">chronic illnesses, and minority populations hence the need for cultural competence among healthcare providers. </w:t>
      </w:r>
      <w:r w:rsidRPr="0056669B" w:rsidR="00C31AB2">
        <w:rPr>
          <w:rFonts w:ascii="Times New Roman" w:hAnsi="Times New Roman" w:cs="Times New Roman"/>
          <w:sz w:val="24"/>
          <w:szCs w:val="24"/>
        </w:rPr>
        <w:t>As a</w:t>
      </w:r>
      <w:r w:rsidRPr="0056669B" w:rsidR="00A22786">
        <w:rPr>
          <w:rFonts w:ascii="Times New Roman" w:hAnsi="Times New Roman" w:cs="Times New Roman"/>
          <w:sz w:val="24"/>
          <w:szCs w:val="24"/>
        </w:rPr>
        <w:t xml:space="preserve"> result, nursing students must develop culturally compete</w:t>
      </w:r>
      <w:r w:rsidRPr="0056669B" w:rsidR="00C76F71">
        <w:rPr>
          <w:rFonts w:ascii="Times New Roman" w:hAnsi="Times New Roman" w:cs="Times New Roman"/>
          <w:sz w:val="24"/>
          <w:szCs w:val="24"/>
        </w:rPr>
        <w:t>nt skills, awareness, and knowledge</w:t>
      </w:r>
      <w:r w:rsidR="001207AB">
        <w:rPr>
          <w:rFonts w:ascii="Times New Roman" w:hAnsi="Times New Roman" w:cs="Times New Roman"/>
          <w:sz w:val="24"/>
          <w:szCs w:val="24"/>
        </w:rPr>
        <w:t>.</w:t>
      </w:r>
      <w:r w:rsidRPr="0056669B" w:rsidR="00C76F71">
        <w:rPr>
          <w:rFonts w:ascii="Times New Roman" w:hAnsi="Times New Roman" w:cs="Times New Roman"/>
          <w:sz w:val="24"/>
          <w:szCs w:val="24"/>
        </w:rPr>
        <w:t xml:space="preserve"> The </w:t>
      </w:r>
      <w:r w:rsidRPr="0056669B" w:rsidR="00C76F71">
        <w:rPr>
          <w:rFonts w:ascii="Times New Roman" w:hAnsi="Times New Roman" w:cs="Times New Roman"/>
          <w:sz w:val="24"/>
          <w:szCs w:val="24"/>
        </w:rPr>
        <w:t>American Association of Colleges of Nursing AACN 2008</w:t>
      </w:r>
      <w:r w:rsidR="008B7567">
        <w:rPr>
          <w:rFonts w:ascii="Times New Roman" w:hAnsi="Times New Roman" w:cs="Times New Roman"/>
          <w:sz w:val="24"/>
          <w:szCs w:val="24"/>
        </w:rPr>
        <w:t>)</w:t>
      </w:r>
      <w:r w:rsidRPr="0056669B" w:rsidR="00C76F71">
        <w:rPr>
          <w:rFonts w:ascii="Times New Roman" w:hAnsi="Times New Roman" w:cs="Times New Roman"/>
          <w:sz w:val="24"/>
          <w:szCs w:val="24"/>
        </w:rPr>
        <w:t xml:space="preserve"> has </w:t>
      </w:r>
      <w:r w:rsidRPr="0056669B" w:rsidR="00C31AB2">
        <w:rPr>
          <w:rFonts w:ascii="Times New Roman" w:hAnsi="Times New Roman" w:cs="Times New Roman"/>
          <w:sz w:val="24"/>
          <w:szCs w:val="24"/>
        </w:rPr>
        <w:t>proven</w:t>
      </w:r>
      <w:r w:rsidRPr="0056669B" w:rsidR="00C76F71">
        <w:rPr>
          <w:rFonts w:ascii="Times New Roman" w:hAnsi="Times New Roman" w:cs="Times New Roman"/>
          <w:sz w:val="24"/>
          <w:szCs w:val="24"/>
        </w:rPr>
        <w:t xml:space="preserve"> </w:t>
      </w:r>
      <w:r w:rsidRPr="0056669B" w:rsidR="00C31AB2">
        <w:rPr>
          <w:rFonts w:ascii="Times New Roman" w:hAnsi="Times New Roman" w:cs="Times New Roman"/>
          <w:sz w:val="24"/>
          <w:szCs w:val="24"/>
        </w:rPr>
        <w:t>benchmarks, competencies sets, and learning strategies incorporated into the nursing program curriculum</w:t>
      </w:r>
      <w:r w:rsidR="001207AB">
        <w:rPr>
          <w:rFonts w:ascii="Times New Roman" w:hAnsi="Times New Roman" w:cs="Times New Roman"/>
          <w:sz w:val="24"/>
          <w:szCs w:val="24"/>
        </w:rPr>
        <w:t xml:space="preserve"> (</w:t>
      </w:r>
      <w:r w:rsidRPr="0056669B" w:rsidR="001207AB">
        <w:rPr>
          <w:rFonts w:ascii="Times New Roman" w:hAnsi="Times New Roman" w:cs="Times New Roman"/>
          <w:sz w:val="24"/>
          <w:szCs w:val="24"/>
        </w:rPr>
        <w:t>Byrne, 2020</w:t>
      </w:r>
      <w:r w:rsidR="001207AB">
        <w:rPr>
          <w:rFonts w:ascii="Times New Roman" w:hAnsi="Times New Roman" w:cs="Times New Roman"/>
          <w:sz w:val="24"/>
          <w:szCs w:val="24"/>
        </w:rPr>
        <w:t>)</w:t>
      </w:r>
      <w:r w:rsidRPr="0056669B" w:rsidR="00C31AB2">
        <w:rPr>
          <w:rFonts w:ascii="Times New Roman" w:hAnsi="Times New Roman" w:cs="Times New Roman"/>
          <w:sz w:val="24"/>
          <w:szCs w:val="24"/>
        </w:rPr>
        <w:t>. That said, nursing education has acknowledged cultural competence in program outcome</w:t>
      </w:r>
      <w:r w:rsidRPr="0056669B" w:rsidR="00134DDA">
        <w:rPr>
          <w:rFonts w:ascii="Times New Roman" w:hAnsi="Times New Roman" w:cs="Times New Roman"/>
          <w:sz w:val="24"/>
          <w:szCs w:val="24"/>
        </w:rPr>
        <w:t xml:space="preserve">s. The paper seeks to </w:t>
      </w:r>
      <w:r w:rsidRPr="0056669B" w:rsidR="005B64C8">
        <w:rPr>
          <w:rFonts w:ascii="Times New Roman" w:hAnsi="Times New Roman" w:cs="Times New Roman"/>
          <w:sz w:val="24"/>
          <w:szCs w:val="24"/>
        </w:rPr>
        <w:t xml:space="preserve">explain </w:t>
      </w:r>
      <w:r w:rsidRPr="0056669B" w:rsidR="00134DDA">
        <w:rPr>
          <w:rFonts w:ascii="Times New Roman" w:hAnsi="Times New Roman" w:cs="Times New Roman"/>
          <w:sz w:val="24"/>
          <w:szCs w:val="24"/>
        </w:rPr>
        <w:t xml:space="preserve">the </w:t>
      </w:r>
      <w:r w:rsidRPr="0056669B" w:rsidR="00755DFF">
        <w:rPr>
          <w:rFonts w:ascii="Times New Roman" w:hAnsi="Times New Roman" w:cs="Times New Roman"/>
          <w:sz w:val="24"/>
          <w:szCs w:val="24"/>
        </w:rPr>
        <w:t xml:space="preserve">Cultural Awareness and Sensitivity Tool (CAST) </w:t>
      </w:r>
      <w:r w:rsidRPr="0056669B" w:rsidR="0007435E">
        <w:rPr>
          <w:rFonts w:ascii="Times New Roman" w:hAnsi="Times New Roman" w:cs="Times New Roman"/>
          <w:sz w:val="24"/>
          <w:szCs w:val="24"/>
        </w:rPr>
        <w:t xml:space="preserve">tool </w:t>
      </w:r>
      <w:r w:rsidRPr="0056669B" w:rsidR="005B64C8">
        <w:rPr>
          <w:rFonts w:ascii="Times New Roman" w:hAnsi="Times New Roman" w:cs="Times New Roman"/>
          <w:sz w:val="24"/>
          <w:szCs w:val="24"/>
        </w:rPr>
        <w:t>as well as summarize the general and shared characteristics of learners</w:t>
      </w:r>
      <w:r w:rsidRPr="0056669B" w:rsidR="009263B9">
        <w:rPr>
          <w:rFonts w:ascii="Times New Roman" w:hAnsi="Times New Roman" w:cs="Times New Roman"/>
          <w:sz w:val="24"/>
          <w:szCs w:val="24"/>
        </w:rPr>
        <w:t xml:space="preserve"> in a clinical setting</w:t>
      </w:r>
      <w:r w:rsidRPr="0056669B" w:rsidR="005B64C8">
        <w:rPr>
          <w:rFonts w:ascii="Times New Roman" w:hAnsi="Times New Roman" w:cs="Times New Roman"/>
          <w:sz w:val="24"/>
          <w:szCs w:val="24"/>
        </w:rPr>
        <w:t xml:space="preserve">. The essay will further discuss </w:t>
      </w:r>
      <w:r w:rsidRPr="0056669B" w:rsidR="009263B9">
        <w:rPr>
          <w:rFonts w:ascii="Times New Roman" w:hAnsi="Times New Roman" w:cs="Times New Roman"/>
          <w:sz w:val="24"/>
          <w:szCs w:val="24"/>
        </w:rPr>
        <w:t xml:space="preserve">definite </w:t>
      </w:r>
      <w:r w:rsidRPr="0056669B" w:rsidR="005B64C8">
        <w:rPr>
          <w:rFonts w:ascii="Times New Roman" w:hAnsi="Times New Roman" w:cs="Times New Roman"/>
          <w:sz w:val="24"/>
          <w:szCs w:val="24"/>
        </w:rPr>
        <w:t xml:space="preserve">characteristics </w:t>
      </w:r>
      <w:r w:rsidRPr="0056669B" w:rsidR="009263B9">
        <w:rPr>
          <w:rFonts w:ascii="Times New Roman" w:hAnsi="Times New Roman" w:cs="Times New Roman"/>
          <w:sz w:val="24"/>
          <w:szCs w:val="24"/>
        </w:rPr>
        <w:t>that differentiate learners from each other and how similarities a</w:t>
      </w:r>
      <w:r w:rsidRPr="0056669B" w:rsidR="0019703A">
        <w:rPr>
          <w:rFonts w:ascii="Times New Roman" w:hAnsi="Times New Roman" w:cs="Times New Roman"/>
          <w:sz w:val="24"/>
          <w:szCs w:val="24"/>
        </w:rPr>
        <w:t xml:space="preserve">nd differences can influence an approach to </w:t>
      </w:r>
      <w:r w:rsidRPr="0056669B" w:rsidR="00051C4F">
        <w:rPr>
          <w:rFonts w:ascii="Times New Roman" w:hAnsi="Times New Roman" w:cs="Times New Roman"/>
          <w:sz w:val="24"/>
          <w:szCs w:val="24"/>
        </w:rPr>
        <w:t>facilitate</w:t>
      </w:r>
      <w:r w:rsidRPr="0056669B" w:rsidR="0019703A">
        <w:rPr>
          <w:rFonts w:ascii="Times New Roman" w:hAnsi="Times New Roman" w:cs="Times New Roman"/>
          <w:sz w:val="24"/>
          <w:szCs w:val="24"/>
        </w:rPr>
        <w:t xml:space="preserve"> learning by engaging a diverse group. Finally, the essay will deliberate potential </w:t>
      </w:r>
      <w:r w:rsidRPr="0056669B" w:rsidR="00051C4F">
        <w:rPr>
          <w:rFonts w:ascii="Times New Roman" w:hAnsi="Times New Roman" w:cs="Times New Roman"/>
          <w:sz w:val="24"/>
          <w:szCs w:val="24"/>
        </w:rPr>
        <w:t>strategies to evaluate the success or failure of an approach for distinct learners</w:t>
      </w:r>
      <w:r w:rsidRPr="0056669B" w:rsidR="00A0115F">
        <w:rPr>
          <w:rFonts w:ascii="Times New Roman" w:hAnsi="Times New Roman" w:cs="Times New Roman"/>
          <w:sz w:val="24"/>
          <w:szCs w:val="24"/>
        </w:rPr>
        <w:t>.</w:t>
      </w:r>
    </w:p>
    <w:p w:rsidR="0007435E" w:rsidRPr="0056669B" w:rsidP="001207A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69B">
        <w:rPr>
          <w:rFonts w:ascii="Times New Roman" w:hAnsi="Times New Roman" w:cs="Times New Roman"/>
          <w:b/>
          <w:sz w:val="24"/>
          <w:szCs w:val="24"/>
        </w:rPr>
        <w:t xml:space="preserve">Cultural Awareness and Sensitivity Tool (CAST) </w:t>
      </w:r>
      <w:r w:rsidRPr="0056669B">
        <w:rPr>
          <w:rFonts w:ascii="Times New Roman" w:hAnsi="Times New Roman" w:cs="Times New Roman"/>
          <w:b/>
          <w:sz w:val="24"/>
          <w:szCs w:val="24"/>
        </w:rPr>
        <w:t>Tool</w:t>
      </w:r>
    </w:p>
    <w:p w:rsidR="0019022E" w:rsidRPr="0056669B" w:rsidP="00B56A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669B">
        <w:rPr>
          <w:rFonts w:ascii="Times New Roman" w:hAnsi="Times New Roman" w:cs="Times New Roman"/>
          <w:sz w:val="24"/>
          <w:szCs w:val="24"/>
        </w:rPr>
        <w:t>Anjori</w:t>
      </w:r>
      <w:r w:rsidRPr="0056669B" w:rsidR="00755DFF">
        <w:rPr>
          <w:rFonts w:ascii="Times New Roman" w:hAnsi="Times New Roman" w:cs="Times New Roman"/>
          <w:sz w:val="24"/>
          <w:szCs w:val="24"/>
        </w:rPr>
        <w:t xml:space="preserve"> Pasricha</w:t>
      </w:r>
      <w:r w:rsidRPr="0056669B" w:rsidR="00F007C8">
        <w:rPr>
          <w:rFonts w:ascii="Times New Roman" w:hAnsi="Times New Roman" w:cs="Times New Roman"/>
          <w:sz w:val="24"/>
          <w:szCs w:val="24"/>
        </w:rPr>
        <w:t xml:space="preserve"> developed </w:t>
      </w:r>
      <w:r w:rsidRPr="0056669B">
        <w:rPr>
          <w:rFonts w:ascii="Times New Roman" w:hAnsi="Times New Roman" w:cs="Times New Roman"/>
          <w:sz w:val="24"/>
          <w:szCs w:val="24"/>
        </w:rPr>
        <w:t>the</w:t>
      </w:r>
      <w:r w:rsidRPr="0056669B" w:rsidR="00F007C8">
        <w:rPr>
          <w:rFonts w:ascii="Times New Roman" w:hAnsi="Times New Roman" w:cs="Times New Roman"/>
          <w:sz w:val="24"/>
          <w:szCs w:val="24"/>
        </w:rPr>
        <w:t xml:space="preserve"> CAST tool,</w:t>
      </w:r>
      <w:r w:rsidRPr="0056669B" w:rsidR="00755DFF">
        <w:rPr>
          <w:rFonts w:ascii="Times New Roman" w:hAnsi="Times New Roman" w:cs="Times New Roman"/>
          <w:sz w:val="24"/>
          <w:szCs w:val="24"/>
        </w:rPr>
        <w:t xml:space="preserve"> a 25-item </w:t>
      </w:r>
      <w:r w:rsidRPr="0056669B" w:rsidR="0054374C">
        <w:rPr>
          <w:rFonts w:ascii="Times New Roman" w:hAnsi="Times New Roman" w:cs="Times New Roman"/>
          <w:sz w:val="24"/>
          <w:szCs w:val="24"/>
        </w:rPr>
        <w:t>self-administered</w:t>
      </w:r>
      <w:r w:rsidRPr="0056669B" w:rsidR="00755DFF">
        <w:rPr>
          <w:rFonts w:ascii="Times New Roman" w:hAnsi="Times New Roman" w:cs="Times New Roman"/>
          <w:sz w:val="24"/>
          <w:szCs w:val="24"/>
        </w:rPr>
        <w:t xml:space="preserve"> tool aimed to evaluate medical students' cross-cultur</w:t>
      </w:r>
      <w:r w:rsidRPr="0056669B" w:rsidR="00910199">
        <w:rPr>
          <w:rFonts w:ascii="Times New Roman" w:hAnsi="Times New Roman" w:cs="Times New Roman"/>
          <w:sz w:val="24"/>
          <w:szCs w:val="24"/>
        </w:rPr>
        <w:t xml:space="preserve">al issues </w:t>
      </w:r>
      <w:r w:rsidRPr="0056669B" w:rsidR="0054374C">
        <w:rPr>
          <w:rFonts w:ascii="Times New Roman" w:hAnsi="Times New Roman" w:cs="Times New Roman"/>
          <w:sz w:val="24"/>
          <w:szCs w:val="24"/>
        </w:rPr>
        <w:t>awareness</w:t>
      </w:r>
      <w:r w:rsidRPr="0056669B" w:rsidR="00910199">
        <w:rPr>
          <w:rFonts w:ascii="Times New Roman" w:hAnsi="Times New Roman" w:cs="Times New Roman"/>
          <w:sz w:val="24"/>
          <w:szCs w:val="24"/>
        </w:rPr>
        <w:t xml:space="preserve"> and their sensitivity toward these issues. The CAST tool has several themes to evaluate </w:t>
      </w:r>
      <w:r w:rsidRPr="0056669B" w:rsidR="0054374C">
        <w:rPr>
          <w:rFonts w:ascii="Times New Roman" w:hAnsi="Times New Roman" w:cs="Times New Roman"/>
          <w:sz w:val="24"/>
          <w:szCs w:val="24"/>
        </w:rPr>
        <w:t xml:space="preserve">cultural competence including sensitivity, awareness, behavior interaction, and </w:t>
      </w:r>
      <w:r w:rsidRPr="0056669B" w:rsidR="00856C1B">
        <w:rPr>
          <w:rFonts w:ascii="Times New Roman" w:hAnsi="Times New Roman" w:cs="Times New Roman"/>
          <w:sz w:val="24"/>
          <w:szCs w:val="24"/>
        </w:rPr>
        <w:t>skills (</w:t>
      </w:r>
      <w:r w:rsidRPr="0056669B" w:rsidR="00855D0C">
        <w:rPr>
          <w:rFonts w:ascii="Times New Roman" w:hAnsi="Times New Roman" w:cs="Times New Roman"/>
          <w:sz w:val="24"/>
          <w:szCs w:val="24"/>
        </w:rPr>
        <w:t>Transculturalcare.net, 2022</w:t>
      </w:r>
      <w:r w:rsidRPr="0056669B" w:rsidR="00856C1B">
        <w:rPr>
          <w:rFonts w:ascii="Times New Roman" w:hAnsi="Times New Roman" w:cs="Times New Roman"/>
          <w:sz w:val="24"/>
          <w:szCs w:val="24"/>
        </w:rPr>
        <w:t xml:space="preserve">). All items </w:t>
      </w:r>
      <w:r w:rsidRPr="0056669B" w:rsidR="00856C1B">
        <w:rPr>
          <w:rFonts w:ascii="Times New Roman" w:hAnsi="Times New Roman" w:cs="Times New Roman"/>
          <w:sz w:val="24"/>
          <w:szCs w:val="24"/>
        </w:rPr>
        <w:t xml:space="preserve">follow a Likert scale ranging from strongly disagree, disagree, neutral, and agree. The </w:t>
      </w:r>
      <w:r w:rsidRPr="0056669B">
        <w:rPr>
          <w:rFonts w:ascii="Times New Roman" w:hAnsi="Times New Roman" w:cs="Times New Roman"/>
          <w:sz w:val="24"/>
          <w:szCs w:val="24"/>
        </w:rPr>
        <w:t xml:space="preserve">CAST has a test-retest, </w:t>
      </w:r>
      <w:r w:rsidRPr="0056669B" w:rsidR="005E5951">
        <w:rPr>
          <w:rFonts w:ascii="Times New Roman" w:hAnsi="Times New Roman" w:cs="Times New Roman"/>
          <w:sz w:val="24"/>
          <w:szCs w:val="24"/>
        </w:rPr>
        <w:t xml:space="preserve">internal reliability, </w:t>
      </w:r>
      <w:r w:rsidRPr="0056669B">
        <w:rPr>
          <w:rFonts w:ascii="Times New Roman" w:hAnsi="Times New Roman" w:cs="Times New Roman"/>
          <w:sz w:val="24"/>
          <w:szCs w:val="24"/>
        </w:rPr>
        <w:t>and internal consistency of</w:t>
      </w:r>
      <w:r w:rsidRPr="0056669B" w:rsidR="005E5951">
        <w:rPr>
          <w:rFonts w:ascii="Times New Roman" w:hAnsi="Times New Roman" w:cs="Times New Roman"/>
          <w:sz w:val="24"/>
          <w:szCs w:val="24"/>
        </w:rPr>
        <w:t xml:space="preserve"> </w:t>
      </w:r>
      <w:r w:rsidRPr="0056669B">
        <w:rPr>
          <w:rFonts w:ascii="Times New Roman" w:hAnsi="Times New Roman" w:cs="Times New Roman"/>
          <w:sz w:val="24"/>
          <w:szCs w:val="24"/>
        </w:rPr>
        <w:t xml:space="preserve">0.931, 0.721, and 0.756 respectively. </w:t>
      </w:r>
      <w:r w:rsidRPr="0056669B" w:rsidR="00406FED">
        <w:rPr>
          <w:rFonts w:ascii="Times New Roman" w:hAnsi="Times New Roman" w:cs="Times New Roman"/>
          <w:sz w:val="24"/>
          <w:szCs w:val="24"/>
        </w:rPr>
        <w:t>The tool will help in identifying barriers to communication in a cross-cultural or diverse group, adaption to diverse settings</w:t>
      </w:r>
      <w:r w:rsidRPr="0056669B" w:rsidR="006F18C6">
        <w:rPr>
          <w:rFonts w:ascii="Times New Roman" w:hAnsi="Times New Roman" w:cs="Times New Roman"/>
          <w:sz w:val="24"/>
          <w:szCs w:val="24"/>
        </w:rPr>
        <w:t>, and evaluating the comfortability levels of the nursing students</w:t>
      </w:r>
      <w:r w:rsidRPr="0056669B" w:rsidR="00215B04">
        <w:rPr>
          <w:rFonts w:ascii="Times New Roman" w:hAnsi="Times New Roman" w:cs="Times New Roman"/>
          <w:sz w:val="24"/>
          <w:szCs w:val="24"/>
        </w:rPr>
        <w:t xml:space="preserve"> (</w:t>
      </w:r>
      <w:r w:rsidRPr="0056669B" w:rsidR="00F028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Green, </w:t>
      </w:r>
      <w:r w:rsidRPr="0056669B" w:rsidR="00215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2015</w:t>
      </w:r>
      <w:r w:rsidRPr="0056669B" w:rsidR="00215B0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A08F7" w:rsidRPr="0056669B" w:rsidP="00B56A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69B">
        <w:rPr>
          <w:rFonts w:ascii="Times New Roman" w:hAnsi="Times New Roman" w:cs="Times New Roman"/>
          <w:b/>
          <w:sz w:val="24"/>
          <w:szCs w:val="24"/>
        </w:rPr>
        <w:t>General and Shared Characteristics of Learners</w:t>
      </w:r>
    </w:p>
    <w:p w:rsidR="00BD2AB6" w:rsidRPr="0056669B" w:rsidP="00B56A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Learners' characteristics range from personal, social, academic, and self-cognition that might influence their learning. Instructional designers design and tailor instructions depending on the learners' characteristics</w:t>
      </w:r>
      <w:r w:rsidR="002D202D">
        <w:rPr>
          <w:rFonts w:ascii="Times New Roman" w:hAnsi="Times New Roman" w:cs="Times New Roman"/>
          <w:sz w:val="24"/>
          <w:szCs w:val="24"/>
        </w:rPr>
        <w:t xml:space="preserve"> in developing effective, motivating, and efficient materials. On a personal level, learners are related in gender, language, maturation, socioeconomic status, certain needs, </w:t>
      </w:r>
      <w:r w:rsidR="00FB6B65">
        <w:rPr>
          <w:rFonts w:ascii="Times New Roman" w:hAnsi="Times New Roman" w:cs="Times New Roman"/>
          <w:sz w:val="24"/>
          <w:szCs w:val="24"/>
        </w:rPr>
        <w:t>and disabilities of learning. On the academic level learners share learning goals at individual or group levels</w:t>
      </w:r>
      <w:r w:rsidR="00E02181">
        <w:rPr>
          <w:rFonts w:ascii="Times New Roman" w:hAnsi="Times New Roman" w:cs="Times New Roman"/>
          <w:sz w:val="24"/>
          <w:szCs w:val="24"/>
        </w:rPr>
        <w:t xml:space="preserve"> making more educational, prior knowledge, type of education, and </w:t>
      </w:r>
      <w:r w:rsidR="003C76E2">
        <w:rPr>
          <w:rFonts w:ascii="Times New Roman" w:hAnsi="Times New Roman" w:cs="Times New Roman"/>
          <w:sz w:val="24"/>
          <w:szCs w:val="24"/>
        </w:rPr>
        <w:t>level</w:t>
      </w:r>
      <w:r w:rsidR="00E02181">
        <w:rPr>
          <w:rFonts w:ascii="Times New Roman" w:hAnsi="Times New Roman" w:cs="Times New Roman"/>
          <w:sz w:val="24"/>
          <w:szCs w:val="24"/>
        </w:rPr>
        <w:t xml:space="preserve"> of education</w:t>
      </w:r>
      <w:r w:rsidR="000F5246">
        <w:rPr>
          <w:rFonts w:ascii="Times New Roman" w:hAnsi="Times New Roman" w:cs="Times New Roman"/>
          <w:sz w:val="24"/>
          <w:szCs w:val="24"/>
        </w:rPr>
        <w:t xml:space="preserve"> (</w:t>
      </w:r>
      <w:r w:rsidRPr="00AF0AAA" w:rsidR="000F5246">
        <w:rPr>
          <w:rFonts w:ascii="Times New Roman" w:hAnsi="Times New Roman" w:cs="Times New Roman"/>
          <w:sz w:val="24"/>
          <w:szCs w:val="24"/>
        </w:rPr>
        <w:t>Immordino</w:t>
      </w:r>
      <w:r w:rsidRPr="00AF0AAA" w:rsidR="000F5246">
        <w:rPr>
          <w:rFonts w:ascii="Times New Roman" w:hAnsi="Times New Roman" w:cs="Times New Roman"/>
          <w:sz w:val="24"/>
          <w:szCs w:val="24"/>
        </w:rPr>
        <w:t>-Yang,</w:t>
      </w:r>
      <w:r w:rsidR="000F5246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0F5246">
        <w:rPr>
          <w:rFonts w:ascii="Times New Roman" w:hAnsi="Times New Roman" w:cs="Times New Roman"/>
          <w:sz w:val="24"/>
          <w:szCs w:val="24"/>
        </w:rPr>
        <w:t>)</w:t>
      </w:r>
      <w:r w:rsidR="00E02181">
        <w:rPr>
          <w:rFonts w:ascii="Times New Roman" w:hAnsi="Times New Roman" w:cs="Times New Roman"/>
          <w:sz w:val="24"/>
          <w:szCs w:val="24"/>
        </w:rPr>
        <w:t>. On social or emotional levels, learners related either individually or as a group de</w:t>
      </w:r>
      <w:r w:rsidR="003C76E2">
        <w:rPr>
          <w:rFonts w:ascii="Times New Roman" w:hAnsi="Times New Roman" w:cs="Times New Roman"/>
          <w:sz w:val="24"/>
          <w:szCs w:val="24"/>
        </w:rPr>
        <w:t>pending on respect such as the structure of the group, self–image, individual place in a group, level of sociability, and mood</w:t>
      </w:r>
      <w:r w:rsidR="000F5246">
        <w:rPr>
          <w:rFonts w:ascii="Times New Roman" w:hAnsi="Times New Roman" w:cs="Times New Roman"/>
          <w:sz w:val="24"/>
          <w:szCs w:val="24"/>
        </w:rPr>
        <w:t xml:space="preserve"> (</w:t>
      </w:r>
      <w:r w:rsidRPr="00AF0AAA" w:rsidR="000F5246">
        <w:rPr>
          <w:rFonts w:ascii="Times New Roman" w:hAnsi="Times New Roman" w:cs="Times New Roman"/>
          <w:sz w:val="24"/>
          <w:szCs w:val="24"/>
        </w:rPr>
        <w:t>Immordino</w:t>
      </w:r>
      <w:r w:rsidRPr="00AF0AAA" w:rsidR="000F5246">
        <w:rPr>
          <w:rFonts w:ascii="Times New Roman" w:hAnsi="Times New Roman" w:cs="Times New Roman"/>
          <w:sz w:val="24"/>
          <w:szCs w:val="24"/>
        </w:rPr>
        <w:t>-Yang,</w:t>
      </w:r>
      <w:r w:rsidR="000F5246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0F5246">
        <w:rPr>
          <w:rFonts w:ascii="Times New Roman" w:hAnsi="Times New Roman" w:cs="Times New Roman"/>
          <w:sz w:val="24"/>
          <w:szCs w:val="24"/>
        </w:rPr>
        <w:t>)</w:t>
      </w:r>
      <w:r w:rsidR="003C76E2">
        <w:rPr>
          <w:rFonts w:ascii="Times New Roman" w:hAnsi="Times New Roman" w:cs="Times New Roman"/>
          <w:sz w:val="24"/>
          <w:szCs w:val="24"/>
        </w:rPr>
        <w:t xml:space="preserve">. At the cognitive, learners despite their age </w:t>
      </w:r>
      <w:r w:rsidR="008A1FB8">
        <w:rPr>
          <w:rFonts w:ascii="Times New Roman" w:hAnsi="Times New Roman" w:cs="Times New Roman"/>
          <w:sz w:val="24"/>
          <w:szCs w:val="24"/>
        </w:rPr>
        <w:t xml:space="preserve">depend on intellectual skills, mental procedures, attention span, and memory which influences how learners perceive think, address issues, and represent information in their brains. As such, </w:t>
      </w:r>
      <w:r w:rsidR="007B780D">
        <w:rPr>
          <w:rFonts w:ascii="Times New Roman" w:hAnsi="Times New Roman" w:cs="Times New Roman"/>
          <w:sz w:val="24"/>
          <w:szCs w:val="24"/>
        </w:rPr>
        <w:t xml:space="preserve">the </w:t>
      </w:r>
      <w:r w:rsidR="007B780D">
        <w:rPr>
          <w:rFonts w:ascii="Times New Roman" w:hAnsi="Times New Roman" w:cs="Times New Roman"/>
          <w:sz w:val="24"/>
          <w:szCs w:val="24"/>
        </w:rPr>
        <w:t>similarities</w:t>
      </w:r>
      <w:r w:rsidR="007B780D">
        <w:rPr>
          <w:rFonts w:ascii="Times New Roman" w:hAnsi="Times New Roman" w:cs="Times New Roman"/>
          <w:sz w:val="24"/>
          <w:szCs w:val="24"/>
        </w:rPr>
        <w:t xml:space="preserve"> and differences in a diverse group vary in expertise, motivation, and abilities hence the </w:t>
      </w:r>
      <w:r w:rsidR="00787277">
        <w:rPr>
          <w:rFonts w:ascii="Times New Roman" w:hAnsi="Times New Roman" w:cs="Times New Roman"/>
          <w:sz w:val="24"/>
          <w:szCs w:val="24"/>
        </w:rPr>
        <w:t xml:space="preserve">need for support and guidance in process of learning. </w:t>
      </w:r>
    </w:p>
    <w:p w:rsidR="00BA08F7" w:rsidRPr="0056669B" w:rsidP="00B56A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69B">
        <w:rPr>
          <w:rFonts w:ascii="Times New Roman" w:hAnsi="Times New Roman" w:cs="Times New Roman"/>
          <w:b/>
          <w:sz w:val="24"/>
          <w:szCs w:val="24"/>
        </w:rPr>
        <w:t>Characteristics</w:t>
      </w:r>
      <w:r w:rsidRPr="00566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669B" w:rsidR="00AB32EC">
        <w:rPr>
          <w:rFonts w:ascii="Times New Roman" w:hAnsi="Times New Roman" w:cs="Times New Roman"/>
          <w:b/>
          <w:sz w:val="24"/>
          <w:szCs w:val="24"/>
        </w:rPr>
        <w:t>That Distinguish Your Learners from One Another</w:t>
      </w:r>
    </w:p>
    <w:p w:rsidR="00A56F53" w:rsidRPr="0056669B" w:rsidP="00B56A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669B">
        <w:rPr>
          <w:rFonts w:ascii="Times New Roman" w:hAnsi="Times New Roman" w:cs="Times New Roman"/>
          <w:sz w:val="24"/>
          <w:szCs w:val="24"/>
        </w:rPr>
        <w:t>Students’</w:t>
      </w:r>
      <w:r w:rsidRPr="0056669B" w:rsidR="00AB32EC">
        <w:rPr>
          <w:rFonts w:ascii="Times New Roman" w:hAnsi="Times New Roman" w:cs="Times New Roman"/>
          <w:sz w:val="24"/>
          <w:szCs w:val="24"/>
        </w:rPr>
        <w:t xml:space="preserve"> individual differences are specific and personal to every student. Some of the most individual differences variables among students include physical characteristics, interests, perceptions, learn</w:t>
      </w:r>
      <w:r w:rsidRPr="0056669B" w:rsidR="00542701">
        <w:rPr>
          <w:rFonts w:ascii="Times New Roman" w:hAnsi="Times New Roman" w:cs="Times New Roman"/>
          <w:sz w:val="24"/>
          <w:szCs w:val="24"/>
        </w:rPr>
        <w:t xml:space="preserve">ing styles, ability, gender, </w:t>
      </w:r>
      <w:r w:rsidRPr="0056669B" w:rsidR="00AB32EC">
        <w:rPr>
          <w:rFonts w:ascii="Times New Roman" w:hAnsi="Times New Roman" w:cs="Times New Roman"/>
          <w:sz w:val="24"/>
          <w:szCs w:val="24"/>
        </w:rPr>
        <w:t>personal</w:t>
      </w:r>
      <w:r w:rsidRPr="0056669B" w:rsidR="00E17DB5">
        <w:rPr>
          <w:rFonts w:ascii="Times New Roman" w:hAnsi="Times New Roman" w:cs="Times New Roman"/>
          <w:sz w:val="24"/>
          <w:szCs w:val="24"/>
        </w:rPr>
        <w:t>ity traits</w:t>
      </w:r>
      <w:r w:rsidRPr="0056669B" w:rsidR="00542701">
        <w:rPr>
          <w:rFonts w:ascii="Times New Roman" w:hAnsi="Times New Roman" w:cs="Times New Roman"/>
          <w:sz w:val="24"/>
          <w:szCs w:val="24"/>
        </w:rPr>
        <w:t>, and intelligence</w:t>
      </w:r>
      <w:r w:rsidRPr="0056669B" w:rsidR="00AB32EC">
        <w:rPr>
          <w:rFonts w:ascii="Times New Roman" w:hAnsi="Times New Roman" w:cs="Times New Roman"/>
          <w:sz w:val="24"/>
          <w:szCs w:val="24"/>
        </w:rPr>
        <w:t xml:space="preserve">. </w:t>
      </w:r>
      <w:r w:rsidRPr="0056669B" w:rsidR="00007409">
        <w:rPr>
          <w:rFonts w:ascii="Times New Roman" w:hAnsi="Times New Roman" w:cs="Times New Roman"/>
          <w:sz w:val="24"/>
          <w:szCs w:val="24"/>
        </w:rPr>
        <w:t>The learning-teaching process requires educators to plan adequately considering these individual differences</w:t>
      </w:r>
      <w:r w:rsidRPr="0056669B" w:rsidR="008702C4">
        <w:rPr>
          <w:rFonts w:ascii="Times New Roman" w:hAnsi="Times New Roman" w:cs="Times New Roman"/>
          <w:sz w:val="24"/>
          <w:szCs w:val="24"/>
        </w:rPr>
        <w:t xml:space="preserve">, needs and will allow students to </w:t>
      </w:r>
      <w:r w:rsidRPr="0056669B" w:rsidR="008E528E">
        <w:rPr>
          <w:rFonts w:ascii="Times New Roman" w:hAnsi="Times New Roman" w:cs="Times New Roman"/>
          <w:sz w:val="24"/>
          <w:szCs w:val="24"/>
        </w:rPr>
        <w:t>develop</w:t>
      </w:r>
      <w:r w:rsidRPr="0056669B" w:rsidR="008702C4">
        <w:rPr>
          <w:rFonts w:ascii="Times New Roman" w:hAnsi="Times New Roman" w:cs="Times New Roman"/>
          <w:sz w:val="24"/>
          <w:szCs w:val="24"/>
        </w:rPr>
        <w:t xml:space="preserve"> skills and achieve a successful teaching process. In addition, some learners learn at their ow</w:t>
      </w:r>
      <w:r w:rsidRPr="0056669B" w:rsidR="007921C0">
        <w:rPr>
          <w:rFonts w:ascii="Times New Roman" w:hAnsi="Times New Roman" w:cs="Times New Roman"/>
          <w:sz w:val="24"/>
          <w:szCs w:val="24"/>
        </w:rPr>
        <w:t xml:space="preserve">n speed depending on their </w:t>
      </w:r>
      <w:r w:rsidRPr="0056669B" w:rsidR="008E528E">
        <w:rPr>
          <w:rFonts w:ascii="Times New Roman" w:hAnsi="Times New Roman" w:cs="Times New Roman"/>
          <w:sz w:val="24"/>
          <w:szCs w:val="24"/>
        </w:rPr>
        <w:t>ability</w:t>
      </w:r>
      <w:r w:rsidRPr="0056669B" w:rsidR="007921C0">
        <w:rPr>
          <w:rFonts w:ascii="Times New Roman" w:hAnsi="Times New Roman" w:cs="Times New Roman"/>
          <w:sz w:val="24"/>
          <w:szCs w:val="24"/>
        </w:rPr>
        <w:t>, characteristics, and differences in interests</w:t>
      </w:r>
      <w:r w:rsidRPr="0056669B" w:rsidR="008E528E">
        <w:rPr>
          <w:rFonts w:ascii="Times New Roman" w:hAnsi="Times New Roman" w:cs="Times New Roman"/>
          <w:sz w:val="24"/>
          <w:szCs w:val="24"/>
        </w:rPr>
        <w:t xml:space="preserve"> (</w:t>
      </w:r>
      <w:r w:rsidRPr="0056669B" w:rsidR="00091580">
        <w:rPr>
          <w:rFonts w:ascii="Times New Roman" w:hAnsi="Times New Roman" w:cs="Times New Roman"/>
          <w:sz w:val="24"/>
          <w:szCs w:val="24"/>
        </w:rPr>
        <w:t>Kubat</w:t>
      </w:r>
      <w:r w:rsidRPr="0056669B" w:rsidR="00091580">
        <w:rPr>
          <w:rFonts w:ascii="Times New Roman" w:hAnsi="Times New Roman" w:cs="Times New Roman"/>
          <w:sz w:val="24"/>
          <w:szCs w:val="24"/>
        </w:rPr>
        <w:t>, 2018</w:t>
      </w:r>
      <w:r w:rsidRPr="0056669B" w:rsidR="008E528E">
        <w:rPr>
          <w:rFonts w:ascii="Times New Roman" w:hAnsi="Times New Roman" w:cs="Times New Roman"/>
          <w:sz w:val="24"/>
          <w:szCs w:val="24"/>
        </w:rPr>
        <w:t>)</w:t>
      </w:r>
      <w:r w:rsidRPr="0056669B" w:rsidR="007921C0">
        <w:rPr>
          <w:rFonts w:ascii="Times New Roman" w:hAnsi="Times New Roman" w:cs="Times New Roman"/>
          <w:sz w:val="24"/>
          <w:szCs w:val="24"/>
        </w:rPr>
        <w:t xml:space="preserve">. Therefore, each learning is individual, and hence </w:t>
      </w:r>
      <w:r w:rsidRPr="0056669B" w:rsidR="008E528E">
        <w:rPr>
          <w:rFonts w:ascii="Times New Roman" w:hAnsi="Times New Roman" w:cs="Times New Roman"/>
          <w:sz w:val="24"/>
          <w:szCs w:val="24"/>
        </w:rPr>
        <w:t xml:space="preserve">evaluate the use of teaching methods and strategies that suit students with </w:t>
      </w:r>
      <w:r w:rsidRPr="0056669B" w:rsidR="008E528E">
        <w:rPr>
          <w:rFonts w:ascii="Times New Roman" w:hAnsi="Times New Roman" w:cs="Times New Roman"/>
          <w:sz w:val="24"/>
          <w:szCs w:val="24"/>
        </w:rPr>
        <w:t>varying skills and abilities.</w:t>
      </w:r>
      <w:r w:rsidRPr="0056669B" w:rsidR="00833643">
        <w:rPr>
          <w:rFonts w:ascii="Times New Roman" w:hAnsi="Times New Roman" w:cs="Times New Roman"/>
          <w:sz w:val="24"/>
          <w:szCs w:val="24"/>
        </w:rPr>
        <w:t xml:space="preserve"> Learners learn differently as some learn best by listening, seeing</w:t>
      </w:r>
      <w:r w:rsidRPr="0056669B" w:rsidR="00167D14">
        <w:rPr>
          <w:rFonts w:ascii="Times New Roman" w:hAnsi="Times New Roman" w:cs="Times New Roman"/>
          <w:sz w:val="24"/>
          <w:szCs w:val="24"/>
        </w:rPr>
        <w:t xml:space="preserve">, reading, and touching </w:t>
      </w:r>
      <w:r w:rsidRPr="0056669B" w:rsidR="00E17DB5">
        <w:rPr>
          <w:rFonts w:ascii="Times New Roman" w:hAnsi="Times New Roman" w:cs="Times New Roman"/>
          <w:sz w:val="24"/>
          <w:szCs w:val="24"/>
        </w:rPr>
        <w:t>and</w:t>
      </w:r>
      <w:r w:rsidRPr="0056669B" w:rsidR="00167D14">
        <w:rPr>
          <w:rFonts w:ascii="Times New Roman" w:hAnsi="Times New Roman" w:cs="Times New Roman"/>
          <w:sz w:val="24"/>
          <w:szCs w:val="24"/>
        </w:rPr>
        <w:t xml:space="preserve"> differ in capacity and achievement power</w:t>
      </w:r>
      <w:r w:rsidRPr="0056669B" w:rsidR="00E17DB5">
        <w:rPr>
          <w:rFonts w:ascii="Times New Roman" w:hAnsi="Times New Roman" w:cs="Times New Roman"/>
          <w:sz w:val="24"/>
          <w:szCs w:val="24"/>
        </w:rPr>
        <w:t xml:space="preserve"> in various assignments and activities.</w:t>
      </w:r>
      <w:r w:rsidRPr="0056669B" w:rsidR="008E528E">
        <w:rPr>
          <w:rFonts w:ascii="Times New Roman" w:hAnsi="Times New Roman" w:cs="Times New Roman"/>
          <w:sz w:val="24"/>
          <w:szCs w:val="24"/>
        </w:rPr>
        <w:t xml:space="preserve"> More so, some learners differ in experience, culture, ethnicity, socioeconomic status, language, and learning background. </w:t>
      </w:r>
      <w:r w:rsidRPr="0056669B">
        <w:rPr>
          <w:rFonts w:ascii="Times New Roman" w:hAnsi="Times New Roman" w:cs="Times New Roman"/>
          <w:sz w:val="24"/>
          <w:szCs w:val="24"/>
        </w:rPr>
        <w:t>Educators should use diverse teaching approaches for different learners utilizing their own experiences and learning backgrounds</w:t>
      </w:r>
      <w:r w:rsidRPr="0056669B" w:rsidR="00E17DB5">
        <w:rPr>
          <w:rFonts w:ascii="Times New Roman" w:hAnsi="Times New Roman" w:cs="Times New Roman"/>
          <w:sz w:val="24"/>
          <w:szCs w:val="24"/>
        </w:rPr>
        <w:t xml:space="preserve"> (</w:t>
      </w:r>
      <w:r w:rsidRPr="0056669B" w:rsidR="00091580">
        <w:rPr>
          <w:rFonts w:ascii="Times New Roman" w:hAnsi="Times New Roman" w:cs="Times New Roman"/>
          <w:sz w:val="24"/>
          <w:szCs w:val="24"/>
        </w:rPr>
        <w:t>Kubat</w:t>
      </w:r>
      <w:r w:rsidRPr="0056669B" w:rsidR="00091580">
        <w:rPr>
          <w:rFonts w:ascii="Times New Roman" w:hAnsi="Times New Roman" w:cs="Times New Roman"/>
          <w:sz w:val="24"/>
          <w:szCs w:val="24"/>
        </w:rPr>
        <w:t>, 2018</w:t>
      </w:r>
      <w:r w:rsidRPr="0056669B" w:rsidR="00E17DB5">
        <w:rPr>
          <w:rFonts w:ascii="Times New Roman" w:hAnsi="Times New Roman" w:cs="Times New Roman"/>
          <w:sz w:val="24"/>
          <w:szCs w:val="24"/>
        </w:rPr>
        <w:t>)</w:t>
      </w:r>
      <w:r w:rsidRPr="0056669B">
        <w:rPr>
          <w:rFonts w:ascii="Times New Roman" w:hAnsi="Times New Roman" w:cs="Times New Roman"/>
          <w:sz w:val="24"/>
          <w:szCs w:val="24"/>
        </w:rPr>
        <w:t xml:space="preserve">. In turn, these will improve their performance, strength, and satisfy their </w:t>
      </w:r>
      <w:r w:rsidRPr="0056669B" w:rsidR="00833643">
        <w:rPr>
          <w:rFonts w:ascii="Times New Roman" w:hAnsi="Times New Roman" w:cs="Times New Roman"/>
          <w:sz w:val="24"/>
          <w:szCs w:val="24"/>
        </w:rPr>
        <w:t xml:space="preserve">needs by matching varying teaching methods. </w:t>
      </w:r>
    </w:p>
    <w:p w:rsidR="00BA08F7" w:rsidRPr="0056669B" w:rsidP="00B56A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69B">
        <w:rPr>
          <w:rFonts w:ascii="Times New Roman" w:hAnsi="Times New Roman" w:cs="Times New Roman"/>
          <w:b/>
          <w:sz w:val="24"/>
          <w:szCs w:val="24"/>
        </w:rPr>
        <w:t>Learners' Similarities and Differences Influence Learning</w:t>
      </w:r>
    </w:p>
    <w:p w:rsidR="00542701" w:rsidRPr="0056669B" w:rsidP="00B56A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669B">
        <w:rPr>
          <w:rFonts w:ascii="Times New Roman" w:hAnsi="Times New Roman" w:cs="Times New Roman"/>
          <w:sz w:val="24"/>
          <w:szCs w:val="24"/>
        </w:rPr>
        <w:t xml:space="preserve">Nurse educators should have superficial teaching processes that can hinder or facilitate learning while working with a diverse group. </w:t>
      </w:r>
      <w:r w:rsidRPr="0056669B" w:rsidR="00B07625">
        <w:rPr>
          <w:rFonts w:ascii="Times New Roman" w:hAnsi="Times New Roman" w:cs="Times New Roman"/>
          <w:sz w:val="24"/>
          <w:szCs w:val="24"/>
        </w:rPr>
        <w:t>Working with a diverse group</w:t>
      </w:r>
      <w:r w:rsidRPr="0056669B" w:rsidR="00F105A1">
        <w:rPr>
          <w:rFonts w:ascii="Times New Roman" w:hAnsi="Times New Roman" w:cs="Times New Roman"/>
          <w:sz w:val="24"/>
          <w:szCs w:val="24"/>
        </w:rPr>
        <w:t xml:space="preserve"> is complex in </w:t>
      </w:r>
      <w:r w:rsidRPr="0056669B" w:rsidR="00C31EF5">
        <w:rPr>
          <w:rFonts w:ascii="Times New Roman" w:hAnsi="Times New Roman" w:cs="Times New Roman"/>
          <w:sz w:val="24"/>
          <w:szCs w:val="24"/>
        </w:rPr>
        <w:t>engaging learners</w:t>
      </w:r>
      <w:r w:rsidRPr="0056669B" w:rsidR="00F105A1">
        <w:rPr>
          <w:rFonts w:ascii="Times New Roman" w:hAnsi="Times New Roman" w:cs="Times New Roman"/>
          <w:sz w:val="24"/>
          <w:szCs w:val="24"/>
        </w:rPr>
        <w:t xml:space="preserve"> wi</w:t>
      </w:r>
      <w:r w:rsidRPr="0056669B" w:rsidR="00C31EF5">
        <w:rPr>
          <w:rFonts w:ascii="Times New Roman" w:hAnsi="Times New Roman" w:cs="Times New Roman"/>
          <w:sz w:val="24"/>
          <w:szCs w:val="24"/>
        </w:rPr>
        <w:t>th varying cultures, sexuality, beliefs, backgrounds, experiences</w:t>
      </w:r>
      <w:r w:rsidRPr="0056669B" w:rsidR="0014392C">
        <w:rPr>
          <w:rFonts w:ascii="Times New Roman" w:hAnsi="Times New Roman" w:cs="Times New Roman"/>
          <w:sz w:val="24"/>
          <w:szCs w:val="24"/>
        </w:rPr>
        <w:t>, languages</w:t>
      </w:r>
      <w:r w:rsidRPr="0056669B" w:rsidR="00B07625">
        <w:rPr>
          <w:rFonts w:ascii="Times New Roman" w:hAnsi="Times New Roman" w:cs="Times New Roman"/>
          <w:sz w:val="24"/>
          <w:szCs w:val="24"/>
        </w:rPr>
        <w:t xml:space="preserve">, and social statuses. As such, it is crucial to consider key aspects </w:t>
      </w:r>
      <w:r w:rsidRPr="0056669B" w:rsidR="00C3309E">
        <w:rPr>
          <w:rFonts w:ascii="Times New Roman" w:hAnsi="Times New Roman" w:cs="Times New Roman"/>
          <w:sz w:val="24"/>
          <w:szCs w:val="24"/>
        </w:rPr>
        <w:t>to consider multifaceted cultural diversity and nurture intercultural inclusiveness</w:t>
      </w:r>
      <w:r w:rsidRPr="0056669B" w:rsidR="0002250B">
        <w:rPr>
          <w:rFonts w:ascii="Times New Roman" w:hAnsi="Times New Roman" w:cs="Times New Roman"/>
          <w:sz w:val="24"/>
          <w:szCs w:val="24"/>
        </w:rPr>
        <w:t xml:space="preserve"> to achieve meaningful learning</w:t>
      </w:r>
      <w:r w:rsidRPr="0056669B" w:rsidR="00C729D5">
        <w:rPr>
          <w:rFonts w:ascii="Times New Roman" w:hAnsi="Times New Roman" w:cs="Times New Roman"/>
          <w:sz w:val="24"/>
          <w:szCs w:val="24"/>
        </w:rPr>
        <w:t xml:space="preserve"> (</w:t>
      </w:r>
      <w:r w:rsidRPr="0056669B" w:rsidR="00B40244">
        <w:rPr>
          <w:rFonts w:ascii="Times New Roman" w:hAnsi="Times New Roman" w:cs="Times New Roman"/>
          <w:sz w:val="24"/>
          <w:szCs w:val="24"/>
        </w:rPr>
        <w:t>Markey et al., 2021</w:t>
      </w:r>
      <w:r w:rsidRPr="0056669B" w:rsidR="00C729D5">
        <w:rPr>
          <w:rFonts w:ascii="Times New Roman" w:hAnsi="Times New Roman" w:cs="Times New Roman"/>
          <w:sz w:val="24"/>
          <w:szCs w:val="24"/>
        </w:rPr>
        <w:t>)</w:t>
      </w:r>
      <w:r w:rsidRPr="0056669B" w:rsidR="0002250B">
        <w:rPr>
          <w:rFonts w:ascii="Times New Roman" w:hAnsi="Times New Roman" w:cs="Times New Roman"/>
          <w:sz w:val="24"/>
          <w:szCs w:val="24"/>
        </w:rPr>
        <w:t xml:space="preserve">. </w:t>
      </w:r>
      <w:r w:rsidRPr="0056669B" w:rsidR="00C729D5">
        <w:rPr>
          <w:rFonts w:ascii="Times New Roman" w:hAnsi="Times New Roman" w:cs="Times New Roman"/>
          <w:sz w:val="24"/>
          <w:szCs w:val="24"/>
        </w:rPr>
        <w:t>Learners are likely to experience challenges in transitioning and navigating expectations</w:t>
      </w:r>
      <w:r w:rsidRPr="0056669B" w:rsidR="004E373C">
        <w:rPr>
          <w:rFonts w:ascii="Times New Roman" w:hAnsi="Times New Roman" w:cs="Times New Roman"/>
          <w:sz w:val="24"/>
          <w:szCs w:val="24"/>
        </w:rPr>
        <w:t xml:space="preserve"> depending on backgrounds, cultural and </w:t>
      </w:r>
      <w:r w:rsidRPr="0056669B" w:rsidR="007F03BE">
        <w:rPr>
          <w:rFonts w:ascii="Times New Roman" w:hAnsi="Times New Roman" w:cs="Times New Roman"/>
          <w:sz w:val="24"/>
          <w:szCs w:val="24"/>
        </w:rPr>
        <w:t>socioeconomic</w:t>
      </w:r>
      <w:r w:rsidRPr="0056669B" w:rsidR="004E373C">
        <w:rPr>
          <w:rFonts w:ascii="Times New Roman" w:hAnsi="Times New Roman" w:cs="Times New Roman"/>
          <w:sz w:val="24"/>
          <w:szCs w:val="24"/>
        </w:rPr>
        <w:t xml:space="preserve"> status hence there is a need to understand their learning needs and vulnerabilities. It is the mandate of nurse educators to facilitate a trusting and sensitive engagement in a diverse group by creating a safe, inclusive, ethical, culturally sensitive, and respectful environment (</w:t>
      </w:r>
      <w:r w:rsidRPr="0056669B" w:rsidR="00B40244">
        <w:rPr>
          <w:rFonts w:ascii="Times New Roman" w:hAnsi="Times New Roman" w:cs="Times New Roman"/>
          <w:sz w:val="24"/>
          <w:szCs w:val="24"/>
        </w:rPr>
        <w:t>Markey et al., 2021</w:t>
      </w:r>
      <w:r w:rsidRPr="0056669B" w:rsidR="004E373C">
        <w:rPr>
          <w:rFonts w:ascii="Times New Roman" w:hAnsi="Times New Roman" w:cs="Times New Roman"/>
          <w:sz w:val="24"/>
          <w:szCs w:val="24"/>
        </w:rPr>
        <w:t xml:space="preserve">). </w:t>
      </w:r>
      <w:r w:rsidRPr="0056669B" w:rsidR="00C70D22">
        <w:rPr>
          <w:rFonts w:ascii="Times New Roman" w:hAnsi="Times New Roman" w:cs="Times New Roman"/>
          <w:sz w:val="24"/>
          <w:szCs w:val="24"/>
        </w:rPr>
        <w:t xml:space="preserve">Some students uphold different </w:t>
      </w:r>
      <w:r w:rsidRPr="0056669B" w:rsidR="007636D0">
        <w:rPr>
          <w:rFonts w:ascii="Times New Roman" w:hAnsi="Times New Roman" w:cs="Times New Roman"/>
          <w:sz w:val="24"/>
          <w:szCs w:val="24"/>
        </w:rPr>
        <w:t xml:space="preserve">educational philosophies, and prejudices, </w:t>
      </w:r>
      <w:r w:rsidRPr="0056669B" w:rsidR="007F03BE">
        <w:rPr>
          <w:rFonts w:ascii="Times New Roman" w:hAnsi="Times New Roman" w:cs="Times New Roman"/>
          <w:sz w:val="24"/>
          <w:szCs w:val="24"/>
        </w:rPr>
        <w:t xml:space="preserve">and engage in </w:t>
      </w:r>
      <w:r w:rsidRPr="0056669B" w:rsidR="007636D0">
        <w:rPr>
          <w:rFonts w:ascii="Times New Roman" w:hAnsi="Times New Roman" w:cs="Times New Roman"/>
          <w:sz w:val="24"/>
          <w:szCs w:val="24"/>
        </w:rPr>
        <w:t xml:space="preserve">activism, sexual orientation, basic </w:t>
      </w:r>
      <w:r w:rsidRPr="0056669B" w:rsidR="007F03BE">
        <w:rPr>
          <w:rFonts w:ascii="Times New Roman" w:hAnsi="Times New Roman" w:cs="Times New Roman"/>
          <w:sz w:val="24"/>
          <w:szCs w:val="24"/>
        </w:rPr>
        <w:t>attitudes, domination,</w:t>
      </w:r>
      <w:r w:rsidRPr="0056669B" w:rsidR="007636D0">
        <w:rPr>
          <w:rFonts w:ascii="Times New Roman" w:hAnsi="Times New Roman" w:cs="Times New Roman"/>
          <w:sz w:val="24"/>
          <w:szCs w:val="24"/>
        </w:rPr>
        <w:t xml:space="preserve"> and colonial practices. </w:t>
      </w:r>
      <w:r w:rsidRPr="0056669B" w:rsidR="007F03BE">
        <w:rPr>
          <w:rFonts w:ascii="Times New Roman" w:hAnsi="Times New Roman" w:cs="Times New Roman"/>
          <w:sz w:val="24"/>
          <w:szCs w:val="24"/>
        </w:rPr>
        <w:t>Nurse educators should provide opportunities to the students to encounter assumptions related to cu</w:t>
      </w:r>
      <w:r w:rsidRPr="0056669B" w:rsidR="00393544">
        <w:rPr>
          <w:rFonts w:ascii="Times New Roman" w:hAnsi="Times New Roman" w:cs="Times New Roman"/>
          <w:sz w:val="24"/>
          <w:szCs w:val="24"/>
        </w:rPr>
        <w:t xml:space="preserve">ltural differences and diversity to conceptualize and respectfully learn about different cultures. These can be achieved by providing critically examining </w:t>
      </w:r>
      <w:r w:rsidRPr="0056669B" w:rsidR="00B40244">
        <w:rPr>
          <w:rFonts w:ascii="Times New Roman" w:hAnsi="Times New Roman" w:cs="Times New Roman"/>
          <w:sz w:val="24"/>
          <w:szCs w:val="24"/>
        </w:rPr>
        <w:t xml:space="preserve">urgent needs in developing a competent cultural approach such as focused educational activities. </w:t>
      </w:r>
    </w:p>
    <w:p w:rsidR="00BA08F7" w:rsidRPr="0056669B" w:rsidP="00B56A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69B">
        <w:rPr>
          <w:rFonts w:ascii="Times New Roman" w:hAnsi="Times New Roman" w:cs="Times New Roman"/>
          <w:b/>
          <w:sz w:val="24"/>
          <w:szCs w:val="24"/>
        </w:rPr>
        <w:t>Methods for Evaluating Efficacy of a Teaching Approach</w:t>
      </w:r>
    </w:p>
    <w:p w:rsidR="00AC179F" w:rsidP="00B56A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669B">
        <w:rPr>
          <w:rFonts w:ascii="Times New Roman" w:hAnsi="Times New Roman" w:cs="Times New Roman"/>
          <w:sz w:val="24"/>
          <w:szCs w:val="24"/>
        </w:rPr>
        <w:t xml:space="preserve">Evaluating teaching has significant goals and can be used for </w:t>
      </w:r>
      <w:r w:rsidRPr="0056669B" w:rsidR="002A266E">
        <w:rPr>
          <w:rFonts w:ascii="Times New Roman" w:hAnsi="Times New Roman" w:cs="Times New Roman"/>
          <w:sz w:val="24"/>
          <w:szCs w:val="24"/>
        </w:rPr>
        <w:t xml:space="preserve">decision making such as </w:t>
      </w:r>
      <w:r w:rsidRPr="0056669B">
        <w:rPr>
          <w:rFonts w:ascii="Times New Roman" w:hAnsi="Times New Roman" w:cs="Times New Roman"/>
          <w:sz w:val="24"/>
          <w:szCs w:val="24"/>
        </w:rPr>
        <w:t xml:space="preserve">collecting feedback in improving teaching or gathering information for personal decisions. </w:t>
      </w:r>
      <w:r w:rsidRPr="0056669B" w:rsidR="002A266E">
        <w:rPr>
          <w:rFonts w:ascii="Times New Roman" w:hAnsi="Times New Roman" w:cs="Times New Roman"/>
          <w:sz w:val="24"/>
          <w:szCs w:val="24"/>
        </w:rPr>
        <w:t>T</w:t>
      </w:r>
      <w:r w:rsidRPr="0056669B" w:rsidR="00BC7AF2">
        <w:rPr>
          <w:rFonts w:ascii="Times New Roman" w:hAnsi="Times New Roman" w:cs="Times New Roman"/>
          <w:sz w:val="24"/>
          <w:szCs w:val="24"/>
        </w:rPr>
        <w:t xml:space="preserve">here are various dimensions to instructional work and numerous measures or approaches </w:t>
      </w:r>
      <w:r w:rsidRPr="0056669B" w:rsidR="00BC7AF2">
        <w:rPr>
          <w:rFonts w:ascii="Times New Roman" w:hAnsi="Times New Roman" w:cs="Times New Roman"/>
          <w:sz w:val="24"/>
          <w:szCs w:val="24"/>
        </w:rPr>
        <w:t>can be used</w:t>
      </w:r>
      <w:r w:rsidRPr="0056669B" w:rsidR="00BC7AF2">
        <w:rPr>
          <w:rFonts w:ascii="Times New Roman" w:hAnsi="Times New Roman" w:cs="Times New Roman"/>
          <w:sz w:val="24"/>
          <w:szCs w:val="24"/>
        </w:rPr>
        <w:t xml:space="preserve"> to evaluate instructional activities. These include </w:t>
      </w:r>
      <w:r w:rsidRPr="0056669B" w:rsidR="00804BC6">
        <w:rPr>
          <w:rFonts w:ascii="Times New Roman" w:hAnsi="Times New Roman" w:cs="Times New Roman"/>
          <w:sz w:val="24"/>
          <w:szCs w:val="24"/>
        </w:rPr>
        <w:t>course planning</w:t>
      </w:r>
      <w:r w:rsidRPr="0056669B" w:rsidR="002B5615">
        <w:rPr>
          <w:rFonts w:ascii="Times New Roman" w:hAnsi="Times New Roman" w:cs="Times New Roman"/>
          <w:sz w:val="24"/>
          <w:szCs w:val="24"/>
        </w:rPr>
        <w:t xml:space="preserve"> (revising)</w:t>
      </w:r>
      <w:r w:rsidRPr="0056669B" w:rsidR="00804BC6">
        <w:rPr>
          <w:rFonts w:ascii="Times New Roman" w:hAnsi="Times New Roman" w:cs="Times New Roman"/>
          <w:sz w:val="24"/>
          <w:szCs w:val="24"/>
        </w:rPr>
        <w:t>, course management</w:t>
      </w:r>
      <w:r w:rsidRPr="0056669B" w:rsidR="002B5615">
        <w:rPr>
          <w:rFonts w:ascii="Times New Roman" w:hAnsi="Times New Roman" w:cs="Times New Roman"/>
          <w:sz w:val="24"/>
          <w:szCs w:val="24"/>
        </w:rPr>
        <w:t xml:space="preserve"> (supervision</w:t>
      </w:r>
      <w:r w:rsidRPr="0056669B" w:rsidR="00077AC2">
        <w:rPr>
          <w:rFonts w:ascii="Times New Roman" w:hAnsi="Times New Roman" w:cs="Times New Roman"/>
          <w:sz w:val="24"/>
          <w:szCs w:val="24"/>
        </w:rPr>
        <w:t xml:space="preserve"> on graduate information system</w:t>
      </w:r>
      <w:r w:rsidRPr="0056669B" w:rsidR="002B5615">
        <w:rPr>
          <w:rFonts w:ascii="Times New Roman" w:hAnsi="Times New Roman" w:cs="Times New Roman"/>
          <w:sz w:val="24"/>
          <w:szCs w:val="24"/>
        </w:rPr>
        <w:t>)</w:t>
      </w:r>
      <w:r w:rsidRPr="0056669B" w:rsidR="00804BC6">
        <w:rPr>
          <w:rFonts w:ascii="Times New Roman" w:hAnsi="Times New Roman" w:cs="Times New Roman"/>
          <w:sz w:val="24"/>
          <w:szCs w:val="24"/>
        </w:rPr>
        <w:t xml:space="preserve">, advising, mentoring, </w:t>
      </w:r>
      <w:r w:rsidRPr="0056669B" w:rsidR="00DC2A17">
        <w:rPr>
          <w:rFonts w:ascii="Times New Roman" w:hAnsi="Times New Roman" w:cs="Times New Roman"/>
          <w:sz w:val="24"/>
          <w:szCs w:val="24"/>
        </w:rPr>
        <w:t>and oversight</w:t>
      </w:r>
      <w:r w:rsidRPr="0056669B" w:rsidR="00804BC6">
        <w:rPr>
          <w:rFonts w:ascii="Times New Roman" w:hAnsi="Times New Roman" w:cs="Times New Roman"/>
          <w:sz w:val="24"/>
          <w:szCs w:val="24"/>
        </w:rPr>
        <w:t xml:space="preserve"> over independent studies such as theses and dissertations and supporting students in experiential and service learning as well as internships</w:t>
      </w:r>
      <w:r w:rsidRPr="0056669B" w:rsidR="00575D99">
        <w:rPr>
          <w:rFonts w:ascii="Times New Roman" w:hAnsi="Times New Roman" w:cs="Times New Roman"/>
          <w:sz w:val="24"/>
          <w:szCs w:val="24"/>
        </w:rPr>
        <w:t xml:space="preserve"> (</w:t>
      </w:r>
      <w:r w:rsidRPr="0056669B" w:rsidR="005666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Crlt.umich.edu., </w:t>
      </w:r>
      <w:r w:rsidRPr="0056669B" w:rsidR="005666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2022</w:t>
      </w:r>
      <w:r w:rsidRPr="0056669B" w:rsidR="00575D99">
        <w:rPr>
          <w:rFonts w:ascii="Times New Roman" w:hAnsi="Times New Roman" w:cs="Times New Roman"/>
          <w:sz w:val="24"/>
          <w:szCs w:val="24"/>
        </w:rPr>
        <w:t>)</w:t>
      </w:r>
      <w:r w:rsidRPr="0056669B" w:rsidR="000D2C71">
        <w:rPr>
          <w:rFonts w:ascii="Times New Roman" w:hAnsi="Times New Roman" w:cs="Times New Roman"/>
          <w:sz w:val="24"/>
          <w:szCs w:val="24"/>
        </w:rPr>
        <w:t xml:space="preserve">. </w:t>
      </w:r>
      <w:r w:rsidRPr="0056669B" w:rsidR="001141C7">
        <w:rPr>
          <w:rFonts w:ascii="Times New Roman" w:hAnsi="Times New Roman" w:cs="Times New Roman"/>
          <w:sz w:val="24"/>
          <w:szCs w:val="24"/>
        </w:rPr>
        <w:t xml:space="preserve">Other methods for evaluating the efficacy of a teaching approach include instructional </w:t>
      </w:r>
      <w:r w:rsidRPr="0056669B" w:rsidR="002B5615">
        <w:rPr>
          <w:rFonts w:ascii="Times New Roman" w:hAnsi="Times New Roman" w:cs="Times New Roman"/>
          <w:sz w:val="24"/>
          <w:szCs w:val="24"/>
        </w:rPr>
        <w:t>delivery</w:t>
      </w:r>
      <w:r w:rsidRPr="0056669B" w:rsidR="00077AC2">
        <w:rPr>
          <w:rFonts w:ascii="Times New Roman" w:hAnsi="Times New Roman" w:cs="Times New Roman"/>
          <w:sz w:val="24"/>
          <w:szCs w:val="24"/>
        </w:rPr>
        <w:t>, grading, and accessing student learning such as the level of grading standards, assignments, and exams</w:t>
      </w:r>
      <w:r w:rsidRPr="0056669B" w:rsidR="00507FDF">
        <w:rPr>
          <w:rFonts w:ascii="Times New Roman" w:hAnsi="Times New Roman" w:cs="Times New Roman"/>
          <w:sz w:val="24"/>
          <w:szCs w:val="24"/>
        </w:rPr>
        <w:t xml:space="preserve">. Lastly participating in curriculum revision allows the department to improve efforts on teaching as a </w:t>
      </w:r>
      <w:r w:rsidRPr="0056669B" w:rsidR="0056669B">
        <w:rPr>
          <w:rFonts w:ascii="Times New Roman" w:hAnsi="Times New Roman" w:cs="Times New Roman"/>
          <w:sz w:val="24"/>
          <w:szCs w:val="24"/>
        </w:rPr>
        <w:t>quality</w:t>
      </w:r>
      <w:r w:rsidRPr="0056669B" w:rsidR="00507FDF">
        <w:rPr>
          <w:rFonts w:ascii="Times New Roman" w:hAnsi="Times New Roman" w:cs="Times New Roman"/>
          <w:sz w:val="24"/>
          <w:szCs w:val="24"/>
        </w:rPr>
        <w:t xml:space="preserve"> member of a faculty. </w:t>
      </w:r>
    </w:p>
    <w:p w:rsidR="0056669B" w:rsidRPr="000122B8" w:rsidP="000122B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2B8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56669B" w:rsidRPr="0056669B" w:rsidP="00B56A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4779">
        <w:rPr>
          <w:rFonts w:ascii="Times New Roman" w:hAnsi="Times New Roman" w:cs="Times New Roman"/>
          <w:sz w:val="24"/>
          <w:szCs w:val="24"/>
        </w:rPr>
        <w:t xml:space="preserve">Nursing students </w:t>
      </w:r>
      <w:r>
        <w:rPr>
          <w:rFonts w:ascii="Times New Roman" w:hAnsi="Times New Roman" w:cs="Times New Roman"/>
          <w:sz w:val="24"/>
          <w:szCs w:val="24"/>
        </w:rPr>
        <w:t>should acquire</w:t>
      </w:r>
      <w:r w:rsidRPr="00214779">
        <w:rPr>
          <w:rFonts w:ascii="Times New Roman" w:hAnsi="Times New Roman" w:cs="Times New Roman"/>
          <w:sz w:val="24"/>
          <w:szCs w:val="24"/>
        </w:rPr>
        <w:t xml:space="preserve"> culturally competent skills, awareness, and knowledge</w:t>
      </w:r>
      <w:r>
        <w:rPr>
          <w:rFonts w:ascii="Times New Roman" w:hAnsi="Times New Roman" w:cs="Times New Roman"/>
          <w:sz w:val="24"/>
          <w:szCs w:val="24"/>
        </w:rPr>
        <w:t xml:space="preserve"> to be able to provide safe, effective, and quality care and engage patients with varying backgrounds, beliefs, ethnicity, race, denominations, sexual orientation, and religions effectively.</w:t>
      </w:r>
      <w:r w:rsidRPr="00E703E3" w:rsidR="00E703E3">
        <w:t xml:space="preserve"> </w:t>
      </w:r>
      <w:r w:rsidRPr="00E703E3" w:rsidR="00E703E3">
        <w:rPr>
          <w:rFonts w:ascii="Times New Roman" w:hAnsi="Times New Roman" w:cs="Times New Roman"/>
          <w:sz w:val="24"/>
          <w:szCs w:val="24"/>
        </w:rPr>
        <w:t>The CAST tool</w:t>
      </w:r>
      <w:r w:rsidR="00E703E3">
        <w:rPr>
          <w:rFonts w:ascii="Times New Roman" w:hAnsi="Times New Roman" w:cs="Times New Roman"/>
          <w:sz w:val="24"/>
          <w:szCs w:val="24"/>
        </w:rPr>
        <w:t xml:space="preserve"> is an effective tool for evaluating </w:t>
      </w:r>
      <w:r w:rsidRPr="00E703E3" w:rsidR="00E703E3">
        <w:rPr>
          <w:rFonts w:ascii="Times New Roman" w:hAnsi="Times New Roman" w:cs="Times New Roman"/>
          <w:sz w:val="24"/>
          <w:szCs w:val="24"/>
        </w:rPr>
        <w:t>cultural competence including sensitivity, awareness, behavior interaction, and skill</w:t>
      </w:r>
      <w:r w:rsidR="00E703E3">
        <w:rPr>
          <w:rFonts w:ascii="Times New Roman" w:hAnsi="Times New Roman" w:cs="Times New Roman"/>
          <w:sz w:val="24"/>
          <w:szCs w:val="24"/>
        </w:rPr>
        <w:t xml:space="preserve">s among nursing students in clinical placements.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A09">
        <w:rPr>
          <w:rFonts w:ascii="Times New Roman" w:hAnsi="Times New Roman" w:cs="Times New Roman"/>
          <w:sz w:val="24"/>
          <w:szCs w:val="24"/>
        </w:rPr>
        <w:t xml:space="preserve">Learners </w:t>
      </w:r>
      <w:r w:rsidR="00E703E3">
        <w:rPr>
          <w:rFonts w:ascii="Times New Roman" w:hAnsi="Times New Roman" w:cs="Times New Roman"/>
          <w:sz w:val="24"/>
          <w:szCs w:val="24"/>
        </w:rPr>
        <w:t xml:space="preserve">have shared characteristics and differences including interests, gender, traits, </w:t>
      </w:r>
      <w:r w:rsidR="000122B8">
        <w:rPr>
          <w:rFonts w:ascii="Times New Roman" w:hAnsi="Times New Roman" w:cs="Times New Roman"/>
          <w:sz w:val="24"/>
          <w:szCs w:val="24"/>
        </w:rPr>
        <w:t>intelligence</w:t>
      </w:r>
      <w:r w:rsidR="00E703E3">
        <w:rPr>
          <w:rFonts w:ascii="Times New Roman" w:hAnsi="Times New Roman" w:cs="Times New Roman"/>
          <w:sz w:val="24"/>
          <w:szCs w:val="24"/>
        </w:rPr>
        <w:t xml:space="preserve"> </w:t>
      </w:r>
      <w:r w:rsidR="00B56A09">
        <w:rPr>
          <w:rFonts w:ascii="Times New Roman" w:hAnsi="Times New Roman" w:cs="Times New Roman"/>
          <w:sz w:val="24"/>
          <w:szCs w:val="24"/>
        </w:rPr>
        <w:t xml:space="preserve">learning speed, and learning </w:t>
      </w:r>
      <w:r w:rsidR="000122B8">
        <w:rPr>
          <w:rFonts w:ascii="Times New Roman" w:hAnsi="Times New Roman" w:cs="Times New Roman"/>
          <w:sz w:val="24"/>
          <w:szCs w:val="24"/>
        </w:rPr>
        <w:t>styles, which</w:t>
      </w:r>
      <w:r w:rsidR="00B56A09">
        <w:rPr>
          <w:rFonts w:ascii="Times New Roman" w:hAnsi="Times New Roman" w:cs="Times New Roman"/>
          <w:sz w:val="24"/>
          <w:szCs w:val="24"/>
        </w:rPr>
        <w:t xml:space="preserve"> influence educators' approach to meeting the needs of all learners. </w:t>
      </w:r>
    </w:p>
    <w:p w:rsidR="008B75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C179F" w:rsidRPr="0056669B" w:rsidP="00B56A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69B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AF0AAA" w:rsidRPr="00AF0AAA" w:rsidP="00B56A0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Byrne, D. (2020). Evaluating cultural competence in undergraduate nursing students using standardized patients. </w:t>
      </w:r>
      <w:r w:rsidRPr="00AF0AA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Teaching and Learning in Nursing</w:t>
      </w: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F0AA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57-60.</w:t>
      </w:r>
      <w:r w:rsidRPr="00AF0AAA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AF0AA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https://doi.org/10.1016/j.teln.2019.08.010</w:t>
        </w:r>
      </w:hyperlink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F0AAA" w:rsidRPr="00AF0AAA" w:rsidP="00B56A0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F0A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Crlt.umich.edu. (2022). </w:t>
      </w:r>
      <w:r w:rsidRPr="00AF0AA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</w:t>
      </w:r>
      <w:r w:rsidRPr="00AF0AA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ethods of Evaluating Teaching. </w:t>
      </w:r>
      <w:r w:rsidRPr="00AF0AA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CRLT</w:t>
      </w:r>
      <w:r w:rsidRPr="00AF0A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Retrieved 31 August 2022, from </w:t>
      </w:r>
      <w:hyperlink r:id="rId5" w:history="1">
        <w:r w:rsidRPr="00AF0AA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https://crlt.umich.edu/resources/evaluation-teaching/methods</w:t>
        </w:r>
      </w:hyperlink>
      <w:r w:rsidRPr="00AF0A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F0A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F0AAA" w:rsidRPr="00AF0AAA" w:rsidP="00B56A0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Green, K. (2015). Assessment of cultural awareness in communication sciences and disorders students.</w:t>
      </w:r>
      <w:r w:rsidRPr="00AF0AAA">
        <w:rPr>
          <w:rFonts w:ascii="Times New Roman" w:hAnsi="Times New Roman" w:cs="Times New Roman"/>
          <w:sz w:val="24"/>
          <w:szCs w:val="24"/>
        </w:rPr>
        <w:t xml:space="preserve"> </w:t>
      </w:r>
      <w:r w:rsidRPr="00AF0AA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Dissertations.</w:t>
      </w: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Paper </w:t>
      </w: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78</w:t>
      </w: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Retrieved from </w:t>
      </w:r>
      <w:hyperlink r:id="rId6" w:history="1">
        <w:r w:rsidRPr="00AF0AA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https://digitalcommons.wku.edu/cgi/viewcontent.cgi?article=1076&amp;context=diss</w:t>
        </w:r>
      </w:hyperlink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F0AAA" w:rsidRPr="00AF0AAA" w:rsidP="00B56A0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Immordino</w:t>
      </w: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-Yang, M. H., Darling-Hammond, L., &amp; Krone, C. (2018). The Brain Basis for Integrated Social, Emotional, and Academic Development: How Emotions and Social Relationships Drive Learning. </w:t>
      </w:r>
      <w:r w:rsidRPr="00AF0AA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Aspen Institute</w:t>
      </w: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Retrieved from </w:t>
      </w:r>
      <w:hyperlink r:id="rId7" w:history="1">
        <w:r w:rsidRPr="00AF0AA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https://files.eric.ed.gov/fulltext/ED596337.pdf</w:t>
        </w:r>
      </w:hyperlink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F0AAA" w:rsidRPr="00AF0AAA" w:rsidP="00B56A0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Kubat</w:t>
      </w: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U. (2018). Identifying the individual differences among students during learning and teaching process by science teachers. </w:t>
      </w:r>
      <w:r w:rsidRPr="00AF0AA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Research in Education and Science</w:t>
      </w: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F0AA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30-38.</w:t>
      </w:r>
      <w:r w:rsidRPr="00AF0AA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AF0AAA">
          <w:rPr>
            <w:rStyle w:val="Hyperlink"/>
            <w:rFonts w:ascii="Times New Roman" w:hAnsi="Times New Roman" w:cs="Times New Roman"/>
            <w:sz w:val="24"/>
            <w:szCs w:val="24"/>
          </w:rPr>
          <w:t>https://doi.org/</w:t>
        </w:r>
        <w:r w:rsidRPr="00AF0AA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10.21890/ijres.369746</w:t>
        </w:r>
      </w:hyperlink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F0AAA" w:rsidRPr="00AF0AAA" w:rsidP="00B56A0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Markey, K., O’Brien, B., </w:t>
      </w: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Kouta</w:t>
      </w: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</w:t>
      </w: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Okantey</w:t>
      </w: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C., &amp; O’Donnell, C. (2021). Embracing classroom cultural diversity: Innovations for nurturing inclusive intercultural learning and culturally responsive teaching. </w:t>
      </w:r>
      <w:r w:rsidRPr="00AF0AA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Teaching and Learning in Nursing</w:t>
      </w: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F0AA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258-262.</w:t>
      </w:r>
      <w:r w:rsidRPr="00AF0A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9" w:history="1">
        <w:r w:rsidRPr="00AF0AA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https://doi.org/10.1016/j.teln.2021.01.008</w:t>
        </w:r>
      </w:hyperlink>
    </w:p>
    <w:p w:rsidR="00AF0AAA" w:rsidRPr="00AF0AAA" w:rsidP="00B56A0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F0AA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Transculturalcare.net. (2022).</w:t>
      </w:r>
      <w:r w:rsidRPr="00AF0AA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IAPCC-SV.</w:t>
      </w:r>
      <w:r w:rsidRPr="00AF0AA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Transcultural C.A.R.E Associates</w:t>
      </w:r>
      <w:r w:rsidRPr="00AF0A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Retrieved 30 August 2022, from </w:t>
      </w:r>
      <w:hyperlink r:id="rId10" w:history="1">
        <w:r w:rsidRPr="00AF0AA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http://transculturalcare.net/iapccsv/#:~:text=The%20Inventory%20For%20Assessing%20The,students%20in%20the%20health%20professions</w:t>
        </w:r>
      </w:hyperlink>
      <w:r w:rsidRPr="00AF0A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F0A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Sect="000F5246">
      <w:headerReference w:type="default" r:id="rId11"/>
      <w:head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1887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F5246" w:rsidRPr="000F524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F52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524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F52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0F524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F5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5306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F5246" w:rsidRPr="000F524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F52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524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F52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F524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F52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F7"/>
    <w:rsid w:val="00007409"/>
    <w:rsid w:val="000122B8"/>
    <w:rsid w:val="000126C5"/>
    <w:rsid w:val="0002250B"/>
    <w:rsid w:val="00044572"/>
    <w:rsid w:val="00051C4F"/>
    <w:rsid w:val="0006152F"/>
    <w:rsid w:val="0007435E"/>
    <w:rsid w:val="00077AC2"/>
    <w:rsid w:val="00091580"/>
    <w:rsid w:val="000D03EC"/>
    <w:rsid w:val="000D2C71"/>
    <w:rsid w:val="000D4B06"/>
    <w:rsid w:val="000D6A0A"/>
    <w:rsid w:val="000F5246"/>
    <w:rsid w:val="000F69A3"/>
    <w:rsid w:val="001141C7"/>
    <w:rsid w:val="001207AB"/>
    <w:rsid w:val="00134DDA"/>
    <w:rsid w:val="0014392C"/>
    <w:rsid w:val="00167D14"/>
    <w:rsid w:val="0019022E"/>
    <w:rsid w:val="0019703A"/>
    <w:rsid w:val="001F1558"/>
    <w:rsid w:val="00214779"/>
    <w:rsid w:val="00215B04"/>
    <w:rsid w:val="002673A4"/>
    <w:rsid w:val="00285A09"/>
    <w:rsid w:val="002A266E"/>
    <w:rsid w:val="002B3786"/>
    <w:rsid w:val="002B5615"/>
    <w:rsid w:val="002C1FE5"/>
    <w:rsid w:val="002D202D"/>
    <w:rsid w:val="003225A9"/>
    <w:rsid w:val="003276BF"/>
    <w:rsid w:val="00360B8F"/>
    <w:rsid w:val="00393544"/>
    <w:rsid w:val="003A0EFD"/>
    <w:rsid w:val="003C76E2"/>
    <w:rsid w:val="00406FED"/>
    <w:rsid w:val="0044410A"/>
    <w:rsid w:val="004E373C"/>
    <w:rsid w:val="00507FDF"/>
    <w:rsid w:val="005405A5"/>
    <w:rsid w:val="00542701"/>
    <w:rsid w:val="0054374C"/>
    <w:rsid w:val="0056669B"/>
    <w:rsid w:val="00575D99"/>
    <w:rsid w:val="005B64C8"/>
    <w:rsid w:val="005E5951"/>
    <w:rsid w:val="00607EA4"/>
    <w:rsid w:val="00620001"/>
    <w:rsid w:val="006A0E34"/>
    <w:rsid w:val="006F18C6"/>
    <w:rsid w:val="00712185"/>
    <w:rsid w:val="00724001"/>
    <w:rsid w:val="00755DFF"/>
    <w:rsid w:val="007636D0"/>
    <w:rsid w:val="00787277"/>
    <w:rsid w:val="007921C0"/>
    <w:rsid w:val="007B780D"/>
    <w:rsid w:val="007D2662"/>
    <w:rsid w:val="007D275A"/>
    <w:rsid w:val="007F03BE"/>
    <w:rsid w:val="007F114C"/>
    <w:rsid w:val="00804BC6"/>
    <w:rsid w:val="00833643"/>
    <w:rsid w:val="00855D0C"/>
    <w:rsid w:val="00856C1B"/>
    <w:rsid w:val="008702C4"/>
    <w:rsid w:val="00872044"/>
    <w:rsid w:val="008A1FB8"/>
    <w:rsid w:val="008B48F2"/>
    <w:rsid w:val="008B7567"/>
    <w:rsid w:val="008E528E"/>
    <w:rsid w:val="00910199"/>
    <w:rsid w:val="009263B9"/>
    <w:rsid w:val="00983B86"/>
    <w:rsid w:val="009D72A6"/>
    <w:rsid w:val="00A0115F"/>
    <w:rsid w:val="00A22786"/>
    <w:rsid w:val="00A56F53"/>
    <w:rsid w:val="00A970DC"/>
    <w:rsid w:val="00AB32EC"/>
    <w:rsid w:val="00AC179F"/>
    <w:rsid w:val="00AE1DB3"/>
    <w:rsid w:val="00AF0AAA"/>
    <w:rsid w:val="00B07625"/>
    <w:rsid w:val="00B40244"/>
    <w:rsid w:val="00B56A09"/>
    <w:rsid w:val="00BA08F7"/>
    <w:rsid w:val="00BC7AF2"/>
    <w:rsid w:val="00BD2AB6"/>
    <w:rsid w:val="00C31AB2"/>
    <w:rsid w:val="00C31EF5"/>
    <w:rsid w:val="00C3309E"/>
    <w:rsid w:val="00C5521B"/>
    <w:rsid w:val="00C6650F"/>
    <w:rsid w:val="00C70D22"/>
    <w:rsid w:val="00C729D5"/>
    <w:rsid w:val="00C76F71"/>
    <w:rsid w:val="00DC2A17"/>
    <w:rsid w:val="00DF09F8"/>
    <w:rsid w:val="00E02181"/>
    <w:rsid w:val="00E17DB5"/>
    <w:rsid w:val="00E703E3"/>
    <w:rsid w:val="00E81903"/>
    <w:rsid w:val="00EB2AD6"/>
    <w:rsid w:val="00EB517D"/>
    <w:rsid w:val="00F007C8"/>
    <w:rsid w:val="00F02844"/>
    <w:rsid w:val="00F105A1"/>
    <w:rsid w:val="00F60B2E"/>
    <w:rsid w:val="00FB1B79"/>
    <w:rsid w:val="00FB2045"/>
    <w:rsid w:val="00FB6B65"/>
    <w:rsid w:val="00FF1E4F"/>
    <w:rsid w:val="00FF2536"/>
  </w:rsids>
  <w:docVars>
    <w:docVar w:name="__Grammarly_42___1" w:val="H4sIAAAAAAAEAKtWcslP9kxRslIyNDY2MDM0MzY1NbSwMDA2NDNR0lEKTi0uzszPAykwrAUAKDCr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DEC1FE"/>
  <w15:chartTrackingRefBased/>
  <w15:docId w15:val="{8A279C25-997E-4A29-9810-4C9D02A5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179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F18C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F5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246"/>
  </w:style>
  <w:style w:type="paragraph" w:styleId="Footer">
    <w:name w:val="footer"/>
    <w:basedOn w:val="Normal"/>
    <w:link w:val="FooterChar"/>
    <w:uiPriority w:val="99"/>
    <w:unhideWhenUsed/>
    <w:rsid w:val="000F5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transculturalcare.net/iapccsv/#:~:text=The%20Inventory%20For%20Assessing%20The,students%20in%20the%20health%20professions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016/j.teln.2019.08.010" TargetMode="External" /><Relationship Id="rId5" Type="http://schemas.openxmlformats.org/officeDocument/2006/relationships/hyperlink" Target="https://crlt.umich.edu/resources/evaluation-teaching/methods" TargetMode="External" /><Relationship Id="rId6" Type="http://schemas.openxmlformats.org/officeDocument/2006/relationships/hyperlink" Target="https://digitalcommons.wku.edu/cgi/viewcontent.cgi?article=1076&amp;context=diss" TargetMode="External" /><Relationship Id="rId7" Type="http://schemas.openxmlformats.org/officeDocument/2006/relationships/hyperlink" Target="https://files.eric.ed.gov/fulltext/ED596337.pdf" TargetMode="External" /><Relationship Id="rId8" Type="http://schemas.openxmlformats.org/officeDocument/2006/relationships/hyperlink" Target="https://doi.org/10.21890/ijres.369746" TargetMode="External" /><Relationship Id="rId9" Type="http://schemas.openxmlformats.org/officeDocument/2006/relationships/hyperlink" Target="https://doi.org/10.1016/j.teln.2021.01.00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7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2022-08-28T12:32:00Z</dcterms:created>
  <dcterms:modified xsi:type="dcterms:W3CDTF">2022-08-31T03:45:00Z</dcterms:modified>
</cp:coreProperties>
</file>