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78" w:rsidRPr="00736BAC" w:rsidRDefault="00E14978" w:rsidP="00736B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C">
        <w:rPr>
          <w:rFonts w:ascii="Times New Roman" w:hAnsi="Times New Roman" w:cs="Times New Roman"/>
          <w:b/>
          <w:sz w:val="24"/>
          <w:szCs w:val="24"/>
        </w:rPr>
        <w:t>Topic 4 DQ 1</w:t>
      </w:r>
    </w:p>
    <w:p w:rsidR="002554BA" w:rsidRPr="00736BAC" w:rsidRDefault="002554BA" w:rsidP="00736B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6BAC">
        <w:rPr>
          <w:rFonts w:ascii="Times New Roman" w:hAnsi="Times New Roman" w:cs="Times New Roman"/>
          <w:sz w:val="24"/>
          <w:szCs w:val="24"/>
        </w:rPr>
        <w:t xml:space="preserve">The standards of practice </w:t>
      </w:r>
      <w:r w:rsidR="00303A52">
        <w:rPr>
          <w:rFonts w:ascii="Times New Roman" w:hAnsi="Times New Roman" w:cs="Times New Roman"/>
          <w:sz w:val="24"/>
          <w:szCs w:val="24"/>
        </w:rPr>
        <w:t xml:space="preserve">guidelines are significant </w:t>
      </w:r>
      <w:proofErr w:type="gramStart"/>
      <w:r w:rsidR="00303A52">
        <w:rPr>
          <w:rFonts w:ascii="Times New Roman" w:hAnsi="Times New Roman" w:cs="Times New Roman"/>
          <w:sz w:val="24"/>
          <w:szCs w:val="24"/>
        </w:rPr>
        <w:t>in patient</w:t>
      </w:r>
      <w:proofErr w:type="gramEnd"/>
      <w:r w:rsidR="00303A52">
        <w:rPr>
          <w:rFonts w:ascii="Times New Roman" w:hAnsi="Times New Roman" w:cs="Times New Roman"/>
          <w:sz w:val="24"/>
          <w:szCs w:val="24"/>
        </w:rPr>
        <w:t xml:space="preserve"> care as they establish competent care. The standards of practice developed by the American Nurses' Association (ANA) provide guidelines for nursing performance from a legal and ethical perspective to achieve the desired and attainable level of</w:t>
      </w:r>
      <w:bookmarkStart w:id="0" w:name="_GoBack"/>
      <w:bookmarkEnd w:id="0"/>
      <w:r w:rsidR="00303A52">
        <w:rPr>
          <w:rFonts w:ascii="Times New Roman" w:hAnsi="Times New Roman" w:cs="Times New Roman"/>
          <w:sz w:val="24"/>
          <w:szCs w:val="24"/>
        </w:rPr>
        <w:t xml:space="preserve"> performance (Brunt &amp; Russell, 2022)</w:t>
      </w:r>
      <w:r w:rsidR="00311092" w:rsidRPr="00736BAC">
        <w:rPr>
          <w:rFonts w:ascii="Times New Roman" w:hAnsi="Times New Roman" w:cs="Times New Roman"/>
          <w:sz w:val="24"/>
          <w:szCs w:val="24"/>
        </w:rPr>
        <w:t xml:space="preserve">. The ANA’s standard of practice 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constitutes </w:t>
      </w:r>
      <w:r w:rsidR="00303A52">
        <w:rPr>
          <w:rFonts w:ascii="Times New Roman" w:hAnsi="Times New Roman" w:cs="Times New Roman"/>
          <w:sz w:val="24"/>
          <w:szCs w:val="24"/>
        </w:rPr>
        <w:t>three components, including the professional standards of care that define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 the diagnostic, intervention, and evaluation competencies (</w:t>
      </w:r>
      <w:r w:rsidR="009D4C36" w:rsidRPr="00736BAC">
        <w:rPr>
          <w:rFonts w:ascii="Times New Roman" w:hAnsi="Times New Roman" w:cs="Times New Roman"/>
          <w:sz w:val="24"/>
          <w:szCs w:val="24"/>
        </w:rPr>
        <w:t>Brunt &amp; Russell, 2022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). The second component is the professional performance standards </w:t>
      </w:r>
      <w:r w:rsidR="00303A52">
        <w:rPr>
          <w:rFonts w:ascii="Times New Roman" w:hAnsi="Times New Roman" w:cs="Times New Roman"/>
          <w:sz w:val="24"/>
          <w:szCs w:val="24"/>
        </w:rPr>
        <w:t>identifying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 the role functions in direct care, consultation, and quality assurance. Last is the specialty practice guidelines</w:t>
      </w:r>
      <w:r w:rsidR="00303A52">
        <w:rPr>
          <w:rFonts w:ascii="Times New Roman" w:hAnsi="Times New Roman" w:cs="Times New Roman"/>
          <w:sz w:val="24"/>
          <w:szCs w:val="24"/>
        </w:rPr>
        <w:t>,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 </w:t>
      </w:r>
      <w:r w:rsidR="00303A52">
        <w:rPr>
          <w:rFonts w:ascii="Times New Roman" w:hAnsi="Times New Roman" w:cs="Times New Roman"/>
          <w:sz w:val="24"/>
          <w:szCs w:val="24"/>
        </w:rPr>
        <w:t>which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 are the </w:t>
      </w:r>
      <w:r w:rsidR="00303A52">
        <w:rPr>
          <w:rFonts w:ascii="Times New Roman" w:hAnsi="Times New Roman" w:cs="Times New Roman"/>
          <w:sz w:val="24"/>
          <w:szCs w:val="24"/>
        </w:rPr>
        <w:t>care protocols</w:t>
      </w:r>
      <w:r w:rsidR="00A47A91" w:rsidRPr="00736BAC">
        <w:rPr>
          <w:rFonts w:ascii="Times New Roman" w:hAnsi="Times New Roman" w:cs="Times New Roman"/>
          <w:sz w:val="24"/>
          <w:szCs w:val="24"/>
        </w:rPr>
        <w:t xml:space="preserve"> for specific populations. </w:t>
      </w:r>
    </w:p>
    <w:p w:rsidR="002C1C19" w:rsidRPr="00736BAC" w:rsidRDefault="002C1C19" w:rsidP="00736B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6BAC">
        <w:rPr>
          <w:rFonts w:ascii="Times New Roman" w:hAnsi="Times New Roman" w:cs="Times New Roman"/>
          <w:sz w:val="24"/>
          <w:szCs w:val="24"/>
        </w:rPr>
        <w:t xml:space="preserve">In the United States, </w:t>
      </w:r>
      <w:r w:rsidR="00FA143B" w:rsidRPr="00736BAC">
        <w:rPr>
          <w:rFonts w:ascii="Times New Roman" w:hAnsi="Times New Roman" w:cs="Times New Roman"/>
          <w:sz w:val="24"/>
          <w:szCs w:val="24"/>
        </w:rPr>
        <w:t>American </w:t>
      </w:r>
      <w:r w:rsidR="00FA143B" w:rsidRPr="00736BAC">
        <w:rPr>
          <w:rFonts w:ascii="Times New Roman" w:hAnsi="Times New Roman" w:cs="Times New Roman"/>
          <w:bCs/>
          <w:sz w:val="24"/>
          <w:szCs w:val="24"/>
        </w:rPr>
        <w:t>Nurses</w:t>
      </w:r>
      <w:r w:rsidR="00FA143B" w:rsidRPr="00736BAC">
        <w:rPr>
          <w:rFonts w:ascii="Times New Roman" w:hAnsi="Times New Roman" w:cs="Times New Roman"/>
          <w:sz w:val="24"/>
          <w:szCs w:val="24"/>
        </w:rPr>
        <w:t xml:space="preserve"> Association (ANA)</w:t>
      </w:r>
      <w:r w:rsidR="00FA143B" w:rsidRPr="00736BAC">
        <w:rPr>
          <w:rFonts w:ascii="Times New Roman" w:hAnsi="Times New Roman" w:cs="Times New Roman"/>
          <w:sz w:val="24"/>
          <w:szCs w:val="24"/>
        </w:rPr>
        <w:t xml:space="preserve"> is responsible for developing the nursing standards of practice.</w:t>
      </w:r>
      <w:r w:rsidR="00261834" w:rsidRPr="00736BAC">
        <w:rPr>
          <w:rFonts w:ascii="Times New Roman" w:hAnsi="Times New Roman" w:cs="Times New Roman"/>
          <w:sz w:val="24"/>
          <w:szCs w:val="24"/>
        </w:rPr>
        <w:t xml:space="preserve"> In developing and revising the nursing standards of practice, the process incorporates six questions</w:t>
      </w:r>
      <w:r w:rsidR="00303A52">
        <w:rPr>
          <w:rFonts w:ascii="Times New Roman" w:hAnsi="Times New Roman" w:cs="Times New Roman"/>
          <w:sz w:val="24"/>
          <w:szCs w:val="24"/>
        </w:rPr>
        <w:t>, including who, what, where, when, why, and how, that all facilitate designing</w:t>
      </w:r>
      <w:r w:rsidR="00261834" w:rsidRPr="00736BAC">
        <w:rPr>
          <w:rFonts w:ascii="Times New Roman" w:hAnsi="Times New Roman" w:cs="Times New Roman"/>
          <w:sz w:val="24"/>
          <w:szCs w:val="24"/>
        </w:rPr>
        <w:t xml:space="preserve"> the nursing standards of practice within the three </w:t>
      </w:r>
      <w:proofErr w:type="gramStart"/>
      <w:r w:rsidR="00261834" w:rsidRPr="00736BAC">
        <w:rPr>
          <w:rFonts w:ascii="Times New Roman" w:hAnsi="Times New Roman" w:cs="Times New Roman"/>
          <w:sz w:val="24"/>
          <w:szCs w:val="24"/>
        </w:rPr>
        <w:t>aforementioned components</w:t>
      </w:r>
      <w:proofErr w:type="gramEnd"/>
      <w:r w:rsidR="00261834" w:rsidRPr="00736BAC">
        <w:rPr>
          <w:rFonts w:ascii="Times New Roman" w:hAnsi="Times New Roman" w:cs="Times New Roman"/>
          <w:sz w:val="24"/>
          <w:szCs w:val="24"/>
        </w:rPr>
        <w:t xml:space="preserve">. 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The </w:t>
      </w:r>
      <w:r w:rsidR="000538DB" w:rsidRPr="00736BAC">
        <w:rPr>
          <w:rFonts w:ascii="Times New Roman" w:hAnsi="Times New Roman" w:cs="Times New Roman"/>
          <w:iCs/>
          <w:sz w:val="24"/>
          <w:szCs w:val="24"/>
        </w:rPr>
        <w:t>Who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 question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 </w:t>
      </w:r>
      <w:r w:rsidR="00303A52">
        <w:rPr>
          <w:rFonts w:ascii="Times New Roman" w:hAnsi="Times New Roman" w:cs="Times New Roman"/>
          <w:sz w:val="24"/>
          <w:szCs w:val="24"/>
        </w:rPr>
        <w:t>enabl</w:t>
      </w:r>
      <w:r w:rsidR="000538DB" w:rsidRPr="00736BAC">
        <w:rPr>
          <w:rFonts w:ascii="Times New Roman" w:hAnsi="Times New Roman" w:cs="Times New Roman"/>
          <w:sz w:val="24"/>
          <w:szCs w:val="24"/>
        </w:rPr>
        <w:t>es the classification of the nurses, the professional organization</w:t>
      </w:r>
      <w:r w:rsidR="00303A52">
        <w:rPr>
          <w:rFonts w:ascii="Times New Roman" w:hAnsi="Times New Roman" w:cs="Times New Roman"/>
          <w:sz w:val="24"/>
          <w:szCs w:val="24"/>
        </w:rPr>
        <w:t>,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 and nursing education (</w:t>
      </w:r>
      <w:r w:rsidR="009D4C36" w:rsidRPr="00736BAC">
        <w:rPr>
          <w:rFonts w:ascii="Times New Roman" w:hAnsi="Times New Roman" w:cs="Times New Roman"/>
          <w:sz w:val="24"/>
          <w:szCs w:val="24"/>
        </w:rPr>
        <w:t>Brunt</w:t>
      </w:r>
      <w:r w:rsidR="009D4C36" w:rsidRPr="00736BAC">
        <w:rPr>
          <w:rFonts w:ascii="Times New Roman" w:hAnsi="Times New Roman" w:cs="Times New Roman"/>
          <w:sz w:val="24"/>
          <w:szCs w:val="24"/>
        </w:rPr>
        <w:t xml:space="preserve"> </w:t>
      </w:r>
      <w:r w:rsidR="009D4C36" w:rsidRPr="00736BAC">
        <w:rPr>
          <w:rFonts w:ascii="Times New Roman" w:hAnsi="Times New Roman" w:cs="Times New Roman"/>
          <w:sz w:val="24"/>
          <w:szCs w:val="24"/>
        </w:rPr>
        <w:t>&amp; Russell</w:t>
      </w:r>
      <w:r w:rsidR="009D4C36" w:rsidRPr="00736BAC">
        <w:rPr>
          <w:rFonts w:ascii="Times New Roman" w:hAnsi="Times New Roman" w:cs="Times New Roman"/>
          <w:sz w:val="24"/>
          <w:szCs w:val="24"/>
        </w:rPr>
        <w:t>, 2022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). The what question </w:t>
      </w:r>
      <w:r w:rsidR="00303A52">
        <w:rPr>
          <w:rFonts w:ascii="Times New Roman" w:hAnsi="Times New Roman" w:cs="Times New Roman"/>
          <w:sz w:val="24"/>
          <w:szCs w:val="24"/>
        </w:rPr>
        <w:t>aims to establish the nurses' unique impact, while the where question concerns</w:t>
      </w:r>
      <w:r w:rsidR="000538DB" w:rsidRPr="00736BAC">
        <w:rPr>
          <w:rFonts w:ascii="Times New Roman" w:hAnsi="Times New Roman" w:cs="Times New Roman"/>
          <w:sz w:val="24"/>
          <w:szCs w:val="24"/>
        </w:rPr>
        <w:t xml:space="preserve"> an understanding of nursing specialty practice. The when question </w:t>
      </w:r>
      <w:r w:rsidR="00871E9C" w:rsidRPr="00736BAC">
        <w:rPr>
          <w:rFonts w:ascii="Times New Roman" w:hAnsi="Times New Roman" w:cs="Times New Roman"/>
          <w:sz w:val="24"/>
          <w:szCs w:val="24"/>
        </w:rPr>
        <w:t xml:space="preserve">is focused </w:t>
      </w:r>
      <w:r w:rsidR="00303A52">
        <w:rPr>
          <w:rFonts w:ascii="Times New Roman" w:hAnsi="Times New Roman" w:cs="Times New Roman"/>
          <w:sz w:val="24"/>
          <w:szCs w:val="24"/>
        </w:rPr>
        <w:t>o</w:t>
      </w:r>
      <w:r w:rsidR="00871E9C" w:rsidRPr="00736BAC">
        <w:rPr>
          <w:rFonts w:ascii="Times New Roman" w:hAnsi="Times New Roman" w:cs="Times New Roman"/>
          <w:sz w:val="24"/>
          <w:szCs w:val="24"/>
        </w:rPr>
        <w:t xml:space="preserve">n </w:t>
      </w:r>
      <w:r w:rsidR="00303A52">
        <w:rPr>
          <w:rFonts w:ascii="Times New Roman" w:hAnsi="Times New Roman" w:cs="Times New Roman"/>
          <w:sz w:val="24"/>
          <w:szCs w:val="24"/>
        </w:rPr>
        <w:t>establishing</w:t>
      </w:r>
      <w:r w:rsidR="00871E9C" w:rsidRPr="00736BAC">
        <w:rPr>
          <w:rFonts w:ascii="Times New Roman" w:hAnsi="Times New Roman" w:cs="Times New Roman"/>
          <w:sz w:val="24"/>
          <w:szCs w:val="24"/>
        </w:rPr>
        <w:t xml:space="preserve"> the nursing specialty, while the why question is aimed at determining the need to fill a gap in </w:t>
      </w:r>
      <w:r w:rsidR="00303A52">
        <w:rPr>
          <w:rFonts w:ascii="Times New Roman" w:hAnsi="Times New Roman" w:cs="Times New Roman"/>
          <w:sz w:val="24"/>
          <w:szCs w:val="24"/>
        </w:rPr>
        <w:t xml:space="preserve">the </w:t>
      </w:r>
      <w:r w:rsidR="00871E9C" w:rsidRPr="00736BAC">
        <w:rPr>
          <w:rFonts w:ascii="Times New Roman" w:hAnsi="Times New Roman" w:cs="Times New Roman"/>
          <w:sz w:val="24"/>
          <w:szCs w:val="24"/>
        </w:rPr>
        <w:t xml:space="preserve">nursing specialty. Lastly is the how question that is focused on the process of preparing competent nursing specialists. </w:t>
      </w:r>
    </w:p>
    <w:p w:rsidR="00871E9C" w:rsidRPr="00736BAC" w:rsidRDefault="00303A52" w:rsidP="00736B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entities are involved in developing</w:t>
      </w:r>
      <w:r w:rsidR="00871E9C" w:rsidRPr="00736BAC">
        <w:rPr>
          <w:rFonts w:ascii="Times New Roman" w:hAnsi="Times New Roman" w:cs="Times New Roman"/>
          <w:sz w:val="24"/>
          <w:szCs w:val="24"/>
        </w:rPr>
        <w:t xml:space="preserve"> the nursing standards of practice in the state of Maryland</w:t>
      </w:r>
      <w:r w:rsidR="00FB4D42" w:rsidRPr="00736BAC">
        <w:rPr>
          <w:rFonts w:ascii="Times New Roman" w:hAnsi="Times New Roman" w:cs="Times New Roman"/>
          <w:sz w:val="24"/>
          <w:szCs w:val="24"/>
        </w:rPr>
        <w:t xml:space="preserve">. The primary entity involved in </w:t>
      </w:r>
      <w:r>
        <w:rPr>
          <w:rFonts w:ascii="Times New Roman" w:hAnsi="Times New Roman" w:cs="Times New Roman"/>
          <w:sz w:val="24"/>
          <w:szCs w:val="24"/>
        </w:rPr>
        <w:t>developing and revising</w:t>
      </w:r>
      <w:r w:rsidR="00FB4D42" w:rsidRPr="00736BAC">
        <w:rPr>
          <w:rFonts w:ascii="Times New Roman" w:hAnsi="Times New Roman" w:cs="Times New Roman"/>
          <w:sz w:val="24"/>
          <w:szCs w:val="24"/>
        </w:rPr>
        <w:t xml:space="preserve"> the nursing standards of </w:t>
      </w:r>
      <w:r w:rsidR="00FB4D42" w:rsidRPr="00736BAC">
        <w:rPr>
          <w:rFonts w:ascii="Times New Roman" w:hAnsi="Times New Roman" w:cs="Times New Roman"/>
          <w:sz w:val="24"/>
          <w:szCs w:val="24"/>
        </w:rPr>
        <w:lastRenderedPageBreak/>
        <w:t>practice in the state of Maryland</w:t>
      </w:r>
      <w:r w:rsidR="00FB4D42" w:rsidRPr="00736BAC">
        <w:rPr>
          <w:rFonts w:ascii="Times New Roman" w:hAnsi="Times New Roman" w:cs="Times New Roman"/>
          <w:sz w:val="24"/>
          <w:szCs w:val="24"/>
        </w:rPr>
        <w:t xml:space="preserve"> is the </w:t>
      </w:r>
      <w:r w:rsidR="00CA4B26" w:rsidRPr="00736BAC">
        <w:rPr>
          <w:rFonts w:ascii="Times New Roman" w:hAnsi="Times New Roman" w:cs="Times New Roman"/>
          <w:sz w:val="24"/>
          <w:szCs w:val="24"/>
        </w:rPr>
        <w:t>Maryland Board of Nursing (</w:t>
      </w:r>
      <w:r w:rsidR="00CA4B26" w:rsidRPr="00736BAC">
        <w:rPr>
          <w:rFonts w:ascii="Times New Roman" w:hAnsi="Times New Roman" w:cs="Times New Roman"/>
          <w:sz w:val="24"/>
          <w:szCs w:val="24"/>
        </w:rPr>
        <w:t>M</w:t>
      </w:r>
      <w:r w:rsidR="00CA4B26" w:rsidRPr="00736BAC">
        <w:rPr>
          <w:rFonts w:ascii="Times New Roman" w:hAnsi="Times New Roman" w:cs="Times New Roman"/>
          <w:sz w:val="24"/>
          <w:szCs w:val="24"/>
        </w:rPr>
        <w:t>BON)</w:t>
      </w:r>
      <w:r w:rsidR="00CA4B26" w:rsidRPr="00736BAC">
        <w:rPr>
          <w:rFonts w:ascii="Times New Roman" w:hAnsi="Times New Roman" w:cs="Times New Roman"/>
          <w:sz w:val="24"/>
          <w:szCs w:val="24"/>
        </w:rPr>
        <w:t xml:space="preserve">. The </w:t>
      </w:r>
      <w:r w:rsidR="00CA4B26" w:rsidRPr="00736BAC">
        <w:rPr>
          <w:rFonts w:ascii="Times New Roman" w:hAnsi="Times New Roman" w:cs="Times New Roman"/>
          <w:sz w:val="24"/>
          <w:szCs w:val="24"/>
        </w:rPr>
        <w:t>MBON</w:t>
      </w:r>
      <w:r w:rsidR="00AD5472" w:rsidRPr="00736BAC">
        <w:rPr>
          <w:rFonts w:ascii="Times New Roman" w:hAnsi="Times New Roman" w:cs="Times New Roman"/>
          <w:sz w:val="24"/>
          <w:szCs w:val="24"/>
        </w:rPr>
        <w:t xml:space="preserve"> develops the standards by establishing </w:t>
      </w:r>
      <w:r>
        <w:rPr>
          <w:rFonts w:ascii="Times New Roman" w:hAnsi="Times New Roman" w:cs="Times New Roman"/>
          <w:sz w:val="24"/>
          <w:szCs w:val="24"/>
        </w:rPr>
        <w:t>an expert committee that reviews the nursing scope of their curricula and recommends</w:t>
      </w:r>
      <w:r w:rsidR="00DF15F6" w:rsidRPr="00736BAC">
        <w:rPr>
          <w:rFonts w:ascii="Times New Roman" w:hAnsi="Times New Roman" w:cs="Times New Roman"/>
          <w:sz w:val="24"/>
          <w:szCs w:val="24"/>
        </w:rPr>
        <w:t xml:space="preserve"> changes to the course and other aspects covered within the nursing standards of practice</w:t>
      </w:r>
      <w:r w:rsidR="00F25F37" w:rsidRPr="00736BAC">
        <w:rPr>
          <w:rFonts w:ascii="Times New Roman" w:hAnsi="Times New Roman" w:cs="Times New Roman"/>
          <w:sz w:val="24"/>
          <w:szCs w:val="24"/>
        </w:rPr>
        <w:t xml:space="preserve"> (</w:t>
      </w:r>
      <w:r w:rsidR="00F25F37" w:rsidRPr="00736BAC">
        <w:rPr>
          <w:rFonts w:ascii="Times New Roman" w:hAnsi="Times New Roman" w:cs="Times New Roman"/>
          <w:sz w:val="24"/>
          <w:szCs w:val="24"/>
        </w:rPr>
        <w:t>Persaud, 2021</w:t>
      </w:r>
      <w:r w:rsidR="00F25F37" w:rsidRPr="00736BAC">
        <w:rPr>
          <w:rFonts w:ascii="Times New Roman" w:hAnsi="Times New Roman" w:cs="Times New Roman"/>
          <w:sz w:val="24"/>
          <w:szCs w:val="24"/>
        </w:rPr>
        <w:t>)</w:t>
      </w:r>
      <w:r w:rsidR="00DF15F6" w:rsidRPr="00736BAC">
        <w:rPr>
          <w:rFonts w:ascii="Times New Roman" w:hAnsi="Times New Roman" w:cs="Times New Roman"/>
          <w:sz w:val="24"/>
          <w:szCs w:val="24"/>
        </w:rPr>
        <w:t xml:space="preserve">. The </w:t>
      </w:r>
      <w:r w:rsidR="00DF15F6" w:rsidRPr="00736BAC">
        <w:rPr>
          <w:rFonts w:ascii="Times New Roman" w:hAnsi="Times New Roman" w:cs="Times New Roman"/>
          <w:sz w:val="24"/>
          <w:szCs w:val="24"/>
        </w:rPr>
        <w:t>MBON</w:t>
      </w:r>
      <w:r w:rsidR="00DF15F6" w:rsidRPr="00736BAC">
        <w:rPr>
          <w:rFonts w:ascii="Times New Roman" w:hAnsi="Times New Roman" w:cs="Times New Roman"/>
          <w:sz w:val="24"/>
          <w:szCs w:val="24"/>
        </w:rPr>
        <w:t xml:space="preserve"> further submits the developed or revised standards of </w:t>
      </w:r>
      <w:r w:rsidR="00DF15F6" w:rsidRPr="00736BAC">
        <w:rPr>
          <w:rFonts w:ascii="Times New Roman" w:hAnsi="Times New Roman" w:cs="Times New Roman"/>
          <w:sz w:val="24"/>
          <w:szCs w:val="24"/>
        </w:rPr>
        <w:t>practice to the American Nursing Association for review</w:t>
      </w:r>
      <w:r w:rsidR="00DF15F6" w:rsidRPr="00736BAC">
        <w:rPr>
          <w:rFonts w:ascii="Times New Roman" w:hAnsi="Times New Roman" w:cs="Times New Roman"/>
          <w:sz w:val="24"/>
          <w:szCs w:val="24"/>
        </w:rPr>
        <w:t xml:space="preserve"> and approval (</w:t>
      </w:r>
      <w:r w:rsidR="00F25F37" w:rsidRPr="00736BAC">
        <w:rPr>
          <w:rFonts w:ascii="Times New Roman" w:hAnsi="Times New Roman" w:cs="Times New Roman"/>
          <w:sz w:val="24"/>
          <w:szCs w:val="24"/>
        </w:rPr>
        <w:t>Persaud, 2021</w:t>
      </w:r>
      <w:r w:rsidR="00DF15F6" w:rsidRPr="00736BAC">
        <w:rPr>
          <w:rFonts w:ascii="Times New Roman" w:hAnsi="Times New Roman" w:cs="Times New Roman"/>
          <w:sz w:val="24"/>
          <w:szCs w:val="24"/>
        </w:rPr>
        <w:t xml:space="preserve">). </w:t>
      </w:r>
      <w:r w:rsidR="00FB1263" w:rsidRPr="00736BAC">
        <w:rPr>
          <w:rFonts w:ascii="Times New Roman" w:hAnsi="Times New Roman" w:cs="Times New Roman"/>
          <w:sz w:val="24"/>
          <w:szCs w:val="24"/>
        </w:rPr>
        <w:t xml:space="preserve">The </w:t>
      </w:r>
      <w:r w:rsidR="00FB1263" w:rsidRPr="00736BAC">
        <w:rPr>
          <w:rFonts w:ascii="Times New Roman" w:hAnsi="Times New Roman" w:cs="Times New Roman"/>
          <w:sz w:val="24"/>
          <w:szCs w:val="24"/>
        </w:rPr>
        <w:t>Maryland Nurse Practice Act (NPA)</w:t>
      </w:r>
      <w:r w:rsidR="00621D02" w:rsidRPr="00736BAC">
        <w:rPr>
          <w:rFonts w:ascii="Times New Roman" w:hAnsi="Times New Roman" w:cs="Times New Roman"/>
          <w:sz w:val="24"/>
          <w:szCs w:val="24"/>
        </w:rPr>
        <w:t xml:space="preserve"> is another entity involved in </w:t>
      </w:r>
      <w:r>
        <w:rPr>
          <w:rFonts w:ascii="Times New Roman" w:hAnsi="Times New Roman" w:cs="Times New Roman"/>
          <w:sz w:val="24"/>
          <w:szCs w:val="24"/>
        </w:rPr>
        <w:t>developing</w:t>
      </w:r>
      <w:r w:rsidR="00621D02" w:rsidRPr="00736BAC">
        <w:rPr>
          <w:rFonts w:ascii="Times New Roman" w:hAnsi="Times New Roman" w:cs="Times New Roman"/>
          <w:sz w:val="24"/>
          <w:szCs w:val="24"/>
        </w:rPr>
        <w:t xml:space="preserve"> the nursing standards of practice in Maryland. The NPA provides the Code of Maryland Regulations that determines the legal scope of practice (</w:t>
      </w:r>
      <w:r w:rsidR="00F25F37" w:rsidRPr="00736BAC">
        <w:rPr>
          <w:rFonts w:ascii="Times New Roman" w:hAnsi="Times New Roman" w:cs="Times New Roman"/>
          <w:sz w:val="24"/>
          <w:szCs w:val="24"/>
        </w:rPr>
        <w:t>Persaud</w:t>
      </w:r>
      <w:r w:rsidR="00F25F37" w:rsidRPr="00736BAC">
        <w:rPr>
          <w:rFonts w:ascii="Times New Roman" w:hAnsi="Times New Roman" w:cs="Times New Roman"/>
          <w:sz w:val="24"/>
          <w:szCs w:val="24"/>
        </w:rPr>
        <w:t>, 2021</w:t>
      </w:r>
      <w:r w:rsidR="00621D02" w:rsidRPr="00736BAC">
        <w:rPr>
          <w:rFonts w:ascii="Times New Roman" w:hAnsi="Times New Roman" w:cs="Times New Roman"/>
          <w:sz w:val="24"/>
          <w:szCs w:val="24"/>
        </w:rPr>
        <w:t xml:space="preserve">). While the NPA develops the scopes, the MBON designs appropriate curricula that meet the scope and practice requirements. </w:t>
      </w:r>
    </w:p>
    <w:p w:rsidR="00621D02" w:rsidRPr="00736BAC" w:rsidRDefault="00621D02" w:rsidP="00736B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6BAC">
        <w:rPr>
          <w:rFonts w:ascii="Times New Roman" w:hAnsi="Times New Roman" w:cs="Times New Roman"/>
          <w:sz w:val="24"/>
          <w:szCs w:val="24"/>
        </w:rPr>
        <w:t xml:space="preserve">The standards of practice </w:t>
      </w:r>
      <w:r w:rsidR="00303A52">
        <w:rPr>
          <w:rFonts w:ascii="Times New Roman" w:hAnsi="Times New Roman" w:cs="Times New Roman"/>
          <w:sz w:val="24"/>
          <w:szCs w:val="24"/>
        </w:rPr>
        <w:t>significantly impact the</w:t>
      </w:r>
      <w:r w:rsidRPr="00736BAC">
        <w:rPr>
          <w:rFonts w:ascii="Times New Roman" w:hAnsi="Times New Roman" w:cs="Times New Roman"/>
          <w:sz w:val="24"/>
          <w:szCs w:val="24"/>
        </w:rPr>
        <w:t xml:space="preserve"> nursing process for all the nurses working in diverse clinical settings. The standards of practice </w:t>
      </w:r>
      <w:r w:rsidR="0077449A" w:rsidRPr="00736BAC">
        <w:rPr>
          <w:rFonts w:ascii="Times New Roman" w:hAnsi="Times New Roman" w:cs="Times New Roman"/>
          <w:sz w:val="24"/>
          <w:szCs w:val="24"/>
        </w:rPr>
        <w:t>offer</w:t>
      </w:r>
      <w:r w:rsidR="00A11B8A" w:rsidRPr="00736BAC">
        <w:rPr>
          <w:rFonts w:ascii="Times New Roman" w:hAnsi="Times New Roman" w:cs="Times New Roman"/>
          <w:sz w:val="24"/>
          <w:szCs w:val="24"/>
        </w:rPr>
        <w:t xml:space="preserve"> guideline</w:t>
      </w:r>
      <w:r w:rsidR="0077449A" w:rsidRPr="00736BAC">
        <w:rPr>
          <w:rFonts w:ascii="Times New Roman" w:hAnsi="Times New Roman" w:cs="Times New Roman"/>
          <w:sz w:val="24"/>
          <w:szCs w:val="24"/>
        </w:rPr>
        <w:t xml:space="preserve"> protocols</w:t>
      </w:r>
      <w:r w:rsidR="00A11B8A" w:rsidRPr="00736BAC">
        <w:rPr>
          <w:rFonts w:ascii="Times New Roman" w:hAnsi="Times New Roman" w:cs="Times New Roman"/>
          <w:sz w:val="24"/>
          <w:szCs w:val="24"/>
        </w:rPr>
        <w:t xml:space="preserve"> and expectations for practicing nurses</w:t>
      </w:r>
      <w:r w:rsidR="00303A52">
        <w:rPr>
          <w:rFonts w:ascii="Times New Roman" w:hAnsi="Times New Roman" w:cs="Times New Roman"/>
          <w:sz w:val="24"/>
          <w:szCs w:val="24"/>
        </w:rPr>
        <w:t>, facilitating</w:t>
      </w:r>
      <w:r w:rsidR="009578E7" w:rsidRPr="00736BAC">
        <w:rPr>
          <w:rFonts w:ascii="Times New Roman" w:hAnsi="Times New Roman" w:cs="Times New Roman"/>
          <w:sz w:val="24"/>
          <w:szCs w:val="24"/>
        </w:rPr>
        <w:t xml:space="preserve"> the provision of the highest quality care services</w:t>
      </w:r>
      <w:r w:rsidR="001C6FC0" w:rsidRPr="00736BAC">
        <w:rPr>
          <w:rFonts w:ascii="Times New Roman" w:hAnsi="Times New Roman" w:cs="Times New Roman"/>
          <w:sz w:val="24"/>
          <w:szCs w:val="24"/>
        </w:rPr>
        <w:t xml:space="preserve"> (</w:t>
      </w:r>
      <w:r w:rsidR="001C6FC0" w:rsidRPr="00736BAC">
        <w:rPr>
          <w:rFonts w:ascii="Times New Roman" w:hAnsi="Times New Roman" w:cs="Times New Roman"/>
          <w:sz w:val="24"/>
          <w:szCs w:val="24"/>
        </w:rPr>
        <w:t>Gomez et</w:t>
      </w:r>
      <w:r w:rsidR="00303A52">
        <w:rPr>
          <w:rFonts w:ascii="Times New Roman" w:hAnsi="Times New Roman" w:cs="Times New Roman"/>
          <w:sz w:val="24"/>
          <w:szCs w:val="24"/>
        </w:rPr>
        <w:t xml:space="preserve"> al.</w:t>
      </w:r>
      <w:r w:rsidR="001C6FC0" w:rsidRPr="00736BAC">
        <w:rPr>
          <w:rFonts w:ascii="Times New Roman" w:hAnsi="Times New Roman" w:cs="Times New Roman"/>
          <w:sz w:val="24"/>
          <w:szCs w:val="24"/>
        </w:rPr>
        <w:t>, 2017</w:t>
      </w:r>
      <w:r w:rsidR="001C6FC0" w:rsidRPr="00736BAC">
        <w:rPr>
          <w:rFonts w:ascii="Times New Roman" w:hAnsi="Times New Roman" w:cs="Times New Roman"/>
          <w:sz w:val="24"/>
          <w:szCs w:val="24"/>
        </w:rPr>
        <w:t>)</w:t>
      </w:r>
      <w:r w:rsidR="009578E7" w:rsidRPr="00736BAC">
        <w:rPr>
          <w:rFonts w:ascii="Times New Roman" w:hAnsi="Times New Roman" w:cs="Times New Roman"/>
          <w:sz w:val="24"/>
          <w:szCs w:val="24"/>
        </w:rPr>
        <w:t xml:space="preserve">. </w:t>
      </w:r>
      <w:r w:rsidR="0077449A" w:rsidRPr="00736BAC">
        <w:rPr>
          <w:rFonts w:ascii="Times New Roman" w:hAnsi="Times New Roman" w:cs="Times New Roman"/>
          <w:sz w:val="24"/>
          <w:szCs w:val="24"/>
        </w:rPr>
        <w:t>From the patient assessment, diagnosis, treatment</w:t>
      </w:r>
      <w:r w:rsidR="00303A52">
        <w:rPr>
          <w:rFonts w:ascii="Times New Roman" w:hAnsi="Times New Roman" w:cs="Times New Roman"/>
          <w:sz w:val="24"/>
          <w:szCs w:val="24"/>
        </w:rPr>
        <w:t>,</w:t>
      </w:r>
      <w:r w:rsidR="0077449A" w:rsidRPr="00736BAC">
        <w:rPr>
          <w:rFonts w:ascii="Times New Roman" w:hAnsi="Times New Roman" w:cs="Times New Roman"/>
          <w:sz w:val="24"/>
          <w:szCs w:val="24"/>
        </w:rPr>
        <w:t xml:space="preserve"> and evaluation of treatment modalities</w:t>
      </w:r>
      <w:r w:rsidR="00303A52">
        <w:rPr>
          <w:rFonts w:ascii="Times New Roman" w:hAnsi="Times New Roman" w:cs="Times New Roman"/>
          <w:sz w:val="24"/>
          <w:szCs w:val="24"/>
        </w:rPr>
        <w:t>,</w:t>
      </w:r>
      <w:r w:rsidR="0077449A" w:rsidRPr="00736BAC">
        <w:rPr>
          <w:rFonts w:ascii="Times New Roman" w:hAnsi="Times New Roman" w:cs="Times New Roman"/>
          <w:sz w:val="24"/>
          <w:szCs w:val="24"/>
        </w:rPr>
        <w:t xml:space="preserve"> nurses are expected to strictly adhere to the standards of practice, as they </w:t>
      </w:r>
      <w:r w:rsidR="001C6FC0" w:rsidRPr="00736BAC">
        <w:rPr>
          <w:rFonts w:ascii="Times New Roman" w:hAnsi="Times New Roman" w:cs="Times New Roman"/>
          <w:sz w:val="24"/>
          <w:szCs w:val="24"/>
        </w:rPr>
        <w:t>protect</w:t>
      </w:r>
      <w:r w:rsidR="0077449A" w:rsidRPr="00736BAC">
        <w:rPr>
          <w:rFonts w:ascii="Times New Roman" w:hAnsi="Times New Roman" w:cs="Times New Roman"/>
          <w:sz w:val="24"/>
          <w:szCs w:val="24"/>
        </w:rPr>
        <w:t xml:space="preserve"> the patient from any possible harm. </w:t>
      </w:r>
    </w:p>
    <w:p w:rsidR="00B85EBC" w:rsidRPr="00736BAC" w:rsidRDefault="001C6FC0" w:rsidP="00736B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36BAC" w:rsidRPr="00736BAC" w:rsidRDefault="00736BAC" w:rsidP="00736B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BAC">
        <w:rPr>
          <w:rFonts w:ascii="Times New Roman" w:hAnsi="Times New Roman" w:cs="Times New Roman"/>
          <w:sz w:val="24"/>
          <w:szCs w:val="24"/>
        </w:rPr>
        <w:t>Brunt, B. A., &amp; Russell, J. (2022, September 20). </w:t>
      </w:r>
      <w:r w:rsidRPr="00736BAC">
        <w:rPr>
          <w:rFonts w:ascii="Times New Roman" w:hAnsi="Times New Roman" w:cs="Times New Roman"/>
          <w:i/>
          <w:iCs/>
          <w:sz w:val="24"/>
          <w:szCs w:val="24"/>
        </w:rPr>
        <w:t xml:space="preserve">Nursing professional development standards - </w:t>
      </w:r>
      <w:proofErr w:type="spellStart"/>
      <w:r w:rsidRPr="00736BAC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736BAC">
        <w:rPr>
          <w:rFonts w:ascii="Times New Roman" w:hAnsi="Times New Roman" w:cs="Times New Roman"/>
          <w:i/>
          <w:iCs/>
          <w:sz w:val="24"/>
          <w:szCs w:val="24"/>
        </w:rPr>
        <w:t xml:space="preserve"> - NCBI bookshelf</w:t>
      </w:r>
      <w:r w:rsidRPr="00736BAC">
        <w:rPr>
          <w:rFonts w:ascii="Times New Roman" w:hAnsi="Times New Roman" w:cs="Times New Roman"/>
          <w:sz w:val="24"/>
          <w:szCs w:val="24"/>
        </w:rPr>
        <w:t>. National Center for Biotechnology Information. </w:t>
      </w:r>
      <w:hyperlink r:id="rId4" w:history="1">
        <w:r w:rsidRPr="00736BAC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https://www.ncbi.nlm.nih.gov/books/NBK534784/</w:t>
        </w:r>
      </w:hyperlink>
      <w:r w:rsidRPr="00736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BAC" w:rsidRPr="00736BAC" w:rsidRDefault="00736BAC" w:rsidP="00736BA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6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Gomez, N. J., </w:t>
      </w:r>
      <w:proofErr w:type="spellStart"/>
      <w:r w:rsidRPr="00736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Castner</w:t>
      </w:r>
      <w:proofErr w:type="spellEnd"/>
      <w:r w:rsidRPr="00736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&amp; Hain, D. (2017). Nephrology Nursing Scope and Standards of Practice: Integration into Clinical Practice. </w:t>
      </w:r>
      <w:r w:rsidRPr="00736B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Nephrology Nursing Journal</w:t>
      </w:r>
      <w:r w:rsidRPr="00736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36B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736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736BAC" w:rsidRPr="00736BAC" w:rsidRDefault="00736BAC" w:rsidP="00736B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6B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36BAC">
        <w:rPr>
          <w:rFonts w:ascii="Times New Roman" w:hAnsi="Times New Roman" w:cs="Times New Roman"/>
          <w:sz w:val="24"/>
          <w:szCs w:val="24"/>
        </w:rPr>
        <w:t>Persaud, S. (2021). </w:t>
      </w:r>
      <w:r w:rsidRPr="00736BAC">
        <w:rPr>
          <w:rFonts w:ascii="Times New Roman" w:hAnsi="Times New Roman" w:cs="Times New Roman"/>
          <w:i/>
          <w:iCs/>
          <w:sz w:val="24"/>
          <w:szCs w:val="24"/>
        </w:rPr>
        <w:t>News from the Maryland Board of Nursing - Determining Scope of Practice</w:t>
      </w:r>
      <w:r w:rsidRPr="00736BAC">
        <w:rPr>
          <w:rFonts w:ascii="Times New Roman" w:hAnsi="Times New Roman" w:cs="Times New Roman"/>
          <w:sz w:val="24"/>
          <w:szCs w:val="24"/>
        </w:rPr>
        <w:t>. nursingALD. </w:t>
      </w:r>
      <w:hyperlink r:id="rId5" w:history="1">
        <w:r w:rsidRPr="00736BAC">
          <w:rPr>
            <w:rStyle w:val="Hyperlink"/>
            <w:rFonts w:ascii="Times New Roman" w:hAnsi="Times New Roman" w:cs="Times New Roman"/>
            <w:sz w:val="24"/>
            <w:szCs w:val="24"/>
          </w:rPr>
          <w:t>https://www.nursingald.com/articles/18877-news-from-the-maryland-board-of-#</w:t>
        </w:r>
      </w:hyperlink>
      <w:r w:rsidRPr="00736B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6BAC" w:rsidRPr="0073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NTUzMDY3MjI1NjRU0lEKTi0uzszPAykwrAUAyg/d2iwAAAA="/>
  </w:docVars>
  <w:rsids>
    <w:rsidRoot w:val="00E14978"/>
    <w:rsid w:val="000538DB"/>
    <w:rsid w:val="001C6FC0"/>
    <w:rsid w:val="002554BA"/>
    <w:rsid w:val="00261834"/>
    <w:rsid w:val="002C1C19"/>
    <w:rsid w:val="00303A52"/>
    <w:rsid w:val="00311092"/>
    <w:rsid w:val="003B55C0"/>
    <w:rsid w:val="00621D02"/>
    <w:rsid w:val="00736BAC"/>
    <w:rsid w:val="00736E3C"/>
    <w:rsid w:val="00761CF1"/>
    <w:rsid w:val="0077449A"/>
    <w:rsid w:val="008567EC"/>
    <w:rsid w:val="00871E9C"/>
    <w:rsid w:val="009578E7"/>
    <w:rsid w:val="009D4C36"/>
    <w:rsid w:val="00A11B8A"/>
    <w:rsid w:val="00A47A91"/>
    <w:rsid w:val="00AD5472"/>
    <w:rsid w:val="00B85EBC"/>
    <w:rsid w:val="00CA4B26"/>
    <w:rsid w:val="00DF15F6"/>
    <w:rsid w:val="00E14978"/>
    <w:rsid w:val="00ED664B"/>
    <w:rsid w:val="00F25F37"/>
    <w:rsid w:val="00FA143B"/>
    <w:rsid w:val="00FB1263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61F6"/>
  <w15:chartTrackingRefBased/>
  <w15:docId w15:val="{D67B1971-F612-4F97-8F8C-EF3EE242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ursingald.com/articles/18877-news-from-the-maryland-board-of-#" TargetMode="External"/><Relationship Id="rId4" Type="http://schemas.openxmlformats.org/officeDocument/2006/relationships/hyperlink" Target="https://www.ncbi.nlm.nih.gov/books/NBK5347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32</cp:revision>
  <dcterms:created xsi:type="dcterms:W3CDTF">2022-11-08T04:33:00Z</dcterms:created>
  <dcterms:modified xsi:type="dcterms:W3CDTF">2022-11-08T11:58:00Z</dcterms:modified>
</cp:coreProperties>
</file>