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F3407" w14:textId="77777777" w:rsidR="00057C22" w:rsidRPr="00057C22" w:rsidRDefault="00057C22" w:rsidP="00057C22">
      <w:pPr>
        <w:shd w:val="clear" w:color="auto" w:fill="FFFFFF"/>
        <w:spacing w:after="100" w:afterAutospacing="1" w:line="240" w:lineRule="auto"/>
        <w:outlineLvl w:val="1"/>
        <w:rPr>
          <w:rFonts w:ascii="Arial" w:eastAsia="Times New Roman" w:hAnsi="Arial" w:cs="Arial"/>
          <w:b/>
          <w:bCs/>
          <w:color w:val="B40000"/>
          <w:sz w:val="36"/>
          <w:szCs w:val="36"/>
        </w:rPr>
      </w:pPr>
      <w:r w:rsidRPr="00057C22">
        <w:rPr>
          <w:rFonts w:ascii="Arial" w:eastAsia="Times New Roman" w:hAnsi="Arial" w:cs="Arial"/>
          <w:b/>
          <w:bCs/>
          <w:color w:val="B40000"/>
          <w:sz w:val="36"/>
          <w:szCs w:val="36"/>
        </w:rPr>
        <w:t>Week 13 Assignment 2: Session Reflection and SOAP Note</w:t>
      </w:r>
    </w:p>
    <w:p w14:paraId="4BABC656" w14:textId="77777777" w:rsidR="00057C22" w:rsidRPr="00057C22" w:rsidRDefault="00057C22" w:rsidP="00057C22">
      <w:pPr>
        <w:shd w:val="clear" w:color="auto" w:fill="FFFFFF"/>
        <w:spacing w:after="100" w:afterAutospacing="1" w:line="240" w:lineRule="auto"/>
        <w:rPr>
          <w:rFonts w:ascii="Arial" w:eastAsia="Times New Roman" w:hAnsi="Arial" w:cs="Arial"/>
          <w:color w:val="373A3C"/>
          <w:sz w:val="23"/>
          <w:szCs w:val="23"/>
        </w:rPr>
      </w:pPr>
      <w:r w:rsidRPr="00057C22">
        <w:rPr>
          <w:rFonts w:ascii="Arial" w:eastAsia="Times New Roman" w:hAnsi="Arial" w:cs="Arial"/>
          <w:b/>
          <w:bCs/>
          <w:color w:val="373A3C"/>
          <w:sz w:val="23"/>
          <w:szCs w:val="23"/>
        </w:rPr>
        <w:t>Value:</w:t>
      </w:r>
      <w:r w:rsidRPr="00057C22">
        <w:rPr>
          <w:rFonts w:ascii="Arial" w:eastAsia="Times New Roman" w:hAnsi="Arial" w:cs="Arial"/>
          <w:color w:val="373A3C"/>
          <w:sz w:val="23"/>
          <w:szCs w:val="23"/>
        </w:rPr>
        <w:t> 100 points</w:t>
      </w:r>
    </w:p>
    <w:p w14:paraId="17E4AA43" w14:textId="77777777" w:rsidR="00057C22" w:rsidRPr="00057C22" w:rsidRDefault="00057C22" w:rsidP="00057C22">
      <w:pPr>
        <w:shd w:val="clear" w:color="auto" w:fill="FFFFFF"/>
        <w:spacing w:after="100" w:afterAutospacing="1" w:line="240" w:lineRule="auto"/>
        <w:rPr>
          <w:rFonts w:ascii="Arial" w:eastAsia="Times New Roman" w:hAnsi="Arial" w:cs="Arial"/>
          <w:color w:val="373A3C"/>
          <w:sz w:val="23"/>
          <w:szCs w:val="23"/>
        </w:rPr>
      </w:pPr>
      <w:r w:rsidRPr="00057C22">
        <w:rPr>
          <w:rFonts w:ascii="Arial" w:eastAsia="Times New Roman" w:hAnsi="Arial" w:cs="Arial"/>
          <w:b/>
          <w:bCs/>
          <w:color w:val="373A3C"/>
          <w:sz w:val="23"/>
          <w:szCs w:val="23"/>
        </w:rPr>
        <w:t>Due:</w:t>
      </w:r>
      <w:r w:rsidRPr="00057C22">
        <w:rPr>
          <w:rFonts w:ascii="Arial" w:eastAsia="Times New Roman" w:hAnsi="Arial" w:cs="Arial"/>
          <w:color w:val="373A3C"/>
          <w:sz w:val="23"/>
          <w:szCs w:val="23"/>
        </w:rPr>
        <w:t> Day 7</w:t>
      </w:r>
    </w:p>
    <w:p w14:paraId="3A6477B9" w14:textId="77777777" w:rsidR="00057C22" w:rsidRPr="00057C22" w:rsidRDefault="00057C22" w:rsidP="00057C22">
      <w:pPr>
        <w:shd w:val="clear" w:color="auto" w:fill="FFFFFF"/>
        <w:spacing w:after="100" w:afterAutospacing="1" w:line="240" w:lineRule="auto"/>
        <w:rPr>
          <w:rFonts w:ascii="Arial" w:eastAsia="Times New Roman" w:hAnsi="Arial" w:cs="Arial"/>
          <w:color w:val="373A3C"/>
          <w:sz w:val="23"/>
          <w:szCs w:val="23"/>
        </w:rPr>
      </w:pPr>
      <w:r w:rsidRPr="00057C22">
        <w:rPr>
          <w:rFonts w:ascii="Arial" w:eastAsia="Times New Roman" w:hAnsi="Arial" w:cs="Arial"/>
          <w:b/>
          <w:bCs/>
          <w:color w:val="373A3C"/>
          <w:sz w:val="23"/>
          <w:szCs w:val="23"/>
        </w:rPr>
        <w:t>This assignment should be completed only after you have posted the video in </w:t>
      </w:r>
      <w:hyperlink r:id="rId5" w:tooltip="Week 13 Assignment 1: Therapeutic Video Case—Geriatric Safety Planning" w:history="1">
        <w:r w:rsidRPr="00057C22">
          <w:rPr>
            <w:rFonts w:ascii="Arial" w:eastAsia="Times New Roman" w:hAnsi="Arial" w:cs="Arial"/>
            <w:color w:val="0000FF"/>
            <w:sz w:val="23"/>
            <w:szCs w:val="23"/>
            <w:u w:val="single"/>
          </w:rPr>
          <w:t>Week 13 Assignment 1: Therapeutic Video Case—Geriatric Safety Planning</w:t>
        </w:r>
      </w:hyperlink>
      <w:r w:rsidRPr="00057C22">
        <w:rPr>
          <w:rFonts w:ascii="Arial" w:eastAsia="Times New Roman" w:hAnsi="Arial" w:cs="Arial"/>
          <w:color w:val="373A3C"/>
          <w:sz w:val="23"/>
          <w:szCs w:val="23"/>
        </w:rPr>
        <w:t>.</w:t>
      </w:r>
    </w:p>
    <w:p w14:paraId="3B51D491" w14:textId="77777777" w:rsidR="00057C22" w:rsidRPr="00057C22" w:rsidRDefault="00057C22" w:rsidP="00057C22">
      <w:pPr>
        <w:shd w:val="clear" w:color="auto" w:fill="FFFFFF"/>
        <w:spacing w:after="100" w:afterAutospacing="1" w:line="240" w:lineRule="auto"/>
        <w:outlineLvl w:val="2"/>
        <w:rPr>
          <w:rFonts w:ascii="Arial" w:eastAsia="Times New Roman" w:hAnsi="Arial" w:cs="Arial"/>
          <w:b/>
          <w:bCs/>
          <w:color w:val="B40000"/>
          <w:sz w:val="27"/>
          <w:szCs w:val="27"/>
        </w:rPr>
      </w:pPr>
      <w:r w:rsidRPr="00057C22">
        <w:rPr>
          <w:rFonts w:ascii="Arial" w:eastAsia="Times New Roman" w:hAnsi="Arial" w:cs="Arial"/>
          <w:b/>
          <w:bCs/>
          <w:color w:val="B40000"/>
          <w:sz w:val="27"/>
          <w:szCs w:val="27"/>
        </w:rPr>
        <w:t>Instructions</w:t>
      </w:r>
    </w:p>
    <w:p w14:paraId="4D5488C8" w14:textId="77777777" w:rsidR="00057C22" w:rsidRPr="00057C22" w:rsidRDefault="00057C22" w:rsidP="00057C22">
      <w:pPr>
        <w:shd w:val="clear" w:color="auto" w:fill="FFFFFF"/>
        <w:spacing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Your reflection should address </w:t>
      </w:r>
      <w:proofErr w:type="gramStart"/>
      <w:r w:rsidRPr="00057C22">
        <w:rPr>
          <w:rFonts w:ascii="Arial" w:eastAsia="Times New Roman" w:hAnsi="Arial" w:cs="Arial"/>
          <w:color w:val="373A3C"/>
          <w:sz w:val="23"/>
          <w:szCs w:val="23"/>
        </w:rPr>
        <w:t>all of</w:t>
      </w:r>
      <w:proofErr w:type="gramEnd"/>
      <w:r w:rsidRPr="00057C22">
        <w:rPr>
          <w:rFonts w:ascii="Arial" w:eastAsia="Times New Roman" w:hAnsi="Arial" w:cs="Arial"/>
          <w:color w:val="373A3C"/>
          <w:sz w:val="23"/>
          <w:szCs w:val="23"/>
        </w:rPr>
        <w:t> the following questions with a minimum of 500 words. Appropriate spelling, grammar, and punctuation are required. Complete sentences are expected. All writing should be in your own words. Use APA references as needed to support your ideas; there is no requirement on number of references to include. Be sure to use APA format.</w:t>
      </w:r>
    </w:p>
    <w:p w14:paraId="3F102CC9" w14:textId="77777777" w:rsidR="00057C22" w:rsidRPr="00057C22" w:rsidRDefault="00057C22" w:rsidP="00057C22">
      <w:pPr>
        <w:numPr>
          <w:ilvl w:val="0"/>
          <w:numId w:val="4"/>
        </w:numPr>
        <w:shd w:val="clear" w:color="auto" w:fill="FFFFFF"/>
        <w:spacing w:before="100" w:beforeAutospacing="1"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Which skills did you use in the session? How?</w:t>
      </w:r>
    </w:p>
    <w:p w14:paraId="6A92E379" w14:textId="77777777" w:rsidR="00057C22" w:rsidRPr="00057C22" w:rsidRDefault="00057C22" w:rsidP="00057C22">
      <w:pPr>
        <w:numPr>
          <w:ilvl w:val="0"/>
          <w:numId w:val="4"/>
        </w:numPr>
        <w:shd w:val="clear" w:color="auto" w:fill="FFFFFF"/>
        <w:spacing w:before="100" w:beforeAutospacing="1"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How did the assigned Corey readings, PowerPoints, handouts, and videos inform your therapy session? Please explain in detail.</w:t>
      </w:r>
    </w:p>
    <w:p w14:paraId="202D8B99" w14:textId="77777777" w:rsidR="00057C22" w:rsidRPr="00057C22" w:rsidRDefault="00057C22" w:rsidP="00057C22">
      <w:pPr>
        <w:numPr>
          <w:ilvl w:val="0"/>
          <w:numId w:val="4"/>
        </w:numPr>
        <w:shd w:val="clear" w:color="auto" w:fill="FFFFFF"/>
        <w:spacing w:before="100" w:beforeAutospacing="1"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What were your strengths in the interview?</w:t>
      </w:r>
    </w:p>
    <w:p w14:paraId="0E5142FA" w14:textId="77777777" w:rsidR="00057C22" w:rsidRPr="00057C22" w:rsidRDefault="00057C22" w:rsidP="00057C22">
      <w:pPr>
        <w:numPr>
          <w:ilvl w:val="0"/>
          <w:numId w:val="4"/>
        </w:numPr>
        <w:shd w:val="clear" w:color="auto" w:fill="FFFFFF"/>
        <w:spacing w:before="100" w:beforeAutospacing="1"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What were your weaknesses/areas in need of further development in the interview?</w:t>
      </w:r>
    </w:p>
    <w:p w14:paraId="5E8334DB" w14:textId="77777777" w:rsidR="00057C22" w:rsidRPr="00057C22" w:rsidRDefault="00057C22" w:rsidP="00057C22">
      <w:pPr>
        <w:numPr>
          <w:ilvl w:val="0"/>
          <w:numId w:val="4"/>
        </w:numPr>
        <w:shd w:val="clear" w:color="auto" w:fill="FFFFFF"/>
        <w:spacing w:before="100" w:beforeAutospacing="1"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How could you improve your interviewing skills? Are there steps you plan on taking? What are those steps?</w:t>
      </w:r>
    </w:p>
    <w:p w14:paraId="6A8F8CB3" w14:textId="77777777" w:rsidR="00057C22" w:rsidRPr="00057C22" w:rsidRDefault="00057C22" w:rsidP="00057C22">
      <w:pPr>
        <w:numPr>
          <w:ilvl w:val="0"/>
          <w:numId w:val="4"/>
        </w:numPr>
        <w:shd w:val="clear" w:color="auto" w:fill="FFFFFF"/>
        <w:spacing w:before="100" w:beforeAutospacing="1"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Was there any time when you felt stuck or uncertain how to respond? Describe what was happening then. Were there times you felt more confident in your responses with the client? Times you were less confident? How? Does this come through in the session?</w:t>
      </w:r>
    </w:p>
    <w:p w14:paraId="20159262" w14:textId="77777777" w:rsidR="00057C22" w:rsidRPr="00057C22" w:rsidRDefault="00057C22" w:rsidP="00057C22">
      <w:pPr>
        <w:numPr>
          <w:ilvl w:val="0"/>
          <w:numId w:val="4"/>
        </w:numPr>
        <w:shd w:val="clear" w:color="auto" w:fill="FFFFFF"/>
        <w:spacing w:before="100" w:beforeAutospacing="1"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How were you impacted by the client… your emotions, thoughts, physical reactions, transference, and countertransference, body language?</w:t>
      </w:r>
    </w:p>
    <w:p w14:paraId="769D8DE5" w14:textId="77777777" w:rsidR="00057C22" w:rsidRPr="00057C22" w:rsidRDefault="00057C22" w:rsidP="00057C22">
      <w:pPr>
        <w:numPr>
          <w:ilvl w:val="0"/>
          <w:numId w:val="4"/>
        </w:numPr>
        <w:shd w:val="clear" w:color="auto" w:fill="FFFFFF"/>
        <w:spacing w:before="100" w:beforeAutospacing="1"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What was your overall response to the interview? Did you feel connected to the client? Distracted? Disengaged?</w:t>
      </w:r>
    </w:p>
    <w:p w14:paraId="1559714C" w14:textId="77777777" w:rsidR="00057C22" w:rsidRPr="00057C22" w:rsidRDefault="00057C22" w:rsidP="00057C22">
      <w:pPr>
        <w:numPr>
          <w:ilvl w:val="0"/>
          <w:numId w:val="4"/>
        </w:numPr>
        <w:shd w:val="clear" w:color="auto" w:fill="FFFFFF"/>
        <w:spacing w:before="100" w:beforeAutospacing="1"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What was the quality of your engagement, your empathy?</w:t>
      </w:r>
    </w:p>
    <w:p w14:paraId="235C21B1" w14:textId="77777777" w:rsidR="00057C22" w:rsidRPr="00057C22" w:rsidRDefault="00057C22" w:rsidP="00057C22">
      <w:pPr>
        <w:numPr>
          <w:ilvl w:val="0"/>
          <w:numId w:val="4"/>
        </w:numPr>
        <w:shd w:val="clear" w:color="auto" w:fill="FFFFFF"/>
        <w:spacing w:before="100" w:beforeAutospacing="1"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If you were to continue seeing this </w:t>
      </w:r>
      <w:proofErr w:type="gramStart"/>
      <w:r w:rsidRPr="00057C22">
        <w:rPr>
          <w:rFonts w:ascii="Arial" w:eastAsia="Times New Roman" w:hAnsi="Arial" w:cs="Arial"/>
          <w:color w:val="373A3C"/>
          <w:sz w:val="23"/>
          <w:szCs w:val="23"/>
        </w:rPr>
        <w:t>particular client</w:t>
      </w:r>
      <w:proofErr w:type="gramEnd"/>
      <w:r w:rsidRPr="00057C22">
        <w:rPr>
          <w:rFonts w:ascii="Arial" w:eastAsia="Times New Roman" w:hAnsi="Arial" w:cs="Arial"/>
          <w:color w:val="373A3C"/>
          <w:sz w:val="23"/>
          <w:szCs w:val="23"/>
        </w:rPr>
        <w:t>, what future directions would you take? How would you conceptualize the case and what would be some of your treatment goals? How would you pursue these goals?</w:t>
      </w:r>
    </w:p>
    <w:p w14:paraId="208535CE" w14:textId="77777777" w:rsidR="00057C22" w:rsidRPr="00057C22" w:rsidRDefault="00057C22" w:rsidP="00057C22">
      <w:pPr>
        <w:shd w:val="clear" w:color="auto" w:fill="FFFFFF"/>
        <w:spacing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In relation to your partner:</w:t>
      </w:r>
    </w:p>
    <w:p w14:paraId="316DE3A6" w14:textId="77777777" w:rsidR="00057C22" w:rsidRPr="00057C22" w:rsidRDefault="00057C22" w:rsidP="00057C22">
      <w:pPr>
        <w:numPr>
          <w:ilvl w:val="0"/>
          <w:numId w:val="5"/>
        </w:numPr>
        <w:shd w:val="clear" w:color="auto" w:fill="FFFFFF"/>
        <w:spacing w:before="100" w:beforeAutospacing="1"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What were your partner’s strengths in the interview?</w:t>
      </w:r>
    </w:p>
    <w:p w14:paraId="5FC3198A" w14:textId="77777777" w:rsidR="00057C22" w:rsidRPr="00057C22" w:rsidRDefault="00057C22" w:rsidP="00057C22">
      <w:pPr>
        <w:numPr>
          <w:ilvl w:val="0"/>
          <w:numId w:val="5"/>
        </w:numPr>
        <w:shd w:val="clear" w:color="auto" w:fill="FFFFFF"/>
        <w:spacing w:before="100" w:beforeAutospacing="1"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What were your partner’s weaknesses/areas in need of further development in the interview?</w:t>
      </w:r>
    </w:p>
    <w:p w14:paraId="5AB7B2D9" w14:textId="77777777" w:rsidR="00057C22" w:rsidRPr="00057C22" w:rsidRDefault="00057C22" w:rsidP="00057C22">
      <w:pPr>
        <w:numPr>
          <w:ilvl w:val="0"/>
          <w:numId w:val="5"/>
        </w:numPr>
        <w:shd w:val="clear" w:color="auto" w:fill="FFFFFF"/>
        <w:spacing w:before="100" w:beforeAutospacing="1"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How could your partner improve his/her interviewing skills?</w:t>
      </w:r>
    </w:p>
    <w:p w14:paraId="5455285D" w14:textId="77777777" w:rsidR="00057C22" w:rsidRPr="00057C22" w:rsidRDefault="00057C22" w:rsidP="00057C22">
      <w:pPr>
        <w:shd w:val="clear" w:color="auto" w:fill="FFFFFF"/>
        <w:spacing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SOAP Note:</w:t>
      </w:r>
    </w:p>
    <w:p w14:paraId="61FA6973" w14:textId="77777777" w:rsidR="00057C22" w:rsidRPr="00057C22" w:rsidRDefault="00057C22" w:rsidP="00057C22">
      <w:pPr>
        <w:numPr>
          <w:ilvl w:val="0"/>
          <w:numId w:val="6"/>
        </w:numPr>
        <w:shd w:val="clear" w:color="auto" w:fill="FFFFFF"/>
        <w:spacing w:before="100" w:beforeAutospacing="1"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lastRenderedPageBreak/>
        <w:t>Fill in the SOAP note using the template based on your session visit. This should be a follow-up note, as this session was NOT an initial interview.</w:t>
      </w:r>
    </w:p>
    <w:p w14:paraId="5EAC4FAB" w14:textId="77777777" w:rsidR="00057C22" w:rsidRPr="00057C22" w:rsidRDefault="00057C22" w:rsidP="00057C22">
      <w:pPr>
        <w:shd w:val="clear" w:color="auto" w:fill="FFFFFF"/>
        <w:spacing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SOAP Note:</w:t>
      </w:r>
    </w:p>
    <w:p w14:paraId="13794CBC" w14:textId="77777777" w:rsidR="00057C22" w:rsidRPr="00057C22" w:rsidRDefault="00057C22" w:rsidP="00057C22">
      <w:pPr>
        <w:numPr>
          <w:ilvl w:val="0"/>
          <w:numId w:val="7"/>
        </w:numPr>
        <w:shd w:val="clear" w:color="auto" w:fill="FFFFFF"/>
        <w:spacing w:before="100" w:beforeAutospacing="1"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Create a Session Reflection &amp; </w:t>
      </w:r>
      <w:hyperlink r:id="rId6" w:tgtFrame="_blank" w:history="1">
        <w:r w:rsidRPr="00057C22">
          <w:rPr>
            <w:rFonts w:ascii="Arial" w:eastAsia="Times New Roman" w:hAnsi="Arial" w:cs="Arial"/>
            <w:color w:val="0000FF"/>
            <w:sz w:val="23"/>
            <w:szCs w:val="23"/>
            <w:shd w:val="clear" w:color="auto" w:fill="A3EBFF"/>
          </w:rPr>
          <w:t>SOAP Note with Psychotherapy Plan document (Word)</w:t>
        </w:r>
      </w:hyperlink>
      <w:r w:rsidRPr="00057C22">
        <w:rPr>
          <w:rFonts w:ascii="Arial" w:eastAsia="Times New Roman" w:hAnsi="Arial" w:cs="Arial"/>
          <w:color w:val="373A3C"/>
          <w:sz w:val="23"/>
          <w:szCs w:val="23"/>
        </w:rPr>
        <w:t> based on your session with the client. (Add your reflection questions after your SOAP Note and Psychotherapy Plan to make one document.</w:t>
      </w:r>
    </w:p>
    <w:p w14:paraId="2F817435" w14:textId="77777777" w:rsidR="00057C22" w:rsidRPr="00057C22" w:rsidRDefault="00057C22" w:rsidP="00057C22">
      <w:pPr>
        <w:shd w:val="clear" w:color="auto" w:fill="FFFFFF"/>
        <w:spacing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Please refer to the </w:t>
      </w:r>
      <w:hyperlink r:id="rId7" w:tgtFrame="_blank" w:history="1">
        <w:r w:rsidRPr="00057C22">
          <w:rPr>
            <w:rFonts w:ascii="Arial" w:eastAsia="Times New Roman" w:hAnsi="Arial" w:cs="Arial"/>
            <w:color w:val="0000FF"/>
            <w:sz w:val="23"/>
            <w:szCs w:val="23"/>
            <w:u w:val="single"/>
          </w:rPr>
          <w:t>Grading Rubric</w:t>
        </w:r>
      </w:hyperlink>
      <w:r w:rsidRPr="00057C22">
        <w:rPr>
          <w:rFonts w:ascii="Arial" w:eastAsia="Times New Roman" w:hAnsi="Arial" w:cs="Arial"/>
          <w:color w:val="373A3C"/>
          <w:sz w:val="23"/>
          <w:szCs w:val="23"/>
        </w:rPr>
        <w:t> for details on how this activity will be grade</w:t>
      </w:r>
    </w:p>
    <w:p w14:paraId="42CFAF13" w14:textId="77777777" w:rsidR="00057C22" w:rsidRDefault="00057C22" w:rsidP="00057C22">
      <w:pPr>
        <w:shd w:val="clear" w:color="auto" w:fill="FFFFFF"/>
        <w:spacing w:after="100" w:afterAutospacing="1" w:line="240" w:lineRule="auto"/>
        <w:outlineLvl w:val="1"/>
        <w:rPr>
          <w:rFonts w:ascii="Arial" w:eastAsia="Times New Roman" w:hAnsi="Arial" w:cs="Arial"/>
          <w:b/>
          <w:bCs/>
          <w:color w:val="B40000"/>
          <w:sz w:val="36"/>
          <w:szCs w:val="36"/>
        </w:rPr>
      </w:pPr>
      <w:r w:rsidRPr="00057C22">
        <w:rPr>
          <w:rFonts w:ascii="Arial" w:eastAsia="Times New Roman" w:hAnsi="Arial" w:cs="Arial"/>
          <w:b/>
          <w:bCs/>
          <w:color w:val="B40000"/>
          <w:sz w:val="36"/>
          <w:szCs w:val="36"/>
        </w:rPr>
        <w:br/>
      </w:r>
    </w:p>
    <w:p w14:paraId="1C7B737E" w14:textId="77777777" w:rsidR="00057C22" w:rsidRDefault="00057C22" w:rsidP="00057C22">
      <w:pPr>
        <w:shd w:val="clear" w:color="auto" w:fill="FFFFFF"/>
        <w:spacing w:after="100" w:afterAutospacing="1" w:line="240" w:lineRule="auto"/>
        <w:outlineLvl w:val="1"/>
        <w:rPr>
          <w:rFonts w:ascii="Arial" w:eastAsia="Times New Roman" w:hAnsi="Arial" w:cs="Arial"/>
          <w:b/>
          <w:bCs/>
          <w:color w:val="B40000"/>
          <w:sz w:val="36"/>
          <w:szCs w:val="36"/>
        </w:rPr>
      </w:pPr>
    </w:p>
    <w:p w14:paraId="77D76300" w14:textId="77777777" w:rsidR="00057C22" w:rsidRDefault="00057C22" w:rsidP="00057C22">
      <w:pPr>
        <w:shd w:val="clear" w:color="auto" w:fill="FFFFFF"/>
        <w:spacing w:after="100" w:afterAutospacing="1" w:line="240" w:lineRule="auto"/>
        <w:outlineLvl w:val="1"/>
        <w:rPr>
          <w:rFonts w:ascii="Arial" w:eastAsia="Times New Roman" w:hAnsi="Arial" w:cs="Arial"/>
          <w:b/>
          <w:bCs/>
          <w:color w:val="B40000"/>
          <w:sz w:val="36"/>
          <w:szCs w:val="36"/>
        </w:rPr>
      </w:pPr>
    </w:p>
    <w:p w14:paraId="3F61D2B2" w14:textId="470A792C" w:rsidR="00057C22" w:rsidRPr="00057C22" w:rsidRDefault="00057C22" w:rsidP="00057C22">
      <w:pPr>
        <w:shd w:val="clear" w:color="auto" w:fill="FFFFFF"/>
        <w:spacing w:after="100" w:afterAutospacing="1" w:line="240" w:lineRule="auto"/>
        <w:outlineLvl w:val="1"/>
        <w:rPr>
          <w:rFonts w:ascii="Arial" w:eastAsia="Times New Roman" w:hAnsi="Arial" w:cs="Arial"/>
          <w:b/>
          <w:bCs/>
          <w:color w:val="B40000"/>
          <w:sz w:val="36"/>
          <w:szCs w:val="36"/>
        </w:rPr>
      </w:pPr>
      <w:r w:rsidRPr="00057C22">
        <w:rPr>
          <w:rFonts w:ascii="Arial" w:eastAsia="Times New Roman" w:hAnsi="Arial" w:cs="Arial"/>
          <w:b/>
          <w:bCs/>
          <w:color w:val="B40000"/>
          <w:sz w:val="36"/>
          <w:szCs w:val="36"/>
        </w:rPr>
        <w:t>Week 13 Assignment 1: Therapeutic Video Case—Geriatric Safety Planning</w:t>
      </w:r>
    </w:p>
    <w:p w14:paraId="26DCD932" w14:textId="77777777" w:rsidR="00057C22" w:rsidRPr="00057C22" w:rsidRDefault="00057C22" w:rsidP="00057C22">
      <w:pPr>
        <w:shd w:val="clear" w:color="auto" w:fill="FFFFFF"/>
        <w:spacing w:after="100" w:afterAutospacing="1" w:line="240" w:lineRule="auto"/>
        <w:rPr>
          <w:rFonts w:ascii="Arial" w:eastAsia="Times New Roman" w:hAnsi="Arial" w:cs="Arial"/>
          <w:color w:val="373A3C"/>
          <w:sz w:val="23"/>
          <w:szCs w:val="23"/>
        </w:rPr>
      </w:pPr>
      <w:r w:rsidRPr="00057C22">
        <w:rPr>
          <w:rFonts w:ascii="Arial" w:eastAsia="Times New Roman" w:hAnsi="Arial" w:cs="Arial"/>
          <w:b/>
          <w:bCs/>
          <w:color w:val="373A3C"/>
          <w:sz w:val="23"/>
          <w:szCs w:val="23"/>
        </w:rPr>
        <w:t>Value:</w:t>
      </w:r>
      <w:r w:rsidRPr="00057C22">
        <w:rPr>
          <w:rFonts w:ascii="Arial" w:eastAsia="Times New Roman" w:hAnsi="Arial" w:cs="Arial"/>
          <w:color w:val="373A3C"/>
          <w:sz w:val="23"/>
          <w:szCs w:val="23"/>
        </w:rPr>
        <w:t> Complete at 100 points/Incomplete at 0 points</w:t>
      </w:r>
    </w:p>
    <w:p w14:paraId="0185278A" w14:textId="77777777" w:rsidR="00057C22" w:rsidRPr="00057C22" w:rsidRDefault="00057C22" w:rsidP="00057C22">
      <w:pPr>
        <w:shd w:val="clear" w:color="auto" w:fill="FFFFFF"/>
        <w:spacing w:after="100" w:afterAutospacing="1" w:line="240" w:lineRule="auto"/>
        <w:rPr>
          <w:rFonts w:ascii="Arial" w:eastAsia="Times New Roman" w:hAnsi="Arial" w:cs="Arial"/>
          <w:color w:val="373A3C"/>
          <w:sz w:val="23"/>
          <w:szCs w:val="23"/>
        </w:rPr>
      </w:pPr>
      <w:r w:rsidRPr="00057C22">
        <w:rPr>
          <w:rFonts w:ascii="Arial" w:eastAsia="Times New Roman" w:hAnsi="Arial" w:cs="Arial"/>
          <w:b/>
          <w:bCs/>
          <w:color w:val="373A3C"/>
          <w:sz w:val="23"/>
          <w:szCs w:val="23"/>
        </w:rPr>
        <w:t>Due:</w:t>
      </w:r>
      <w:r w:rsidRPr="00057C22">
        <w:rPr>
          <w:rFonts w:ascii="Arial" w:eastAsia="Times New Roman" w:hAnsi="Arial" w:cs="Arial"/>
          <w:color w:val="373A3C"/>
          <w:sz w:val="23"/>
          <w:szCs w:val="23"/>
        </w:rPr>
        <w:t> Day 7</w:t>
      </w:r>
    </w:p>
    <w:p w14:paraId="6C4A7A79" w14:textId="77777777" w:rsidR="00057C22" w:rsidRPr="00057C22" w:rsidRDefault="00057C22" w:rsidP="00057C22">
      <w:pPr>
        <w:shd w:val="clear" w:color="auto" w:fill="FFFFFF"/>
        <w:spacing w:after="100" w:afterAutospacing="1" w:line="240" w:lineRule="auto"/>
        <w:rPr>
          <w:rFonts w:ascii="Arial" w:eastAsia="Times New Roman" w:hAnsi="Arial" w:cs="Arial"/>
          <w:color w:val="373A3C"/>
          <w:sz w:val="23"/>
          <w:szCs w:val="23"/>
        </w:rPr>
      </w:pPr>
      <w:r w:rsidRPr="00057C22">
        <w:rPr>
          <w:rFonts w:ascii="Arial" w:eastAsia="Times New Roman" w:hAnsi="Arial" w:cs="Arial"/>
          <w:b/>
          <w:bCs/>
          <w:color w:val="373A3C"/>
          <w:sz w:val="23"/>
          <w:szCs w:val="23"/>
        </w:rPr>
        <w:t>Gradebook Category:</w:t>
      </w:r>
      <w:r w:rsidRPr="00057C22">
        <w:rPr>
          <w:rFonts w:ascii="Arial" w:eastAsia="Times New Roman" w:hAnsi="Arial" w:cs="Arial"/>
          <w:color w:val="373A3C"/>
          <w:sz w:val="23"/>
          <w:szCs w:val="23"/>
        </w:rPr>
        <w:t> Assignments</w:t>
      </w:r>
    </w:p>
    <w:p w14:paraId="00496DA5" w14:textId="77777777" w:rsidR="00057C22" w:rsidRPr="00057C22" w:rsidRDefault="00057C22" w:rsidP="00057C22">
      <w:pPr>
        <w:shd w:val="clear" w:color="auto" w:fill="FFFFFF"/>
        <w:spacing w:after="100" w:afterAutospacing="1" w:line="240" w:lineRule="auto"/>
        <w:outlineLvl w:val="2"/>
        <w:rPr>
          <w:rFonts w:ascii="Arial" w:eastAsia="Times New Roman" w:hAnsi="Arial" w:cs="Arial"/>
          <w:b/>
          <w:bCs/>
          <w:color w:val="B40000"/>
          <w:sz w:val="27"/>
          <w:szCs w:val="27"/>
        </w:rPr>
      </w:pPr>
      <w:r w:rsidRPr="00057C22">
        <w:rPr>
          <w:rFonts w:ascii="Arial" w:eastAsia="Times New Roman" w:hAnsi="Arial" w:cs="Arial"/>
          <w:b/>
          <w:bCs/>
          <w:color w:val="B40000"/>
          <w:sz w:val="27"/>
          <w:szCs w:val="27"/>
        </w:rPr>
        <w:t>Instructions</w:t>
      </w:r>
    </w:p>
    <w:p w14:paraId="1C00115C" w14:textId="77777777" w:rsidR="00057C22" w:rsidRPr="00057C22" w:rsidRDefault="00057C22" w:rsidP="00057C22">
      <w:pPr>
        <w:shd w:val="clear" w:color="auto" w:fill="FFFFFF"/>
        <w:spacing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Read through the assigned case study for this week.</w:t>
      </w:r>
    </w:p>
    <w:p w14:paraId="49A6B5AA" w14:textId="77777777" w:rsidR="00057C22" w:rsidRPr="00057C22" w:rsidRDefault="00057C22" w:rsidP="00057C22">
      <w:pPr>
        <w:shd w:val="clear" w:color="auto" w:fill="FFFFFF"/>
        <w:spacing w:after="100" w:afterAutospacing="1" w:line="240" w:lineRule="auto"/>
        <w:rPr>
          <w:rFonts w:ascii="Arial" w:eastAsia="Times New Roman" w:hAnsi="Arial" w:cs="Arial"/>
          <w:color w:val="373A3C"/>
          <w:sz w:val="23"/>
          <w:szCs w:val="23"/>
        </w:rPr>
      </w:pPr>
      <w:r w:rsidRPr="00057C22">
        <w:rPr>
          <w:rFonts w:ascii="Arial" w:eastAsia="Times New Roman" w:hAnsi="Arial" w:cs="Arial"/>
          <w:b/>
          <w:bCs/>
          <w:color w:val="373A3C"/>
          <w:sz w:val="23"/>
          <w:szCs w:val="23"/>
        </w:rPr>
        <w:t>Week 13—Lonely Client who Recently Experienced Loss</w:t>
      </w:r>
    </w:p>
    <w:p w14:paraId="1B940850" w14:textId="77777777" w:rsidR="00057C22" w:rsidRPr="00057C22" w:rsidRDefault="00057C22" w:rsidP="00057C22">
      <w:pPr>
        <w:shd w:val="clear" w:color="auto" w:fill="FFFFFF"/>
        <w:spacing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You are seeing a current client for a follow-up session with new developments after a recent loss. This is not an initial interview. For this session, focus on the interpersonal therapy modality to engage with the client</w:t>
      </w:r>
    </w:p>
    <w:p w14:paraId="190F9877" w14:textId="77777777" w:rsidR="00057C22" w:rsidRPr="00057C22" w:rsidRDefault="00057C22" w:rsidP="00057C22">
      <w:pPr>
        <w:shd w:val="clear" w:color="auto" w:fill="FFFFFF"/>
        <w:spacing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Interpersonal therapy—This type of therapy focuses on relationships with other people and life transitions. It is based on the foundation that relationships are at the center of psychological problems.</w:t>
      </w:r>
    </w:p>
    <w:p w14:paraId="0658D7F0" w14:textId="77777777" w:rsidR="00057C22" w:rsidRPr="00057C22" w:rsidRDefault="00057C22" w:rsidP="00057C22">
      <w:pPr>
        <w:shd w:val="clear" w:color="auto" w:fill="FFFFFF"/>
        <w:spacing w:after="100" w:afterAutospacing="1" w:line="240" w:lineRule="auto"/>
        <w:rPr>
          <w:rFonts w:ascii="Arial" w:eastAsia="Times New Roman" w:hAnsi="Arial" w:cs="Arial"/>
          <w:color w:val="373A3C"/>
          <w:sz w:val="23"/>
          <w:szCs w:val="23"/>
        </w:rPr>
      </w:pPr>
      <w:r w:rsidRPr="00057C22">
        <w:rPr>
          <w:rFonts w:ascii="Arial" w:eastAsia="Times New Roman" w:hAnsi="Arial" w:cs="Arial"/>
          <w:b/>
          <w:bCs/>
          <w:color w:val="373A3C"/>
          <w:sz w:val="23"/>
          <w:szCs w:val="23"/>
        </w:rPr>
        <w:t>Case Study:</w:t>
      </w:r>
      <w:r w:rsidRPr="00057C22">
        <w:rPr>
          <w:rFonts w:ascii="Arial" w:eastAsia="Times New Roman" w:hAnsi="Arial" w:cs="Arial"/>
          <w:color w:val="373A3C"/>
          <w:sz w:val="23"/>
          <w:szCs w:val="23"/>
        </w:rPr>
        <w:t xml:space="preserve"> An isolated 70-year-old Asian man, Raymond, lost his wife six months ago. Though he has long disliked people, he now finds himself suffering "unbearable" loneliness. He states he hasn't considered suicide but has increased his alcohol consumption. He </w:t>
      </w:r>
      <w:r w:rsidRPr="00057C22">
        <w:rPr>
          <w:rFonts w:ascii="Arial" w:eastAsia="Times New Roman" w:hAnsi="Arial" w:cs="Arial"/>
          <w:color w:val="373A3C"/>
          <w:sz w:val="23"/>
          <w:szCs w:val="23"/>
        </w:rPr>
        <w:lastRenderedPageBreak/>
        <w:t xml:space="preserve">notes typically drinking "a six-pack every evening in order to stop thinking so that I can fall asleep." Before his wife passed, he had been </w:t>
      </w:r>
      <w:proofErr w:type="gramStart"/>
      <w:r w:rsidRPr="00057C22">
        <w:rPr>
          <w:rFonts w:ascii="Arial" w:eastAsia="Times New Roman" w:hAnsi="Arial" w:cs="Arial"/>
          <w:color w:val="373A3C"/>
          <w:sz w:val="23"/>
          <w:szCs w:val="23"/>
        </w:rPr>
        <w:t>sober</w:t>
      </w:r>
      <w:proofErr w:type="gramEnd"/>
      <w:r w:rsidRPr="00057C22">
        <w:rPr>
          <w:rFonts w:ascii="Arial" w:eastAsia="Times New Roman" w:hAnsi="Arial" w:cs="Arial"/>
          <w:color w:val="373A3C"/>
          <w:sz w:val="23"/>
          <w:szCs w:val="23"/>
        </w:rPr>
        <w:t xml:space="preserve"> for 20 years. He states he just feels like he is withering away and that he feels like he is almost dead.</w:t>
      </w:r>
    </w:p>
    <w:p w14:paraId="1960C956" w14:textId="77777777" w:rsidR="00057C22" w:rsidRPr="00057C22" w:rsidRDefault="00057C22" w:rsidP="00057C22">
      <w:pPr>
        <w:shd w:val="clear" w:color="auto" w:fill="FFFFFF"/>
        <w:spacing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Mr. Zing also remarks that, independent of his dizziness symptoms, he feels unsteady on his feet when walking. He has started using a cane but doesn’t like to use it inside. When asked about previous falls, he says he hasn’t fallen. However, he says his elderly neighbor recently fell and is now in a nursing home. Now he’s fearful about falling and becoming a burden to his family. Although Mr. Zing has spinal stenosis, a recent steroid injection has relieved severe low back pain. Now he suffers only from lower back stiffness for several hours in the morning. He denies any specific weakness in his legs.</w:t>
      </w:r>
    </w:p>
    <w:p w14:paraId="3118B618" w14:textId="77777777" w:rsidR="00057C22" w:rsidRPr="00057C22" w:rsidRDefault="00057C22" w:rsidP="00057C22">
      <w:pPr>
        <w:shd w:val="clear" w:color="auto" w:fill="FFFFFF"/>
        <w:spacing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Medical Problem list</w:t>
      </w:r>
    </w:p>
    <w:p w14:paraId="1C0E85FF" w14:textId="77777777" w:rsidR="00057C22" w:rsidRPr="00057C22" w:rsidRDefault="00057C22" w:rsidP="00057C22">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Hypertension</w:t>
      </w:r>
    </w:p>
    <w:p w14:paraId="743741DA" w14:textId="77777777" w:rsidR="00057C22" w:rsidRPr="00057C22" w:rsidRDefault="00057C22" w:rsidP="00057C22">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L3-5 spinal stenosis and chronic low back pain and leg numbness/</w:t>
      </w:r>
      <w:proofErr w:type="spellStart"/>
      <w:r w:rsidRPr="00057C22">
        <w:rPr>
          <w:rFonts w:ascii="Arial" w:eastAsia="Times New Roman" w:hAnsi="Arial" w:cs="Arial"/>
          <w:color w:val="373A3C"/>
          <w:sz w:val="23"/>
          <w:szCs w:val="23"/>
        </w:rPr>
        <w:t>paresthesias</w:t>
      </w:r>
      <w:proofErr w:type="spellEnd"/>
    </w:p>
    <w:p w14:paraId="06E64D92" w14:textId="77777777" w:rsidR="00057C22" w:rsidRPr="00057C22" w:rsidRDefault="00057C22" w:rsidP="00057C22">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Depression</w:t>
      </w:r>
    </w:p>
    <w:p w14:paraId="4C3A99CD" w14:textId="77777777" w:rsidR="00057C22" w:rsidRPr="00057C22" w:rsidRDefault="00057C22" w:rsidP="00057C22">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Benign prostatic hypertrophy, with 3-4x/night nocturia and occasional incontinence</w:t>
      </w:r>
    </w:p>
    <w:p w14:paraId="7F2B3D69" w14:textId="77777777" w:rsidR="00057C22" w:rsidRPr="00057C22" w:rsidRDefault="00057C22" w:rsidP="00057C22">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Hyperlipidemia</w:t>
      </w:r>
    </w:p>
    <w:p w14:paraId="38DFF395" w14:textId="77777777" w:rsidR="00057C22" w:rsidRPr="00057C22" w:rsidRDefault="00057C22" w:rsidP="00057C22">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Gastroesophageal reflux disease</w:t>
      </w:r>
    </w:p>
    <w:p w14:paraId="02908083" w14:textId="77777777" w:rsidR="00057C22" w:rsidRPr="00057C22" w:rsidRDefault="00057C22" w:rsidP="00057C22">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B12 deficiency</w:t>
      </w:r>
    </w:p>
    <w:p w14:paraId="7C9ECBD9" w14:textId="77777777" w:rsidR="00057C22" w:rsidRPr="00057C22" w:rsidRDefault="00057C22" w:rsidP="00057C22">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Allergic rhinitis</w:t>
      </w:r>
    </w:p>
    <w:p w14:paraId="72FF2EC1" w14:textId="77777777" w:rsidR="00057C22" w:rsidRPr="00057C22" w:rsidRDefault="00057C22" w:rsidP="00057C22">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Glaucoma</w:t>
      </w:r>
    </w:p>
    <w:p w14:paraId="42B19AAC" w14:textId="77777777" w:rsidR="00057C22" w:rsidRPr="00057C22" w:rsidRDefault="00057C22" w:rsidP="00057C22">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Nummular eczema</w:t>
      </w:r>
    </w:p>
    <w:p w14:paraId="32879C5D" w14:textId="77777777" w:rsidR="00057C22" w:rsidRPr="00057C22" w:rsidRDefault="00057C22" w:rsidP="00057C22">
      <w:pPr>
        <w:shd w:val="clear" w:color="auto" w:fill="FFFFFF"/>
        <w:spacing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Medications</w:t>
      </w:r>
    </w:p>
    <w:p w14:paraId="17867A7F" w14:textId="77777777" w:rsidR="00057C22" w:rsidRPr="00057C22" w:rsidRDefault="00057C22" w:rsidP="00057C22">
      <w:pPr>
        <w:numPr>
          <w:ilvl w:val="0"/>
          <w:numId w:val="2"/>
        </w:numPr>
        <w:shd w:val="clear" w:color="auto" w:fill="FFFFFF"/>
        <w:spacing w:before="100" w:beforeAutospacing="1"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Valsartan 80 mg daily</w:t>
      </w:r>
    </w:p>
    <w:p w14:paraId="1D162465" w14:textId="77777777" w:rsidR="00057C22" w:rsidRPr="00057C22" w:rsidRDefault="00057C22" w:rsidP="00057C22">
      <w:pPr>
        <w:numPr>
          <w:ilvl w:val="0"/>
          <w:numId w:val="2"/>
        </w:numPr>
        <w:shd w:val="clear" w:color="auto" w:fill="FFFFFF"/>
        <w:spacing w:before="100" w:beforeAutospacing="1"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Citalopram 40 mg daily</w:t>
      </w:r>
    </w:p>
    <w:p w14:paraId="757EEA64" w14:textId="77777777" w:rsidR="00057C22" w:rsidRPr="00057C22" w:rsidRDefault="00057C22" w:rsidP="00057C22">
      <w:pPr>
        <w:numPr>
          <w:ilvl w:val="0"/>
          <w:numId w:val="2"/>
        </w:numPr>
        <w:shd w:val="clear" w:color="auto" w:fill="FFFFFF"/>
        <w:spacing w:before="100" w:beforeAutospacing="1"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Flomax 0.8 mg at bedtime</w:t>
      </w:r>
    </w:p>
    <w:p w14:paraId="20F2E4E8" w14:textId="77777777" w:rsidR="00057C22" w:rsidRPr="00057C22" w:rsidRDefault="00057C22" w:rsidP="00057C22">
      <w:pPr>
        <w:numPr>
          <w:ilvl w:val="0"/>
          <w:numId w:val="2"/>
        </w:numPr>
        <w:shd w:val="clear" w:color="auto" w:fill="FFFFFF"/>
        <w:spacing w:before="100" w:beforeAutospacing="1"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Finasteride 5 mg daily</w:t>
      </w:r>
    </w:p>
    <w:p w14:paraId="21446562" w14:textId="77777777" w:rsidR="00057C22" w:rsidRPr="00057C22" w:rsidRDefault="00057C22" w:rsidP="00057C22">
      <w:pPr>
        <w:numPr>
          <w:ilvl w:val="0"/>
          <w:numId w:val="2"/>
        </w:numPr>
        <w:shd w:val="clear" w:color="auto" w:fill="FFFFFF"/>
        <w:spacing w:before="100" w:beforeAutospacing="1"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Lipitor 40 mg at bedtime</w:t>
      </w:r>
    </w:p>
    <w:p w14:paraId="57F236EB" w14:textId="77777777" w:rsidR="00057C22" w:rsidRPr="00057C22" w:rsidRDefault="00057C22" w:rsidP="00057C22">
      <w:pPr>
        <w:numPr>
          <w:ilvl w:val="0"/>
          <w:numId w:val="2"/>
        </w:numPr>
        <w:shd w:val="clear" w:color="auto" w:fill="FFFFFF"/>
        <w:spacing w:before="100" w:beforeAutospacing="1"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Omeprazole 20 mg daily</w:t>
      </w:r>
    </w:p>
    <w:p w14:paraId="0231B8CE" w14:textId="77777777" w:rsidR="00057C22" w:rsidRPr="00057C22" w:rsidRDefault="00057C22" w:rsidP="00057C22">
      <w:pPr>
        <w:numPr>
          <w:ilvl w:val="0"/>
          <w:numId w:val="2"/>
        </w:numPr>
        <w:shd w:val="clear" w:color="auto" w:fill="FFFFFF"/>
        <w:spacing w:before="100" w:beforeAutospacing="1"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Cyanocobalamin 1 mg daily</w:t>
      </w:r>
    </w:p>
    <w:p w14:paraId="488B6BBC" w14:textId="77777777" w:rsidR="00057C22" w:rsidRPr="00057C22" w:rsidRDefault="00057C22" w:rsidP="00057C22">
      <w:pPr>
        <w:numPr>
          <w:ilvl w:val="0"/>
          <w:numId w:val="2"/>
        </w:numPr>
        <w:shd w:val="clear" w:color="auto" w:fill="FFFFFF"/>
        <w:spacing w:before="100" w:beforeAutospacing="1"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Claritin 10 mg daily</w:t>
      </w:r>
    </w:p>
    <w:p w14:paraId="27B0EE48" w14:textId="77777777" w:rsidR="00057C22" w:rsidRPr="00057C22" w:rsidRDefault="00057C22" w:rsidP="00057C22">
      <w:pPr>
        <w:numPr>
          <w:ilvl w:val="0"/>
          <w:numId w:val="2"/>
        </w:numPr>
        <w:shd w:val="clear" w:color="auto" w:fill="FFFFFF"/>
        <w:spacing w:before="100" w:beforeAutospacing="1"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Flonase nasal spray two puffs to each nostril daily</w:t>
      </w:r>
    </w:p>
    <w:p w14:paraId="49B2089D" w14:textId="77777777" w:rsidR="00057C22" w:rsidRPr="00057C22" w:rsidRDefault="00057C22" w:rsidP="00057C22">
      <w:pPr>
        <w:numPr>
          <w:ilvl w:val="0"/>
          <w:numId w:val="2"/>
        </w:numPr>
        <w:shd w:val="clear" w:color="auto" w:fill="FFFFFF"/>
        <w:spacing w:before="100" w:beforeAutospacing="1"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Gabapentin 300 mg tabs 2 tabs three times daily</w:t>
      </w:r>
    </w:p>
    <w:p w14:paraId="4E013B50" w14:textId="77777777" w:rsidR="00057C22" w:rsidRPr="00057C22" w:rsidRDefault="00057C22" w:rsidP="00057C22">
      <w:pPr>
        <w:numPr>
          <w:ilvl w:val="0"/>
          <w:numId w:val="2"/>
        </w:numPr>
        <w:shd w:val="clear" w:color="auto" w:fill="FFFFFF"/>
        <w:spacing w:before="100" w:beforeAutospacing="1"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Tylenol 500 mg one to two four times daily prn</w:t>
      </w:r>
    </w:p>
    <w:p w14:paraId="204D4275" w14:textId="77777777" w:rsidR="00057C22" w:rsidRPr="00057C22" w:rsidRDefault="00057C22" w:rsidP="00057C22">
      <w:pPr>
        <w:numPr>
          <w:ilvl w:val="0"/>
          <w:numId w:val="2"/>
        </w:numPr>
        <w:shd w:val="clear" w:color="auto" w:fill="FFFFFF"/>
        <w:spacing w:before="100" w:beforeAutospacing="1"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 xml:space="preserve">Brimonidine tartrate 0.15% </w:t>
      </w:r>
      <w:proofErr w:type="spellStart"/>
      <w:r w:rsidRPr="00057C22">
        <w:rPr>
          <w:rFonts w:ascii="Arial" w:eastAsia="Times New Roman" w:hAnsi="Arial" w:cs="Arial"/>
          <w:color w:val="373A3C"/>
          <w:sz w:val="23"/>
          <w:szCs w:val="23"/>
        </w:rPr>
        <w:t>ophth</w:t>
      </w:r>
      <w:proofErr w:type="spellEnd"/>
      <w:r w:rsidRPr="00057C22">
        <w:rPr>
          <w:rFonts w:ascii="Arial" w:eastAsia="Times New Roman" w:hAnsi="Arial" w:cs="Arial"/>
          <w:color w:val="373A3C"/>
          <w:sz w:val="23"/>
          <w:szCs w:val="23"/>
        </w:rPr>
        <w:t xml:space="preserve"> 1 drop OU twice daily</w:t>
      </w:r>
    </w:p>
    <w:p w14:paraId="4EFB468A" w14:textId="77777777" w:rsidR="00057C22" w:rsidRPr="00057C22" w:rsidRDefault="00057C22" w:rsidP="00057C22">
      <w:pPr>
        <w:numPr>
          <w:ilvl w:val="0"/>
          <w:numId w:val="2"/>
        </w:numPr>
        <w:shd w:val="clear" w:color="auto" w:fill="FFFFFF"/>
        <w:spacing w:before="100" w:beforeAutospacing="1" w:after="100" w:afterAutospacing="1" w:line="240" w:lineRule="auto"/>
        <w:rPr>
          <w:rFonts w:ascii="Arial" w:eastAsia="Times New Roman" w:hAnsi="Arial" w:cs="Arial"/>
          <w:color w:val="373A3C"/>
          <w:sz w:val="23"/>
          <w:szCs w:val="23"/>
        </w:rPr>
      </w:pPr>
      <w:proofErr w:type="spellStart"/>
      <w:r w:rsidRPr="00057C22">
        <w:rPr>
          <w:rFonts w:ascii="Arial" w:eastAsia="Times New Roman" w:hAnsi="Arial" w:cs="Arial"/>
          <w:color w:val="373A3C"/>
          <w:sz w:val="23"/>
          <w:szCs w:val="23"/>
        </w:rPr>
        <w:t>Cosopt</w:t>
      </w:r>
      <w:proofErr w:type="spellEnd"/>
      <w:r w:rsidRPr="00057C22">
        <w:rPr>
          <w:rFonts w:ascii="Arial" w:eastAsia="Times New Roman" w:hAnsi="Arial" w:cs="Arial"/>
          <w:color w:val="373A3C"/>
          <w:sz w:val="23"/>
          <w:szCs w:val="23"/>
        </w:rPr>
        <w:t xml:space="preserve"> 2%-0.5% 1 drop OU at </w:t>
      </w:r>
      <w:proofErr w:type="spellStart"/>
      <w:r w:rsidRPr="00057C22">
        <w:rPr>
          <w:rFonts w:ascii="Arial" w:eastAsia="Times New Roman" w:hAnsi="Arial" w:cs="Arial"/>
          <w:color w:val="373A3C"/>
          <w:sz w:val="23"/>
          <w:szCs w:val="23"/>
        </w:rPr>
        <w:t>hs</w:t>
      </w:r>
      <w:proofErr w:type="spellEnd"/>
    </w:p>
    <w:p w14:paraId="18CDF347" w14:textId="77777777" w:rsidR="00057C22" w:rsidRPr="00057C22" w:rsidRDefault="00057C22" w:rsidP="00057C22">
      <w:pPr>
        <w:numPr>
          <w:ilvl w:val="0"/>
          <w:numId w:val="2"/>
        </w:numPr>
        <w:shd w:val="clear" w:color="auto" w:fill="FFFFFF"/>
        <w:spacing w:before="100" w:beforeAutospacing="1"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 xml:space="preserve">Latanoprost 0.005% 2 drops OU at </w:t>
      </w:r>
      <w:proofErr w:type="spellStart"/>
      <w:r w:rsidRPr="00057C22">
        <w:rPr>
          <w:rFonts w:ascii="Arial" w:eastAsia="Times New Roman" w:hAnsi="Arial" w:cs="Arial"/>
          <w:color w:val="373A3C"/>
          <w:sz w:val="23"/>
          <w:szCs w:val="23"/>
        </w:rPr>
        <w:t>hs</w:t>
      </w:r>
      <w:proofErr w:type="spellEnd"/>
    </w:p>
    <w:p w14:paraId="2FFAA7C9" w14:textId="77777777" w:rsidR="00057C22" w:rsidRPr="00057C22" w:rsidRDefault="00057C22" w:rsidP="00057C22">
      <w:pPr>
        <w:numPr>
          <w:ilvl w:val="0"/>
          <w:numId w:val="2"/>
        </w:numPr>
        <w:shd w:val="clear" w:color="auto" w:fill="FFFFFF"/>
        <w:spacing w:before="100" w:beforeAutospacing="1"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 xml:space="preserve">Trazodone 25 mg at </w:t>
      </w:r>
      <w:proofErr w:type="spellStart"/>
      <w:r w:rsidRPr="00057C22">
        <w:rPr>
          <w:rFonts w:ascii="Arial" w:eastAsia="Times New Roman" w:hAnsi="Arial" w:cs="Arial"/>
          <w:color w:val="373A3C"/>
          <w:sz w:val="23"/>
          <w:szCs w:val="23"/>
        </w:rPr>
        <w:t>hs</w:t>
      </w:r>
      <w:proofErr w:type="spellEnd"/>
    </w:p>
    <w:p w14:paraId="3E039E50" w14:textId="77777777" w:rsidR="00057C22" w:rsidRPr="00057C22" w:rsidRDefault="00057C22" w:rsidP="00057C22">
      <w:pPr>
        <w:numPr>
          <w:ilvl w:val="0"/>
          <w:numId w:val="2"/>
        </w:numPr>
        <w:shd w:val="clear" w:color="auto" w:fill="FFFFFF"/>
        <w:spacing w:before="100" w:beforeAutospacing="1"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Calcium carbonate 500 mg 1-2 tabs three times daily</w:t>
      </w:r>
    </w:p>
    <w:p w14:paraId="2BDD4A2A" w14:textId="77777777" w:rsidR="00057C22" w:rsidRPr="00057C22" w:rsidRDefault="00057C22" w:rsidP="00057C22">
      <w:pPr>
        <w:shd w:val="clear" w:color="auto" w:fill="FFFFFF"/>
        <w:spacing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Review of Systems</w:t>
      </w:r>
    </w:p>
    <w:p w14:paraId="637304B3" w14:textId="77777777" w:rsidR="00057C22" w:rsidRPr="00057C22" w:rsidRDefault="00057C22" w:rsidP="00057C22">
      <w:pPr>
        <w:shd w:val="clear" w:color="auto" w:fill="FFFFFF"/>
        <w:spacing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lastRenderedPageBreak/>
        <w:t>Positive for fatigue, poor vision in his left eye, constipation, nocturia three to four times a night, frequent urinary incontinence, low back stiffness, difficulty concentrating, depression, dry skin, hoarseness, and nasal congestion.</w:t>
      </w:r>
    </w:p>
    <w:p w14:paraId="4E881FE4" w14:textId="77777777" w:rsidR="00057C22" w:rsidRPr="00057C22" w:rsidRDefault="00057C22" w:rsidP="00057C22">
      <w:pPr>
        <w:shd w:val="clear" w:color="auto" w:fill="FFFFFF"/>
        <w:spacing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Vitals:</w:t>
      </w:r>
    </w:p>
    <w:p w14:paraId="573C5800" w14:textId="77777777" w:rsidR="00057C22" w:rsidRPr="00057C22" w:rsidRDefault="00057C22" w:rsidP="00057C22">
      <w:pPr>
        <w:numPr>
          <w:ilvl w:val="0"/>
          <w:numId w:val="3"/>
        </w:numPr>
        <w:shd w:val="clear" w:color="auto" w:fill="FFFFFF"/>
        <w:spacing w:before="100" w:beforeAutospacing="1"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Supine – 135/76, 69; Sitting – 112/75, 76; Standing – 116/76, 74</w:t>
      </w:r>
    </w:p>
    <w:p w14:paraId="4108E09A" w14:textId="77777777" w:rsidR="00057C22" w:rsidRPr="00057C22" w:rsidRDefault="00057C22" w:rsidP="00057C22">
      <w:pPr>
        <w:numPr>
          <w:ilvl w:val="0"/>
          <w:numId w:val="3"/>
        </w:numPr>
        <w:shd w:val="clear" w:color="auto" w:fill="FFFFFF"/>
        <w:spacing w:before="100" w:beforeAutospacing="1"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R 20</w:t>
      </w:r>
    </w:p>
    <w:p w14:paraId="0C9D3D4E" w14:textId="77777777" w:rsidR="00057C22" w:rsidRPr="00057C22" w:rsidRDefault="00057C22" w:rsidP="00057C22">
      <w:pPr>
        <w:numPr>
          <w:ilvl w:val="0"/>
          <w:numId w:val="3"/>
        </w:numPr>
        <w:shd w:val="clear" w:color="auto" w:fill="FFFFFF"/>
        <w:spacing w:before="100" w:beforeAutospacing="1"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T 96.8</w:t>
      </w:r>
    </w:p>
    <w:p w14:paraId="07458626" w14:textId="77777777" w:rsidR="00057C22" w:rsidRPr="00057C22" w:rsidRDefault="00057C22" w:rsidP="00057C22">
      <w:pPr>
        <w:numPr>
          <w:ilvl w:val="0"/>
          <w:numId w:val="3"/>
        </w:numPr>
        <w:shd w:val="clear" w:color="auto" w:fill="FFFFFF"/>
        <w:spacing w:before="100" w:beforeAutospacing="1"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O2 98%</w:t>
      </w:r>
    </w:p>
    <w:p w14:paraId="113804BF" w14:textId="77777777" w:rsidR="00057C22" w:rsidRPr="00057C22" w:rsidRDefault="00057C22" w:rsidP="00057C22">
      <w:pPr>
        <w:numPr>
          <w:ilvl w:val="0"/>
          <w:numId w:val="3"/>
        </w:numPr>
        <w:shd w:val="clear" w:color="auto" w:fill="FFFFFF"/>
        <w:spacing w:before="100" w:beforeAutospacing="1"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Pain 3 on 0-10 scale</w:t>
      </w:r>
    </w:p>
    <w:p w14:paraId="2D1ADBEB" w14:textId="77777777" w:rsidR="00057C22" w:rsidRPr="00057C22" w:rsidRDefault="00057C22" w:rsidP="00057C22">
      <w:pPr>
        <w:numPr>
          <w:ilvl w:val="0"/>
          <w:numId w:val="3"/>
        </w:numPr>
        <w:shd w:val="clear" w:color="auto" w:fill="FFFFFF"/>
        <w:spacing w:before="100" w:beforeAutospacing="1"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BMI: 19</w:t>
      </w:r>
    </w:p>
    <w:p w14:paraId="7A73999D" w14:textId="77777777" w:rsidR="00057C22" w:rsidRPr="00057C22" w:rsidRDefault="00057C22" w:rsidP="00057C22">
      <w:pPr>
        <w:shd w:val="clear" w:color="auto" w:fill="FFFFFF"/>
        <w:spacing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Physical Exam Constitutional: This is a thin, alert, older Asian male in no apparent distress, pleasant and cooperative, but with a notably flat affect.</w:t>
      </w:r>
      <w:r w:rsidRPr="00057C22">
        <w:rPr>
          <w:rFonts w:ascii="Arial" w:eastAsia="Times New Roman" w:hAnsi="Arial" w:cs="Arial"/>
          <w:color w:val="373A3C"/>
          <w:sz w:val="23"/>
          <w:szCs w:val="23"/>
        </w:rPr>
        <w:br/>
        <w:t>Head: Normocephalic / atraumatic.</w:t>
      </w:r>
      <w:r w:rsidRPr="00057C22">
        <w:rPr>
          <w:rFonts w:ascii="Arial" w:eastAsia="Times New Roman" w:hAnsi="Arial" w:cs="Arial"/>
          <w:color w:val="373A3C"/>
          <w:sz w:val="23"/>
          <w:szCs w:val="23"/>
        </w:rPr>
        <w:br/>
        <w:t>ENMT: Wearing glasses.</w:t>
      </w:r>
      <w:r w:rsidRPr="00057C22">
        <w:rPr>
          <w:rFonts w:ascii="Arial" w:eastAsia="Times New Roman" w:hAnsi="Arial" w:cs="Arial"/>
          <w:color w:val="373A3C"/>
          <w:sz w:val="23"/>
          <w:szCs w:val="23"/>
        </w:rPr>
        <w:br/>
        <w:t>Acuity 20/30 R, 20/70 L.</w:t>
      </w:r>
      <w:r w:rsidRPr="00057C22">
        <w:rPr>
          <w:rFonts w:ascii="Arial" w:eastAsia="Times New Roman" w:hAnsi="Arial" w:cs="Arial"/>
          <w:color w:val="373A3C"/>
          <w:sz w:val="23"/>
          <w:szCs w:val="23"/>
        </w:rPr>
        <w:br/>
        <w:t>CV: Regular rate and rhythm normal S1/S2 without murmurs, rubs, or gallops.</w:t>
      </w:r>
      <w:r w:rsidRPr="00057C22">
        <w:rPr>
          <w:rFonts w:ascii="Arial" w:eastAsia="Times New Roman" w:hAnsi="Arial" w:cs="Arial"/>
          <w:color w:val="373A3C"/>
          <w:sz w:val="23"/>
          <w:szCs w:val="23"/>
        </w:rPr>
        <w:br/>
        <w:t>Respiratory: Clear to auscultation bilaterally.</w:t>
      </w:r>
      <w:r w:rsidRPr="00057C22">
        <w:rPr>
          <w:rFonts w:ascii="Arial" w:eastAsia="Times New Roman" w:hAnsi="Arial" w:cs="Arial"/>
          <w:color w:val="373A3C"/>
          <w:sz w:val="23"/>
          <w:szCs w:val="23"/>
        </w:rPr>
        <w:br/>
        <w:t>GI: Normal bowel tones, soft, non-tender, non-distended.</w:t>
      </w:r>
      <w:r w:rsidRPr="00057C22">
        <w:rPr>
          <w:rFonts w:ascii="Arial" w:eastAsia="Times New Roman" w:hAnsi="Arial" w:cs="Arial"/>
          <w:color w:val="373A3C"/>
          <w:sz w:val="23"/>
          <w:szCs w:val="23"/>
        </w:rPr>
        <w:br/>
        <w:t>Musculoskeletal: Strength: UE strength 5/5 B biceps, triceps, deltoids; LE strength 4+/5 bilateral hip flexors and abductors; 4+/5 bilateral knee flexors/extensors; 5/5 bilateral AF/AE; 5/5 bilateral DF and PF. No knee joint laxity. Foot exam shows no calluses, ulcerations, or deformities.</w:t>
      </w:r>
    </w:p>
    <w:p w14:paraId="3FD914AC" w14:textId="77777777" w:rsidR="00057C22" w:rsidRPr="00057C22" w:rsidRDefault="00057C22" w:rsidP="00057C22">
      <w:pPr>
        <w:shd w:val="clear" w:color="auto" w:fill="FFFFFF"/>
        <w:spacing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Neurology: Cognitive screen: recalled 3/3 items. Whisper test for hearing: Intact. Tone/abnormal movements: Tone is mildly increased in both legs; normal tone in both arms. Sensation is intact to light touch and pain throughout. Reflexes are normal and symmetric.</w:t>
      </w:r>
    </w:p>
    <w:p w14:paraId="05FACF0C" w14:textId="77777777" w:rsidR="00057C22" w:rsidRPr="00057C22" w:rsidRDefault="00057C22" w:rsidP="00057C22">
      <w:pPr>
        <w:shd w:val="clear" w:color="auto" w:fill="FFFFFF"/>
        <w:spacing w:after="100" w:afterAutospacing="1" w:line="240" w:lineRule="auto"/>
        <w:rPr>
          <w:rFonts w:ascii="Arial" w:eastAsia="Times New Roman" w:hAnsi="Arial" w:cs="Arial"/>
          <w:color w:val="373A3C"/>
          <w:sz w:val="23"/>
          <w:szCs w:val="23"/>
        </w:rPr>
      </w:pPr>
      <w:r w:rsidRPr="00057C22">
        <w:rPr>
          <w:rFonts w:ascii="Arial" w:eastAsia="Times New Roman" w:hAnsi="Arial" w:cs="Arial"/>
          <w:color w:val="373A3C"/>
          <w:sz w:val="23"/>
          <w:szCs w:val="23"/>
        </w:rPr>
        <w:t>Psych: PHQ-2 = 4/6.</w:t>
      </w:r>
    </w:p>
    <w:p w14:paraId="6793FED2" w14:textId="77777777" w:rsidR="00057C22" w:rsidRDefault="00057C22"/>
    <w:sectPr w:rsidR="00057C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E5519"/>
    <w:multiLevelType w:val="multilevel"/>
    <w:tmpl w:val="C422D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A2481B"/>
    <w:multiLevelType w:val="multilevel"/>
    <w:tmpl w:val="09AE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5502D"/>
    <w:multiLevelType w:val="multilevel"/>
    <w:tmpl w:val="23862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2E57A0"/>
    <w:multiLevelType w:val="multilevel"/>
    <w:tmpl w:val="BFAE0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2364F3"/>
    <w:multiLevelType w:val="multilevel"/>
    <w:tmpl w:val="21F2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2C30D1"/>
    <w:multiLevelType w:val="multilevel"/>
    <w:tmpl w:val="13108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A95F49"/>
    <w:multiLevelType w:val="multilevel"/>
    <w:tmpl w:val="7AEA0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810865">
    <w:abstractNumId w:val="1"/>
  </w:num>
  <w:num w:numId="2" w16cid:durableId="1647514999">
    <w:abstractNumId w:val="5"/>
  </w:num>
  <w:num w:numId="3" w16cid:durableId="465047905">
    <w:abstractNumId w:val="4"/>
  </w:num>
  <w:num w:numId="4" w16cid:durableId="233660897">
    <w:abstractNumId w:val="6"/>
  </w:num>
  <w:num w:numId="5" w16cid:durableId="1171916359">
    <w:abstractNumId w:val="0"/>
  </w:num>
  <w:num w:numId="6" w16cid:durableId="223489504">
    <w:abstractNumId w:val="3"/>
  </w:num>
  <w:num w:numId="7" w16cid:durableId="632446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C22"/>
    <w:rsid w:val="00057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D0B3D"/>
  <w15:chartTrackingRefBased/>
  <w15:docId w15:val="{841FCB50-66B3-4E7E-A737-5E590DEFC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49135">
      <w:bodyDiv w:val="1"/>
      <w:marLeft w:val="0"/>
      <w:marRight w:val="0"/>
      <w:marTop w:val="0"/>
      <w:marBottom w:val="0"/>
      <w:divBdr>
        <w:top w:val="none" w:sz="0" w:space="0" w:color="auto"/>
        <w:left w:val="none" w:sz="0" w:space="0" w:color="auto"/>
        <w:bottom w:val="none" w:sz="0" w:space="0" w:color="auto"/>
        <w:right w:val="none" w:sz="0" w:space="0" w:color="auto"/>
      </w:divBdr>
      <w:divsChild>
        <w:div w:id="1270313582">
          <w:marLeft w:val="0"/>
          <w:marRight w:val="0"/>
          <w:marTop w:val="0"/>
          <w:marBottom w:val="0"/>
          <w:divBdr>
            <w:top w:val="none" w:sz="0" w:space="0" w:color="auto"/>
            <w:left w:val="none" w:sz="0" w:space="0" w:color="auto"/>
            <w:bottom w:val="none" w:sz="0" w:space="0" w:color="auto"/>
            <w:right w:val="none" w:sz="0" w:space="0" w:color="auto"/>
          </w:divBdr>
          <w:divsChild>
            <w:div w:id="189493151">
              <w:marLeft w:val="0"/>
              <w:marRight w:val="0"/>
              <w:marTop w:val="0"/>
              <w:marBottom w:val="0"/>
              <w:divBdr>
                <w:top w:val="none" w:sz="0" w:space="0" w:color="auto"/>
                <w:left w:val="none" w:sz="0" w:space="0" w:color="auto"/>
                <w:bottom w:val="none" w:sz="0" w:space="0" w:color="auto"/>
                <w:right w:val="none" w:sz="0" w:space="0" w:color="auto"/>
              </w:divBdr>
              <w:divsChild>
                <w:div w:id="81102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92758">
      <w:bodyDiv w:val="1"/>
      <w:marLeft w:val="0"/>
      <w:marRight w:val="0"/>
      <w:marTop w:val="0"/>
      <w:marBottom w:val="0"/>
      <w:divBdr>
        <w:top w:val="none" w:sz="0" w:space="0" w:color="auto"/>
        <w:left w:val="none" w:sz="0" w:space="0" w:color="auto"/>
        <w:bottom w:val="none" w:sz="0" w:space="0" w:color="auto"/>
        <w:right w:val="none" w:sz="0" w:space="0" w:color="auto"/>
      </w:divBdr>
      <w:divsChild>
        <w:div w:id="316494566">
          <w:marLeft w:val="0"/>
          <w:marRight w:val="0"/>
          <w:marTop w:val="0"/>
          <w:marBottom w:val="0"/>
          <w:divBdr>
            <w:top w:val="none" w:sz="0" w:space="0" w:color="auto"/>
            <w:left w:val="none" w:sz="0" w:space="0" w:color="auto"/>
            <w:bottom w:val="none" w:sz="0" w:space="0" w:color="auto"/>
            <w:right w:val="none" w:sz="0" w:space="0" w:color="auto"/>
          </w:divBdr>
          <w:divsChild>
            <w:div w:id="1028605127">
              <w:marLeft w:val="0"/>
              <w:marRight w:val="0"/>
              <w:marTop w:val="0"/>
              <w:marBottom w:val="0"/>
              <w:divBdr>
                <w:top w:val="none" w:sz="0" w:space="0" w:color="auto"/>
                <w:left w:val="none" w:sz="0" w:space="0" w:color="auto"/>
                <w:bottom w:val="none" w:sz="0" w:space="0" w:color="auto"/>
                <w:right w:val="none" w:sz="0" w:space="0" w:color="auto"/>
              </w:divBdr>
              <w:divsChild>
                <w:div w:id="101214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mscontent.embanet.com/RC/General/MSN/Rubrics/Journal_Rubric_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mscontent.embanet.com/RC/MSN/NU646/Docs/PMHNP_SOAP_Note_Template_w_Psychotherapy_SP122.docx" TargetMode="External"/><Relationship Id="rId5" Type="http://schemas.openxmlformats.org/officeDocument/2006/relationships/hyperlink" Target="https://myonline.regiscollege.edu/mod/assign/view.php?id=5617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1033</Words>
  <Characters>5894</Characters>
  <Application>Microsoft Office Word</Application>
  <DocSecurity>0</DocSecurity>
  <Lines>49</Lines>
  <Paragraphs>13</Paragraphs>
  <ScaleCrop>false</ScaleCrop>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2022-11-20T20:00:00Z</dcterms:created>
  <dcterms:modified xsi:type="dcterms:W3CDTF">2022-11-20T20:05:00Z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9043f1be-740e-498c-b721-73866e72c2da</vt:lpwstr>
  </property>
</Properties>
</file>