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45F98" w14:textId="77777777" w:rsidR="000B07E3" w:rsidRDefault="000B07E3" w:rsidP="000B07E3">
      <w:pPr>
        <w:spacing w:after="0" w:line="480" w:lineRule="auto"/>
        <w:jc w:val="center"/>
        <w:rPr>
          <w:rFonts w:ascii="Times New Roman" w:hAnsi="Times New Roman" w:cs="Times New Roman"/>
          <w:b/>
          <w:sz w:val="24"/>
          <w:szCs w:val="24"/>
        </w:rPr>
      </w:pPr>
    </w:p>
    <w:p w14:paraId="3DCB7EF8" w14:textId="77777777" w:rsidR="000B07E3" w:rsidRDefault="000B07E3" w:rsidP="000B07E3">
      <w:pPr>
        <w:spacing w:after="0" w:line="480" w:lineRule="auto"/>
        <w:jc w:val="center"/>
        <w:rPr>
          <w:rFonts w:ascii="Times New Roman" w:hAnsi="Times New Roman" w:cs="Times New Roman"/>
          <w:b/>
          <w:sz w:val="24"/>
          <w:szCs w:val="24"/>
        </w:rPr>
      </w:pPr>
    </w:p>
    <w:p w14:paraId="7986B17C" w14:textId="77777777" w:rsidR="000B07E3" w:rsidRDefault="000B07E3" w:rsidP="000B07E3">
      <w:pPr>
        <w:spacing w:after="0" w:line="480" w:lineRule="auto"/>
        <w:jc w:val="center"/>
        <w:rPr>
          <w:rFonts w:ascii="Times New Roman" w:hAnsi="Times New Roman" w:cs="Times New Roman"/>
          <w:b/>
          <w:sz w:val="24"/>
          <w:szCs w:val="24"/>
        </w:rPr>
      </w:pPr>
    </w:p>
    <w:p w14:paraId="1231E8DD" w14:textId="77777777" w:rsidR="000B07E3" w:rsidRDefault="000B07E3" w:rsidP="000B07E3">
      <w:pPr>
        <w:spacing w:after="0" w:line="480" w:lineRule="auto"/>
        <w:jc w:val="center"/>
        <w:rPr>
          <w:rFonts w:ascii="Times New Roman" w:hAnsi="Times New Roman" w:cs="Times New Roman"/>
          <w:b/>
          <w:sz w:val="24"/>
          <w:szCs w:val="24"/>
        </w:rPr>
      </w:pPr>
    </w:p>
    <w:p w14:paraId="5AD1AD9A" w14:textId="77777777" w:rsidR="000B07E3" w:rsidRDefault="000B07E3" w:rsidP="000B07E3">
      <w:pPr>
        <w:spacing w:after="0" w:line="480" w:lineRule="auto"/>
        <w:jc w:val="center"/>
        <w:rPr>
          <w:rFonts w:ascii="Times New Roman" w:hAnsi="Times New Roman" w:cs="Times New Roman"/>
          <w:b/>
          <w:sz w:val="24"/>
          <w:szCs w:val="24"/>
        </w:rPr>
      </w:pPr>
    </w:p>
    <w:p w14:paraId="33599DFC" w14:textId="77777777" w:rsidR="000B07E3" w:rsidRDefault="000B07E3" w:rsidP="000B07E3">
      <w:pPr>
        <w:spacing w:after="0" w:line="480" w:lineRule="auto"/>
        <w:jc w:val="center"/>
        <w:rPr>
          <w:rFonts w:ascii="Times New Roman" w:hAnsi="Times New Roman" w:cs="Times New Roman"/>
          <w:b/>
          <w:sz w:val="24"/>
          <w:szCs w:val="24"/>
        </w:rPr>
      </w:pPr>
    </w:p>
    <w:p w14:paraId="45175030" w14:textId="77777777" w:rsidR="000B07E3" w:rsidRDefault="000B07E3" w:rsidP="000B07E3">
      <w:pPr>
        <w:spacing w:after="0" w:line="480" w:lineRule="auto"/>
        <w:jc w:val="center"/>
        <w:rPr>
          <w:rFonts w:ascii="Times New Roman" w:hAnsi="Times New Roman" w:cs="Times New Roman"/>
          <w:b/>
          <w:sz w:val="24"/>
          <w:szCs w:val="24"/>
        </w:rPr>
      </w:pPr>
    </w:p>
    <w:p w14:paraId="3D8A865F" w14:textId="1AD05345" w:rsidR="004D45D3" w:rsidRPr="000B07E3" w:rsidRDefault="002B2476" w:rsidP="000B07E3">
      <w:pPr>
        <w:spacing w:after="0" w:line="480" w:lineRule="auto"/>
        <w:jc w:val="center"/>
        <w:rPr>
          <w:rFonts w:ascii="Times New Roman" w:hAnsi="Times New Roman" w:cs="Times New Roman"/>
          <w:b/>
          <w:sz w:val="24"/>
          <w:szCs w:val="24"/>
        </w:rPr>
      </w:pPr>
      <w:r w:rsidRPr="000B07E3">
        <w:rPr>
          <w:rFonts w:ascii="Times New Roman" w:hAnsi="Times New Roman" w:cs="Times New Roman"/>
          <w:b/>
          <w:sz w:val="24"/>
          <w:szCs w:val="24"/>
        </w:rPr>
        <w:t>NU606 Week 13 Case Study</w:t>
      </w:r>
    </w:p>
    <w:p w14:paraId="0651C089" w14:textId="77777777" w:rsidR="004D45D3" w:rsidRPr="000B07E3" w:rsidRDefault="004D45D3" w:rsidP="000B07E3">
      <w:pPr>
        <w:spacing w:after="0" w:line="480" w:lineRule="auto"/>
        <w:jc w:val="center"/>
        <w:rPr>
          <w:rFonts w:ascii="Times New Roman" w:hAnsi="Times New Roman" w:cs="Times New Roman"/>
          <w:sz w:val="24"/>
          <w:szCs w:val="24"/>
        </w:rPr>
      </w:pPr>
      <w:r w:rsidRPr="000B07E3">
        <w:rPr>
          <w:rFonts w:ascii="Times New Roman" w:hAnsi="Times New Roman" w:cs="Times New Roman"/>
          <w:sz w:val="24"/>
          <w:szCs w:val="24"/>
        </w:rPr>
        <w:t>Name</w:t>
      </w:r>
    </w:p>
    <w:p w14:paraId="0953E8F7" w14:textId="77777777" w:rsidR="004D45D3" w:rsidRPr="000B07E3" w:rsidRDefault="004D45D3" w:rsidP="000B07E3">
      <w:pPr>
        <w:spacing w:after="0" w:line="480" w:lineRule="auto"/>
        <w:jc w:val="center"/>
        <w:rPr>
          <w:rFonts w:ascii="Times New Roman" w:hAnsi="Times New Roman" w:cs="Times New Roman"/>
          <w:sz w:val="24"/>
          <w:szCs w:val="24"/>
        </w:rPr>
      </w:pPr>
      <w:r w:rsidRPr="000B07E3">
        <w:rPr>
          <w:rFonts w:ascii="Times New Roman" w:hAnsi="Times New Roman" w:cs="Times New Roman"/>
          <w:sz w:val="24"/>
          <w:szCs w:val="24"/>
        </w:rPr>
        <w:t>Course Title</w:t>
      </w:r>
    </w:p>
    <w:p w14:paraId="731D111C" w14:textId="77777777" w:rsidR="004D45D3" w:rsidRPr="000B07E3" w:rsidRDefault="004D45D3" w:rsidP="000B07E3">
      <w:pPr>
        <w:spacing w:after="0" w:line="480" w:lineRule="auto"/>
        <w:jc w:val="center"/>
        <w:rPr>
          <w:rFonts w:ascii="Times New Roman" w:hAnsi="Times New Roman" w:cs="Times New Roman"/>
          <w:sz w:val="24"/>
          <w:szCs w:val="24"/>
        </w:rPr>
      </w:pPr>
      <w:r w:rsidRPr="000B07E3">
        <w:rPr>
          <w:rFonts w:ascii="Times New Roman" w:hAnsi="Times New Roman" w:cs="Times New Roman"/>
          <w:sz w:val="24"/>
          <w:szCs w:val="24"/>
        </w:rPr>
        <w:t>University</w:t>
      </w:r>
    </w:p>
    <w:p w14:paraId="3D266704" w14:textId="77777777" w:rsidR="004D45D3" w:rsidRPr="000B07E3" w:rsidRDefault="004D45D3" w:rsidP="000B07E3">
      <w:pPr>
        <w:spacing w:after="0" w:line="480" w:lineRule="auto"/>
        <w:jc w:val="center"/>
        <w:rPr>
          <w:rFonts w:ascii="Times New Roman" w:hAnsi="Times New Roman" w:cs="Times New Roman"/>
          <w:sz w:val="24"/>
          <w:szCs w:val="24"/>
        </w:rPr>
      </w:pPr>
      <w:r w:rsidRPr="000B07E3">
        <w:rPr>
          <w:rFonts w:ascii="Times New Roman" w:hAnsi="Times New Roman" w:cs="Times New Roman"/>
          <w:sz w:val="24"/>
          <w:szCs w:val="24"/>
        </w:rPr>
        <w:t>Instructor</w:t>
      </w:r>
    </w:p>
    <w:p w14:paraId="054AEA6F" w14:textId="77777777" w:rsidR="004D45D3" w:rsidRPr="000B07E3" w:rsidRDefault="004D45D3" w:rsidP="000B07E3">
      <w:pPr>
        <w:spacing w:after="0" w:line="480" w:lineRule="auto"/>
        <w:jc w:val="center"/>
        <w:rPr>
          <w:rFonts w:ascii="Times New Roman" w:hAnsi="Times New Roman" w:cs="Times New Roman"/>
          <w:sz w:val="24"/>
          <w:szCs w:val="24"/>
        </w:rPr>
      </w:pPr>
      <w:r w:rsidRPr="000B07E3">
        <w:rPr>
          <w:rFonts w:ascii="Times New Roman" w:hAnsi="Times New Roman" w:cs="Times New Roman"/>
          <w:sz w:val="24"/>
          <w:szCs w:val="24"/>
        </w:rPr>
        <w:t>Date</w:t>
      </w:r>
    </w:p>
    <w:p w14:paraId="55D1E884" w14:textId="77777777" w:rsidR="000B07E3" w:rsidRDefault="000B07E3" w:rsidP="000B07E3">
      <w:pPr>
        <w:spacing w:after="0" w:line="480" w:lineRule="auto"/>
        <w:jc w:val="center"/>
        <w:rPr>
          <w:rFonts w:ascii="Times New Roman" w:hAnsi="Times New Roman" w:cs="Times New Roman"/>
          <w:b/>
          <w:sz w:val="24"/>
          <w:szCs w:val="24"/>
        </w:rPr>
      </w:pPr>
    </w:p>
    <w:p w14:paraId="497F50E6" w14:textId="77777777" w:rsidR="000B07E3" w:rsidRDefault="000B07E3" w:rsidP="000B07E3">
      <w:pPr>
        <w:spacing w:after="0" w:line="480" w:lineRule="auto"/>
        <w:jc w:val="center"/>
        <w:rPr>
          <w:rFonts w:ascii="Times New Roman" w:hAnsi="Times New Roman" w:cs="Times New Roman"/>
          <w:b/>
          <w:sz w:val="24"/>
          <w:szCs w:val="24"/>
        </w:rPr>
      </w:pPr>
    </w:p>
    <w:p w14:paraId="02D5FA22" w14:textId="77777777" w:rsidR="000B07E3" w:rsidRDefault="000B07E3" w:rsidP="000B07E3">
      <w:pPr>
        <w:spacing w:after="0" w:line="480" w:lineRule="auto"/>
        <w:jc w:val="center"/>
        <w:rPr>
          <w:rFonts w:ascii="Times New Roman" w:hAnsi="Times New Roman" w:cs="Times New Roman"/>
          <w:b/>
          <w:sz w:val="24"/>
          <w:szCs w:val="24"/>
        </w:rPr>
      </w:pPr>
    </w:p>
    <w:p w14:paraId="13BAF91F" w14:textId="77777777" w:rsidR="000B07E3" w:rsidRDefault="000B07E3" w:rsidP="000B07E3">
      <w:pPr>
        <w:spacing w:after="0" w:line="480" w:lineRule="auto"/>
        <w:jc w:val="center"/>
        <w:rPr>
          <w:rFonts w:ascii="Times New Roman" w:hAnsi="Times New Roman" w:cs="Times New Roman"/>
          <w:b/>
          <w:sz w:val="24"/>
          <w:szCs w:val="24"/>
        </w:rPr>
      </w:pPr>
    </w:p>
    <w:p w14:paraId="5F7B8F96" w14:textId="77777777" w:rsidR="000B07E3" w:rsidRDefault="000B07E3" w:rsidP="000B07E3">
      <w:pPr>
        <w:spacing w:after="0" w:line="480" w:lineRule="auto"/>
        <w:jc w:val="center"/>
        <w:rPr>
          <w:rFonts w:ascii="Times New Roman" w:hAnsi="Times New Roman" w:cs="Times New Roman"/>
          <w:b/>
          <w:sz w:val="24"/>
          <w:szCs w:val="24"/>
        </w:rPr>
      </w:pPr>
    </w:p>
    <w:p w14:paraId="2DDBC4E6" w14:textId="77777777" w:rsidR="000B07E3" w:rsidRDefault="000B07E3" w:rsidP="000B07E3">
      <w:pPr>
        <w:spacing w:after="0" w:line="480" w:lineRule="auto"/>
        <w:jc w:val="center"/>
        <w:rPr>
          <w:rFonts w:ascii="Times New Roman" w:hAnsi="Times New Roman" w:cs="Times New Roman"/>
          <w:b/>
          <w:sz w:val="24"/>
          <w:szCs w:val="24"/>
        </w:rPr>
      </w:pPr>
    </w:p>
    <w:p w14:paraId="3B5B6B10" w14:textId="77777777" w:rsidR="000B07E3" w:rsidRDefault="000B07E3" w:rsidP="000B07E3">
      <w:pPr>
        <w:spacing w:after="0" w:line="480" w:lineRule="auto"/>
        <w:jc w:val="center"/>
        <w:rPr>
          <w:rFonts w:ascii="Times New Roman" w:hAnsi="Times New Roman" w:cs="Times New Roman"/>
          <w:b/>
          <w:sz w:val="24"/>
          <w:szCs w:val="24"/>
        </w:rPr>
      </w:pPr>
    </w:p>
    <w:p w14:paraId="23BDC822" w14:textId="77777777" w:rsidR="000B07E3" w:rsidRDefault="000B07E3" w:rsidP="000B07E3">
      <w:pPr>
        <w:spacing w:after="0" w:line="480" w:lineRule="auto"/>
        <w:jc w:val="center"/>
        <w:rPr>
          <w:rFonts w:ascii="Times New Roman" w:hAnsi="Times New Roman" w:cs="Times New Roman"/>
          <w:b/>
          <w:sz w:val="24"/>
          <w:szCs w:val="24"/>
        </w:rPr>
      </w:pPr>
    </w:p>
    <w:p w14:paraId="0632435F" w14:textId="77777777" w:rsidR="000B07E3" w:rsidRDefault="000B07E3" w:rsidP="000B07E3">
      <w:pPr>
        <w:spacing w:after="0" w:line="480" w:lineRule="auto"/>
        <w:jc w:val="center"/>
        <w:rPr>
          <w:rFonts w:ascii="Times New Roman" w:hAnsi="Times New Roman" w:cs="Times New Roman"/>
          <w:b/>
          <w:sz w:val="24"/>
          <w:szCs w:val="24"/>
        </w:rPr>
      </w:pPr>
    </w:p>
    <w:p w14:paraId="26105FF8" w14:textId="5E5BE377" w:rsidR="004D45D3" w:rsidRPr="000B07E3" w:rsidRDefault="004D45D3" w:rsidP="000B07E3">
      <w:pPr>
        <w:spacing w:after="0" w:line="480" w:lineRule="auto"/>
        <w:jc w:val="center"/>
        <w:rPr>
          <w:rFonts w:ascii="Times New Roman" w:hAnsi="Times New Roman" w:cs="Times New Roman"/>
          <w:b/>
          <w:sz w:val="24"/>
          <w:szCs w:val="24"/>
        </w:rPr>
      </w:pPr>
      <w:r w:rsidRPr="000B07E3">
        <w:rPr>
          <w:rFonts w:ascii="Times New Roman" w:hAnsi="Times New Roman" w:cs="Times New Roman"/>
          <w:b/>
          <w:sz w:val="24"/>
          <w:szCs w:val="24"/>
        </w:rPr>
        <w:t>NU606 Week 13 Case Study</w:t>
      </w:r>
    </w:p>
    <w:p w14:paraId="5D3E770C" w14:textId="77777777" w:rsidR="00A73A71" w:rsidRPr="000B07E3" w:rsidRDefault="002B2476" w:rsidP="000B07E3">
      <w:pPr>
        <w:spacing w:after="0" w:line="480" w:lineRule="auto"/>
        <w:rPr>
          <w:rFonts w:ascii="Times New Roman" w:hAnsi="Times New Roman" w:cs="Times New Roman"/>
          <w:sz w:val="24"/>
          <w:szCs w:val="24"/>
        </w:rPr>
      </w:pPr>
      <w:r w:rsidRPr="000B07E3">
        <w:rPr>
          <w:rFonts w:ascii="Times New Roman" w:hAnsi="Times New Roman" w:cs="Times New Roman"/>
          <w:b/>
          <w:sz w:val="24"/>
          <w:szCs w:val="24"/>
        </w:rPr>
        <w:lastRenderedPageBreak/>
        <w:t>Please use the following case to answer questions 1–4.</w:t>
      </w:r>
      <w:r w:rsidRPr="000B07E3">
        <w:rPr>
          <w:rFonts w:ascii="Times New Roman" w:hAnsi="Times New Roman" w:cs="Times New Roman"/>
          <w:b/>
          <w:sz w:val="24"/>
          <w:szCs w:val="24"/>
        </w:rPr>
        <w:br/>
      </w:r>
      <w:r w:rsidRPr="000B07E3">
        <w:rPr>
          <w:rFonts w:ascii="Times New Roman" w:hAnsi="Times New Roman" w:cs="Times New Roman"/>
          <w:sz w:val="24"/>
          <w:szCs w:val="24"/>
        </w:rPr>
        <w:br/>
        <w:t>Ms. M presents as a new patient for a physical exam. When completing her family history, you note that her maternal grandmother and maternal aunt died of breast cancer. Another maternal aunt died of ovarian cancer. Her mom is a breast cancer survivor. She has always engaged in routine mammograms but is worried about her breast cancer risk. She has now found a lump in her left breast, which is what prompted her to schedule her annual exam.</w:t>
      </w:r>
      <w:r w:rsidRPr="000B07E3">
        <w:rPr>
          <w:rFonts w:ascii="Times New Roman" w:hAnsi="Times New Roman" w:cs="Times New Roman"/>
          <w:sz w:val="24"/>
          <w:szCs w:val="24"/>
        </w:rPr>
        <w:br/>
      </w:r>
      <w:r w:rsidRPr="000B07E3">
        <w:rPr>
          <w:rFonts w:ascii="Times New Roman" w:hAnsi="Times New Roman" w:cs="Times New Roman"/>
          <w:sz w:val="24"/>
          <w:szCs w:val="24"/>
        </w:rPr>
        <w:br/>
        <w:t>1. Using the concepts from this week’s module about genetics, why is her family history relevant to this case?</w:t>
      </w:r>
    </w:p>
    <w:p w14:paraId="4069EBEA" w14:textId="20BB2184" w:rsidR="00B93BA5" w:rsidRPr="000B07E3" w:rsidRDefault="00A73A71" w:rsidP="000B07E3">
      <w:pPr>
        <w:spacing w:after="0" w:line="480" w:lineRule="auto"/>
        <w:ind w:firstLine="720"/>
        <w:rPr>
          <w:rFonts w:ascii="Times New Roman" w:hAnsi="Times New Roman" w:cs="Times New Roman"/>
          <w:sz w:val="24"/>
          <w:szCs w:val="24"/>
        </w:rPr>
      </w:pPr>
      <w:r w:rsidRPr="000B07E3">
        <w:rPr>
          <w:rFonts w:ascii="Times New Roman" w:hAnsi="Times New Roman" w:cs="Times New Roman"/>
          <w:sz w:val="24"/>
          <w:szCs w:val="24"/>
        </w:rPr>
        <w:t xml:space="preserve">Liu et al. (2021) espoused that </w:t>
      </w:r>
      <w:r w:rsidR="00631F2E" w:rsidRPr="000B07E3">
        <w:rPr>
          <w:rFonts w:ascii="Times New Roman" w:hAnsi="Times New Roman" w:cs="Times New Roman"/>
          <w:sz w:val="24"/>
          <w:szCs w:val="24"/>
        </w:rPr>
        <w:t xml:space="preserve">family history is one of the prevalent factors </w:t>
      </w:r>
      <w:r w:rsidR="00A245AD" w:rsidRPr="000B07E3">
        <w:rPr>
          <w:rFonts w:ascii="Times New Roman" w:hAnsi="Times New Roman" w:cs="Times New Roman"/>
          <w:sz w:val="24"/>
          <w:szCs w:val="24"/>
        </w:rPr>
        <w:t>in</w:t>
      </w:r>
      <w:r w:rsidR="00631F2E" w:rsidRPr="000B07E3">
        <w:rPr>
          <w:rFonts w:ascii="Times New Roman" w:hAnsi="Times New Roman" w:cs="Times New Roman"/>
          <w:sz w:val="24"/>
          <w:szCs w:val="24"/>
        </w:rPr>
        <w:t xml:space="preserve"> breast cancer</w:t>
      </w:r>
      <w:r w:rsidR="00A245AD" w:rsidRPr="000B07E3">
        <w:rPr>
          <w:rFonts w:ascii="Times New Roman" w:hAnsi="Times New Roman" w:cs="Times New Roman"/>
          <w:sz w:val="24"/>
          <w:szCs w:val="24"/>
        </w:rPr>
        <w:t xml:space="preserve"> risk, accounting for circa </w:t>
      </w:r>
      <w:r w:rsidR="00631F2E" w:rsidRPr="000B07E3">
        <w:rPr>
          <w:rFonts w:ascii="Times New Roman" w:hAnsi="Times New Roman" w:cs="Times New Roman"/>
          <w:sz w:val="24"/>
          <w:szCs w:val="24"/>
        </w:rPr>
        <w:t>5 to 10%</w:t>
      </w:r>
      <w:r w:rsidR="00A245AD" w:rsidRPr="000B07E3">
        <w:rPr>
          <w:rFonts w:ascii="Times New Roman" w:hAnsi="Times New Roman" w:cs="Times New Roman"/>
          <w:sz w:val="24"/>
          <w:szCs w:val="24"/>
        </w:rPr>
        <w:t xml:space="preserve"> of </w:t>
      </w:r>
      <w:r w:rsidR="00625929" w:rsidRPr="000B07E3">
        <w:rPr>
          <w:rFonts w:ascii="Times New Roman" w:hAnsi="Times New Roman" w:cs="Times New Roman"/>
          <w:sz w:val="24"/>
          <w:szCs w:val="24"/>
        </w:rPr>
        <w:t>cases. As such, Ms. M’s family history</w:t>
      </w:r>
      <w:r w:rsidR="008A6762" w:rsidRPr="000B07E3">
        <w:rPr>
          <w:rFonts w:ascii="Times New Roman" w:hAnsi="Times New Roman" w:cs="Times New Roman"/>
          <w:sz w:val="24"/>
          <w:szCs w:val="24"/>
        </w:rPr>
        <w:t xml:space="preserve"> of both breast and </w:t>
      </w:r>
      <w:r w:rsidR="009C5CB4" w:rsidRPr="000B07E3">
        <w:rPr>
          <w:rFonts w:ascii="Times New Roman" w:hAnsi="Times New Roman" w:cs="Times New Roman"/>
          <w:sz w:val="24"/>
          <w:szCs w:val="24"/>
        </w:rPr>
        <w:t>ovarian cancers</w:t>
      </w:r>
      <w:r w:rsidR="00625929" w:rsidRPr="000B07E3">
        <w:rPr>
          <w:rFonts w:ascii="Times New Roman" w:hAnsi="Times New Roman" w:cs="Times New Roman"/>
          <w:sz w:val="24"/>
          <w:szCs w:val="24"/>
        </w:rPr>
        <w:t xml:space="preserve"> is germane since having multiple </w:t>
      </w:r>
      <w:r w:rsidR="008A6762" w:rsidRPr="000B07E3">
        <w:rPr>
          <w:rFonts w:ascii="Times New Roman" w:hAnsi="Times New Roman" w:cs="Times New Roman"/>
          <w:sz w:val="24"/>
          <w:szCs w:val="24"/>
        </w:rPr>
        <w:t>blood relatives elevates her risk of breast cancer</w:t>
      </w:r>
      <w:r w:rsidR="009C5CB4" w:rsidRPr="000B07E3">
        <w:rPr>
          <w:rFonts w:ascii="Times New Roman" w:hAnsi="Times New Roman" w:cs="Times New Roman"/>
          <w:sz w:val="24"/>
          <w:szCs w:val="24"/>
        </w:rPr>
        <w:t xml:space="preserve">. Additionally, a family history of both breast and ovarian cancers encompasses a momentous influence on the grade and stage of tumors. In this case, the </w:t>
      </w:r>
      <w:r w:rsidR="003256F2" w:rsidRPr="000B07E3">
        <w:rPr>
          <w:rFonts w:ascii="Times New Roman" w:hAnsi="Times New Roman" w:cs="Times New Roman"/>
          <w:sz w:val="24"/>
          <w:szCs w:val="24"/>
        </w:rPr>
        <w:t xml:space="preserve">patient is at a high risk of developing an aggressive breast tumor due to </w:t>
      </w:r>
      <w:r w:rsidR="000B07E3">
        <w:rPr>
          <w:rFonts w:ascii="Times New Roman" w:hAnsi="Times New Roman" w:cs="Times New Roman"/>
          <w:sz w:val="24"/>
          <w:szCs w:val="24"/>
        </w:rPr>
        <w:t>her</w:t>
      </w:r>
      <w:r w:rsidR="003256F2" w:rsidRPr="000B07E3">
        <w:rPr>
          <w:rFonts w:ascii="Times New Roman" w:hAnsi="Times New Roman" w:cs="Times New Roman"/>
          <w:sz w:val="24"/>
          <w:szCs w:val="24"/>
        </w:rPr>
        <w:t xml:space="preserve"> family history of cancer. Moreover, Liu et al. (2020) observed that the magnitude of relatives with a history of cancer influences the cancer staging of the patient at diagnosis.</w:t>
      </w:r>
      <w:r w:rsidR="005E705A" w:rsidRPr="000B07E3">
        <w:rPr>
          <w:rFonts w:ascii="Times New Roman" w:hAnsi="Times New Roman" w:cs="Times New Roman"/>
          <w:sz w:val="24"/>
          <w:szCs w:val="24"/>
        </w:rPr>
        <w:t xml:space="preserve"> Particularly, this risk factor plays a vital role during the assessment of a patient’s cancer risk. As such, the healthcare provider can understand whether the patient is at an increased risk or not</w:t>
      </w:r>
      <w:r w:rsidR="00F260CB" w:rsidRPr="000B07E3">
        <w:rPr>
          <w:rFonts w:ascii="Times New Roman" w:hAnsi="Times New Roman" w:cs="Times New Roman"/>
          <w:sz w:val="24"/>
          <w:szCs w:val="24"/>
        </w:rPr>
        <w:t xml:space="preserve"> and support the apt cognizance of her risk concomitant with her family history</w:t>
      </w:r>
      <w:r w:rsidR="005E705A" w:rsidRPr="000B07E3">
        <w:rPr>
          <w:rFonts w:ascii="Times New Roman" w:hAnsi="Times New Roman" w:cs="Times New Roman"/>
          <w:sz w:val="24"/>
          <w:szCs w:val="24"/>
        </w:rPr>
        <w:t xml:space="preserve">. As a result, this guides the screening </w:t>
      </w:r>
      <w:r w:rsidR="00B93BA5" w:rsidRPr="000B07E3">
        <w:rPr>
          <w:rFonts w:ascii="Times New Roman" w:hAnsi="Times New Roman" w:cs="Times New Roman"/>
          <w:sz w:val="24"/>
          <w:szCs w:val="24"/>
        </w:rPr>
        <w:t>recommendations</w:t>
      </w:r>
      <w:r w:rsidR="005E705A" w:rsidRPr="000B07E3">
        <w:rPr>
          <w:rFonts w:ascii="Times New Roman" w:hAnsi="Times New Roman" w:cs="Times New Roman"/>
          <w:sz w:val="24"/>
          <w:szCs w:val="24"/>
        </w:rPr>
        <w:t>. Ou</w:t>
      </w:r>
      <w:r w:rsidR="00B93BA5" w:rsidRPr="000B07E3">
        <w:rPr>
          <w:rFonts w:ascii="Times New Roman" w:hAnsi="Times New Roman" w:cs="Times New Roman"/>
          <w:sz w:val="24"/>
          <w:szCs w:val="24"/>
        </w:rPr>
        <w:t>tstandingly, diverse gene faults elevate the risk of cancer. For instance, hereditary abnormalities in the BRCA1, BRCA2, and other genes can occasionally lead to breast cancer</w:t>
      </w:r>
      <w:r w:rsidR="00F260CB" w:rsidRPr="000B07E3">
        <w:rPr>
          <w:rFonts w:ascii="Times New Roman" w:hAnsi="Times New Roman" w:cs="Times New Roman"/>
          <w:sz w:val="24"/>
          <w:szCs w:val="24"/>
        </w:rPr>
        <w:t xml:space="preserve"> (Seven et al., 2018)</w:t>
      </w:r>
      <w:r w:rsidR="00B93BA5" w:rsidRPr="000B07E3">
        <w:rPr>
          <w:rFonts w:ascii="Times New Roman" w:hAnsi="Times New Roman" w:cs="Times New Roman"/>
          <w:sz w:val="24"/>
          <w:szCs w:val="24"/>
        </w:rPr>
        <w:t>. Thus, the client’s family history can be utilized in genetic testing to identify the genetic mutations she should</w:t>
      </w:r>
      <w:r w:rsidR="00F260CB" w:rsidRPr="000B07E3">
        <w:rPr>
          <w:rFonts w:ascii="Times New Roman" w:hAnsi="Times New Roman" w:cs="Times New Roman"/>
          <w:sz w:val="24"/>
          <w:szCs w:val="24"/>
        </w:rPr>
        <w:t xml:space="preserve"> be tested for. </w:t>
      </w:r>
    </w:p>
    <w:p w14:paraId="3A8C40B5" w14:textId="77777777" w:rsidR="00F260CB" w:rsidRPr="000B07E3" w:rsidRDefault="002B2476" w:rsidP="000B07E3">
      <w:pPr>
        <w:spacing w:after="0" w:line="480" w:lineRule="auto"/>
        <w:rPr>
          <w:rFonts w:ascii="Times New Roman" w:hAnsi="Times New Roman" w:cs="Times New Roman"/>
          <w:sz w:val="24"/>
          <w:szCs w:val="24"/>
        </w:rPr>
      </w:pPr>
      <w:r w:rsidRPr="000B07E3">
        <w:rPr>
          <w:rFonts w:ascii="Times New Roman" w:hAnsi="Times New Roman" w:cs="Times New Roman"/>
          <w:sz w:val="24"/>
          <w:szCs w:val="24"/>
        </w:rPr>
        <w:t>2. Her breast lump may be benign or malignant. What is meant by these terms? What would characteristics of a malignant mass be?</w:t>
      </w:r>
    </w:p>
    <w:p w14:paraId="319B2B48" w14:textId="77777777" w:rsidR="0027601F" w:rsidRPr="000B07E3" w:rsidRDefault="00F260CB" w:rsidP="000B07E3">
      <w:pPr>
        <w:spacing w:after="0" w:line="480" w:lineRule="auto"/>
        <w:ind w:firstLine="720"/>
        <w:rPr>
          <w:rFonts w:ascii="Times New Roman" w:hAnsi="Times New Roman" w:cs="Times New Roman"/>
          <w:sz w:val="24"/>
          <w:szCs w:val="24"/>
        </w:rPr>
      </w:pPr>
      <w:r w:rsidRPr="000B07E3">
        <w:rPr>
          <w:rFonts w:ascii="Times New Roman" w:hAnsi="Times New Roman" w:cs="Times New Roman"/>
          <w:sz w:val="24"/>
          <w:szCs w:val="24"/>
        </w:rPr>
        <w:t xml:space="preserve">Benign and malignant are twofold </w:t>
      </w:r>
      <w:r w:rsidR="0046690A" w:rsidRPr="000B07E3">
        <w:rPr>
          <w:rFonts w:ascii="Times New Roman" w:hAnsi="Times New Roman" w:cs="Times New Roman"/>
          <w:sz w:val="24"/>
          <w:szCs w:val="24"/>
        </w:rPr>
        <w:t>classifications</w:t>
      </w:r>
      <w:r w:rsidRPr="000B07E3">
        <w:rPr>
          <w:rFonts w:ascii="Times New Roman" w:hAnsi="Times New Roman" w:cs="Times New Roman"/>
          <w:sz w:val="24"/>
          <w:szCs w:val="24"/>
        </w:rPr>
        <w:t xml:space="preserve"> of tumors. As such, a tumor is described as an asymmetrical mass of cells in the body</w:t>
      </w:r>
      <w:r w:rsidR="0046690A" w:rsidRPr="000B07E3">
        <w:rPr>
          <w:rFonts w:ascii="Times New Roman" w:hAnsi="Times New Roman" w:cs="Times New Roman"/>
          <w:sz w:val="24"/>
          <w:szCs w:val="24"/>
        </w:rPr>
        <w:t xml:space="preserve">. Per se, the cells may either divide </w:t>
      </w:r>
      <w:r w:rsidR="006E4C62" w:rsidRPr="000B07E3">
        <w:rPr>
          <w:rFonts w:ascii="Times New Roman" w:hAnsi="Times New Roman" w:cs="Times New Roman"/>
          <w:sz w:val="24"/>
          <w:szCs w:val="24"/>
        </w:rPr>
        <w:t>abnormally</w:t>
      </w:r>
      <w:r w:rsidR="0046690A" w:rsidRPr="000B07E3">
        <w:rPr>
          <w:rFonts w:ascii="Times New Roman" w:hAnsi="Times New Roman" w:cs="Times New Roman"/>
          <w:sz w:val="24"/>
          <w:szCs w:val="24"/>
        </w:rPr>
        <w:t xml:space="preserve"> or fail to die at the appropriate time. More importantly, benign tumors are </w:t>
      </w:r>
      <w:r w:rsidR="0027601F" w:rsidRPr="000B07E3">
        <w:rPr>
          <w:rFonts w:ascii="Times New Roman" w:hAnsi="Times New Roman" w:cs="Times New Roman"/>
          <w:sz w:val="24"/>
          <w:szCs w:val="24"/>
        </w:rPr>
        <w:t xml:space="preserve">noncancerous and </w:t>
      </w:r>
      <w:r w:rsidR="0046690A" w:rsidRPr="000B07E3">
        <w:rPr>
          <w:rFonts w:ascii="Times New Roman" w:hAnsi="Times New Roman" w:cs="Times New Roman"/>
          <w:sz w:val="24"/>
          <w:szCs w:val="24"/>
        </w:rPr>
        <w:t xml:space="preserve">often localized in one position without annexing other </w:t>
      </w:r>
      <w:r w:rsidR="006E4C62" w:rsidRPr="000B07E3">
        <w:rPr>
          <w:rFonts w:ascii="Times New Roman" w:hAnsi="Times New Roman" w:cs="Times New Roman"/>
          <w:sz w:val="24"/>
          <w:szCs w:val="24"/>
        </w:rPr>
        <w:t>parts</w:t>
      </w:r>
      <w:r w:rsidR="0046690A" w:rsidRPr="000B07E3">
        <w:rPr>
          <w:rFonts w:ascii="Times New Roman" w:hAnsi="Times New Roman" w:cs="Times New Roman"/>
          <w:sz w:val="24"/>
          <w:szCs w:val="24"/>
        </w:rPr>
        <w:t xml:space="preserve"> of the body</w:t>
      </w:r>
      <w:r w:rsidR="00B55E77" w:rsidRPr="000B07E3">
        <w:rPr>
          <w:rFonts w:ascii="Times New Roman" w:hAnsi="Times New Roman" w:cs="Times New Roman"/>
          <w:sz w:val="24"/>
          <w:szCs w:val="24"/>
        </w:rPr>
        <w:t xml:space="preserve"> (Ohshika et al., 2021)</w:t>
      </w:r>
      <w:r w:rsidR="0046690A" w:rsidRPr="000B07E3">
        <w:rPr>
          <w:rFonts w:ascii="Times New Roman" w:hAnsi="Times New Roman" w:cs="Times New Roman"/>
          <w:sz w:val="24"/>
          <w:szCs w:val="24"/>
        </w:rPr>
        <w:t xml:space="preserve">. They progress gradually and have distinctive margins. </w:t>
      </w:r>
      <w:r w:rsidR="0027601F" w:rsidRPr="000B07E3">
        <w:rPr>
          <w:rFonts w:ascii="Times New Roman" w:hAnsi="Times New Roman" w:cs="Times New Roman"/>
          <w:sz w:val="24"/>
          <w:szCs w:val="24"/>
        </w:rPr>
        <w:t>In this context, benign tumors do not metastasize and they illustrate enlarged development with recapitulation</w:t>
      </w:r>
      <w:r w:rsidR="00B55E77" w:rsidRPr="000B07E3">
        <w:rPr>
          <w:rFonts w:ascii="Times New Roman" w:hAnsi="Times New Roman" w:cs="Times New Roman"/>
          <w:sz w:val="24"/>
          <w:szCs w:val="24"/>
        </w:rPr>
        <w:t>.</w:t>
      </w:r>
      <w:r w:rsidR="0027601F" w:rsidRPr="000B07E3">
        <w:rPr>
          <w:rFonts w:ascii="Times New Roman" w:hAnsi="Times New Roman" w:cs="Times New Roman"/>
          <w:sz w:val="24"/>
          <w:szCs w:val="24"/>
        </w:rPr>
        <w:t xml:space="preserve"> </w:t>
      </w:r>
      <w:r w:rsidR="0046690A" w:rsidRPr="000B07E3">
        <w:rPr>
          <w:rFonts w:ascii="Times New Roman" w:hAnsi="Times New Roman" w:cs="Times New Roman"/>
          <w:sz w:val="24"/>
          <w:szCs w:val="24"/>
        </w:rPr>
        <w:t xml:space="preserve">On the other hand, malignant tumors </w:t>
      </w:r>
      <w:r w:rsidR="0027601F" w:rsidRPr="000B07E3">
        <w:rPr>
          <w:rFonts w:ascii="Times New Roman" w:hAnsi="Times New Roman" w:cs="Times New Roman"/>
          <w:sz w:val="24"/>
          <w:szCs w:val="24"/>
        </w:rPr>
        <w:t xml:space="preserve">are cancerous and </w:t>
      </w:r>
      <w:r w:rsidR="0046690A" w:rsidRPr="000B07E3">
        <w:rPr>
          <w:rFonts w:ascii="Times New Roman" w:hAnsi="Times New Roman" w:cs="Times New Roman"/>
          <w:sz w:val="24"/>
          <w:szCs w:val="24"/>
        </w:rPr>
        <w:t xml:space="preserve">contain cells that grow profusely and frenziedly, thus disseminating nearby as well as to other distant parts of the body either through the lymphatic system or </w:t>
      </w:r>
      <w:r w:rsidR="0027601F" w:rsidRPr="000B07E3">
        <w:rPr>
          <w:rFonts w:ascii="Times New Roman" w:hAnsi="Times New Roman" w:cs="Times New Roman"/>
          <w:sz w:val="24"/>
          <w:szCs w:val="24"/>
        </w:rPr>
        <w:t xml:space="preserve">the </w:t>
      </w:r>
      <w:r w:rsidR="0046690A" w:rsidRPr="000B07E3">
        <w:rPr>
          <w:rFonts w:ascii="Times New Roman" w:hAnsi="Times New Roman" w:cs="Times New Roman"/>
          <w:sz w:val="24"/>
          <w:szCs w:val="24"/>
        </w:rPr>
        <w:t>bloodstream</w:t>
      </w:r>
      <w:r w:rsidR="00B55E77" w:rsidRPr="000B07E3">
        <w:rPr>
          <w:rFonts w:ascii="Times New Roman" w:hAnsi="Times New Roman" w:cs="Times New Roman"/>
          <w:sz w:val="24"/>
          <w:szCs w:val="24"/>
        </w:rPr>
        <w:t xml:space="preserve"> (Ohshika et al., 2021)</w:t>
      </w:r>
      <w:r w:rsidR="0027601F" w:rsidRPr="000B07E3">
        <w:rPr>
          <w:rFonts w:ascii="Times New Roman" w:hAnsi="Times New Roman" w:cs="Times New Roman"/>
          <w:sz w:val="24"/>
          <w:szCs w:val="24"/>
        </w:rPr>
        <w:t>. As such, a malignant tumor indicates hostile growth with consistent metastasizes and numerous mitoses.</w:t>
      </w:r>
    </w:p>
    <w:p w14:paraId="28D84698" w14:textId="77777777" w:rsidR="00B55E77" w:rsidRPr="000B07E3" w:rsidRDefault="002B2476" w:rsidP="000B07E3">
      <w:pPr>
        <w:spacing w:after="0" w:line="480" w:lineRule="auto"/>
        <w:rPr>
          <w:rFonts w:ascii="Times New Roman" w:hAnsi="Times New Roman" w:cs="Times New Roman"/>
          <w:sz w:val="24"/>
          <w:szCs w:val="24"/>
        </w:rPr>
      </w:pPr>
      <w:r w:rsidRPr="000B07E3">
        <w:rPr>
          <w:rFonts w:ascii="Times New Roman" w:hAnsi="Times New Roman" w:cs="Times New Roman"/>
          <w:sz w:val="24"/>
          <w:szCs w:val="24"/>
        </w:rPr>
        <w:t>3. Describe the process of metastasis.</w:t>
      </w:r>
    </w:p>
    <w:p w14:paraId="0C18FC1B" w14:textId="77777777" w:rsidR="006E4C62" w:rsidRPr="000B07E3" w:rsidRDefault="00B55E77" w:rsidP="000B07E3">
      <w:pPr>
        <w:spacing w:after="0" w:line="480" w:lineRule="auto"/>
        <w:ind w:firstLine="720"/>
        <w:rPr>
          <w:rFonts w:ascii="Times New Roman" w:hAnsi="Times New Roman" w:cs="Times New Roman"/>
          <w:sz w:val="24"/>
          <w:szCs w:val="24"/>
        </w:rPr>
      </w:pPr>
      <w:r w:rsidRPr="000B07E3">
        <w:rPr>
          <w:rFonts w:ascii="Times New Roman" w:hAnsi="Times New Roman" w:cs="Times New Roman"/>
          <w:sz w:val="24"/>
          <w:szCs w:val="24"/>
        </w:rPr>
        <w:t>Essentially, metastasis is one of the prevalent causes of high cancer mortality. It is characterized by a multi-step procedure that entails the incursion of local tumor cells. Primarily, a tumor circulates from one location to a different ancillary spot within another body organ</w:t>
      </w:r>
      <w:r w:rsidR="006E4C62" w:rsidRPr="000B07E3">
        <w:rPr>
          <w:rFonts w:ascii="Times New Roman" w:hAnsi="Times New Roman" w:cs="Times New Roman"/>
          <w:sz w:val="24"/>
          <w:szCs w:val="24"/>
        </w:rPr>
        <w:t xml:space="preserve"> (Roda, Gambino &amp; Giorgio, 2020)</w:t>
      </w:r>
      <w:r w:rsidRPr="000B07E3">
        <w:rPr>
          <w:rFonts w:ascii="Times New Roman" w:hAnsi="Times New Roman" w:cs="Times New Roman"/>
          <w:sz w:val="24"/>
          <w:szCs w:val="24"/>
        </w:rPr>
        <w:t xml:space="preserve">. For one, cancerous cells proliferate creating a primary tumor stimulating the metalloproteinase. In this light, the released enzymes </w:t>
      </w:r>
      <w:r w:rsidR="00176CC1" w:rsidRPr="000B07E3">
        <w:rPr>
          <w:rFonts w:ascii="Times New Roman" w:hAnsi="Times New Roman" w:cs="Times New Roman"/>
          <w:sz w:val="24"/>
          <w:szCs w:val="24"/>
        </w:rPr>
        <w:t xml:space="preserve">countenance the cancer cells to attack local tissues by dissipating cellar membranes. Thereafter, the intruding cancer cells stifle E-cadherins and stimulate N- cadherins, aiding the aptitude of cells to intravasate into the bloodstream. Since N-cadherins have </w:t>
      </w:r>
      <w:r w:rsidR="00BE53C6" w:rsidRPr="000B07E3">
        <w:rPr>
          <w:rFonts w:ascii="Times New Roman" w:hAnsi="Times New Roman" w:cs="Times New Roman"/>
          <w:sz w:val="24"/>
          <w:szCs w:val="24"/>
        </w:rPr>
        <w:t>diminished intracellular adhesion they allow the invasion of the local tissue</w:t>
      </w:r>
      <w:r w:rsidR="006E4C62" w:rsidRPr="000B07E3">
        <w:rPr>
          <w:rFonts w:ascii="Times New Roman" w:hAnsi="Times New Roman" w:cs="Times New Roman"/>
          <w:sz w:val="24"/>
          <w:szCs w:val="24"/>
        </w:rPr>
        <w:t xml:space="preserve"> (Roda, Gambino &amp; Giorgio, 2020)</w:t>
      </w:r>
      <w:r w:rsidR="00BE53C6" w:rsidRPr="000B07E3">
        <w:rPr>
          <w:rFonts w:ascii="Times New Roman" w:hAnsi="Times New Roman" w:cs="Times New Roman"/>
          <w:sz w:val="24"/>
          <w:szCs w:val="24"/>
        </w:rPr>
        <w:t xml:space="preserve">. At this point, the malignant cells can either penetrate the lymphatic </w:t>
      </w:r>
      <w:r w:rsidR="006E4C62" w:rsidRPr="000B07E3">
        <w:rPr>
          <w:rFonts w:ascii="Times New Roman" w:hAnsi="Times New Roman" w:cs="Times New Roman"/>
          <w:sz w:val="24"/>
          <w:szCs w:val="24"/>
        </w:rPr>
        <w:t>vasculature</w:t>
      </w:r>
      <w:r w:rsidR="00BE53C6" w:rsidRPr="000B07E3">
        <w:rPr>
          <w:rFonts w:ascii="Times New Roman" w:hAnsi="Times New Roman" w:cs="Times New Roman"/>
          <w:sz w:val="24"/>
          <w:szCs w:val="24"/>
        </w:rPr>
        <w:t xml:space="preserve"> or the bloodstream through intravasation. They then spread to various parts of the body and settle in the vessels of other organs. Additionally, the cells move via the capillary membranes establishing micro-metastasizes</w:t>
      </w:r>
      <w:r w:rsidR="006E4C62" w:rsidRPr="000B07E3">
        <w:rPr>
          <w:rFonts w:ascii="Times New Roman" w:hAnsi="Times New Roman" w:cs="Times New Roman"/>
          <w:sz w:val="24"/>
          <w:szCs w:val="24"/>
        </w:rPr>
        <w:t>. They also galvanize redundant angiogenesis, thus creating a novel supply of blood to bolster metastasis ((Roda, Gambino &amp; Giorgio, 2020).</w:t>
      </w:r>
      <w:r w:rsidR="002B2476" w:rsidRPr="000B07E3">
        <w:rPr>
          <w:rFonts w:ascii="Times New Roman" w:hAnsi="Times New Roman" w:cs="Times New Roman"/>
          <w:sz w:val="24"/>
          <w:szCs w:val="24"/>
        </w:rPr>
        <w:br/>
        <w:t>4. What is meant by staging cancer? Describe how breast cancer is staged.</w:t>
      </w:r>
    </w:p>
    <w:p w14:paraId="358C44D7" w14:textId="77777777" w:rsidR="00DB01F6" w:rsidRPr="000B07E3" w:rsidRDefault="006E4C62" w:rsidP="000B07E3">
      <w:pPr>
        <w:spacing w:after="0" w:line="480" w:lineRule="auto"/>
        <w:ind w:firstLine="720"/>
        <w:rPr>
          <w:rFonts w:ascii="Times New Roman" w:hAnsi="Times New Roman" w:cs="Times New Roman"/>
          <w:sz w:val="24"/>
          <w:szCs w:val="24"/>
        </w:rPr>
      </w:pPr>
      <w:r w:rsidRPr="000B07E3">
        <w:rPr>
          <w:rFonts w:ascii="Times New Roman" w:hAnsi="Times New Roman" w:cs="Times New Roman"/>
          <w:sz w:val="24"/>
          <w:szCs w:val="24"/>
        </w:rPr>
        <w:t xml:space="preserve">Staging </w:t>
      </w:r>
      <w:r w:rsidR="004F2FD5" w:rsidRPr="000B07E3">
        <w:rPr>
          <w:rFonts w:ascii="Times New Roman" w:hAnsi="Times New Roman" w:cs="Times New Roman"/>
          <w:sz w:val="24"/>
          <w:szCs w:val="24"/>
        </w:rPr>
        <w:t>is a technique that healthcare providers use to figure out the extent of breast cancer. It aids in determining whether the cancer is severe and the best possible treatment modalities. As such, staging encompasses the size of the tumor, its dissemination to lymph nodes, biomarkers, and its spread to diverse regions of the body</w:t>
      </w:r>
      <w:r w:rsidR="00985F7F" w:rsidRPr="000B07E3">
        <w:rPr>
          <w:rFonts w:ascii="Times New Roman" w:hAnsi="Times New Roman" w:cs="Times New Roman"/>
          <w:sz w:val="24"/>
          <w:szCs w:val="24"/>
        </w:rPr>
        <w:t xml:space="preserve"> (Cserni et al., 2018)</w:t>
      </w:r>
      <w:r w:rsidR="004F2FD5" w:rsidRPr="000B07E3">
        <w:rPr>
          <w:rFonts w:ascii="Times New Roman" w:hAnsi="Times New Roman" w:cs="Times New Roman"/>
          <w:sz w:val="24"/>
          <w:szCs w:val="24"/>
        </w:rPr>
        <w:t xml:space="preserve">. Notably, TNM is the recommended staging system for breast cancer as it consists of both pathologic and clinical staging structures. </w:t>
      </w:r>
      <w:r w:rsidR="00597EF0" w:rsidRPr="000B07E3">
        <w:rPr>
          <w:rFonts w:ascii="Times New Roman" w:hAnsi="Times New Roman" w:cs="Times New Roman"/>
          <w:sz w:val="24"/>
          <w:szCs w:val="24"/>
        </w:rPr>
        <w:t xml:space="preserve">More so, the pathologic phase is conducted by scrutinizing the tissues removed during a surgical procedure. Alternatively, </w:t>
      </w:r>
      <w:r w:rsidR="00C842C3" w:rsidRPr="000B07E3">
        <w:rPr>
          <w:rFonts w:ascii="Times New Roman" w:hAnsi="Times New Roman" w:cs="Times New Roman"/>
          <w:sz w:val="24"/>
          <w:szCs w:val="24"/>
        </w:rPr>
        <w:t xml:space="preserve">the </w:t>
      </w:r>
      <w:r w:rsidR="00597EF0" w:rsidRPr="000B07E3">
        <w:rPr>
          <w:rFonts w:ascii="Times New Roman" w:hAnsi="Times New Roman" w:cs="Times New Roman"/>
          <w:sz w:val="24"/>
          <w:szCs w:val="24"/>
        </w:rPr>
        <w:t xml:space="preserve">clinical stage is grounded on the findings of a biopsy, physical exam, and imaging tests to plan suitable treatment options. More importantly, the staging process applies 7 strategic facets namely the size of the tumor, dissemination to adjacent lymph nodes, metastasis to far regions, </w:t>
      </w:r>
      <w:r w:rsidR="00C842C3" w:rsidRPr="000B07E3">
        <w:rPr>
          <w:rFonts w:ascii="Times New Roman" w:hAnsi="Times New Roman" w:cs="Times New Roman"/>
          <w:sz w:val="24"/>
          <w:szCs w:val="24"/>
        </w:rPr>
        <w:t xml:space="preserve">cancer grade, and the </w:t>
      </w:r>
      <w:r w:rsidR="00597EF0" w:rsidRPr="000B07E3">
        <w:rPr>
          <w:rFonts w:ascii="Times New Roman" w:hAnsi="Times New Roman" w:cs="Times New Roman"/>
          <w:sz w:val="24"/>
          <w:szCs w:val="24"/>
        </w:rPr>
        <w:t>status of the estrogen</w:t>
      </w:r>
      <w:r w:rsidR="00C842C3" w:rsidRPr="000B07E3">
        <w:rPr>
          <w:rFonts w:ascii="Times New Roman" w:hAnsi="Times New Roman" w:cs="Times New Roman"/>
          <w:sz w:val="24"/>
          <w:szCs w:val="24"/>
        </w:rPr>
        <w:t>, HER2</w:t>
      </w:r>
      <w:r w:rsidR="00597EF0" w:rsidRPr="000B07E3">
        <w:rPr>
          <w:rFonts w:ascii="Times New Roman" w:hAnsi="Times New Roman" w:cs="Times New Roman"/>
          <w:sz w:val="24"/>
          <w:szCs w:val="24"/>
        </w:rPr>
        <w:t xml:space="preserve"> along with progesterone receptor</w:t>
      </w:r>
      <w:r w:rsidR="00C842C3" w:rsidRPr="000B07E3">
        <w:rPr>
          <w:rFonts w:ascii="Times New Roman" w:hAnsi="Times New Roman" w:cs="Times New Roman"/>
          <w:sz w:val="24"/>
          <w:szCs w:val="24"/>
        </w:rPr>
        <w:t>s (Cserni et al.,</w:t>
      </w:r>
      <w:r w:rsidR="00985F7F" w:rsidRPr="000B07E3">
        <w:rPr>
          <w:rFonts w:ascii="Times New Roman" w:hAnsi="Times New Roman" w:cs="Times New Roman"/>
          <w:sz w:val="24"/>
          <w:szCs w:val="24"/>
        </w:rPr>
        <w:t xml:space="preserve"> </w:t>
      </w:r>
      <w:r w:rsidR="00C842C3" w:rsidRPr="000B07E3">
        <w:rPr>
          <w:rFonts w:ascii="Times New Roman" w:hAnsi="Times New Roman" w:cs="Times New Roman"/>
          <w:sz w:val="24"/>
          <w:szCs w:val="24"/>
        </w:rPr>
        <w:t>2018).</w:t>
      </w:r>
      <w:r w:rsidR="002B2476" w:rsidRPr="000B07E3">
        <w:rPr>
          <w:rFonts w:ascii="Times New Roman" w:hAnsi="Times New Roman" w:cs="Times New Roman"/>
          <w:sz w:val="24"/>
          <w:szCs w:val="24"/>
        </w:rPr>
        <w:br/>
      </w:r>
      <w:r w:rsidR="002B2476" w:rsidRPr="000B07E3">
        <w:rPr>
          <w:rFonts w:ascii="Times New Roman" w:hAnsi="Times New Roman" w:cs="Times New Roman"/>
          <w:sz w:val="24"/>
          <w:szCs w:val="24"/>
        </w:rPr>
        <w:br/>
        <w:t>Please use the following case to answer questions 5–10.</w:t>
      </w:r>
      <w:r w:rsidR="002B2476" w:rsidRPr="000B07E3">
        <w:rPr>
          <w:rFonts w:ascii="Times New Roman" w:hAnsi="Times New Roman" w:cs="Times New Roman"/>
          <w:sz w:val="24"/>
          <w:szCs w:val="24"/>
        </w:rPr>
        <w:br/>
      </w:r>
      <w:r w:rsidR="002B2476" w:rsidRPr="000B07E3">
        <w:rPr>
          <w:rFonts w:ascii="Times New Roman" w:hAnsi="Times New Roman" w:cs="Times New Roman"/>
          <w:sz w:val="24"/>
          <w:szCs w:val="24"/>
        </w:rPr>
        <w:br/>
        <w:t>Mr. and Mrs. N present for preconceptual counseling. Mrs. N has had genetic testing before and reports that she is a carrier for hemophilia A and cystic fibrosis. Mr. N has never had genetic testing but does not have any problems with bleeding. They want to know if it is necessary for him to have testing and what the chance of having a child with hemophilia A or cystic fibrosis are.</w:t>
      </w:r>
      <w:r w:rsidR="002B2476" w:rsidRPr="000B07E3">
        <w:rPr>
          <w:rFonts w:ascii="Times New Roman" w:hAnsi="Times New Roman" w:cs="Times New Roman"/>
          <w:sz w:val="24"/>
          <w:szCs w:val="24"/>
        </w:rPr>
        <w:br/>
      </w:r>
      <w:r w:rsidR="002B2476" w:rsidRPr="000B07E3">
        <w:rPr>
          <w:rFonts w:ascii="Times New Roman" w:hAnsi="Times New Roman" w:cs="Times New Roman"/>
          <w:sz w:val="24"/>
          <w:szCs w:val="24"/>
        </w:rPr>
        <w:br/>
        <w:t>5. What is the pattern of inheritance for hemophilia A?</w:t>
      </w:r>
    </w:p>
    <w:p w14:paraId="583A8A5F" w14:textId="77777777" w:rsidR="00F5334B" w:rsidRDefault="00D526EB" w:rsidP="000B07E3">
      <w:pPr>
        <w:spacing w:after="0" w:line="480" w:lineRule="auto"/>
        <w:rPr>
          <w:rFonts w:ascii="Times New Roman" w:hAnsi="Times New Roman" w:cs="Times New Roman"/>
          <w:sz w:val="24"/>
          <w:szCs w:val="24"/>
        </w:rPr>
      </w:pPr>
      <w:r w:rsidRPr="000B07E3">
        <w:rPr>
          <w:rFonts w:ascii="Times New Roman" w:hAnsi="Times New Roman" w:cs="Times New Roman"/>
          <w:sz w:val="24"/>
          <w:szCs w:val="24"/>
        </w:rPr>
        <w:tab/>
        <w:t>It is noteworthy to acknowledge that people inherit two replicas of most genes. However, the number of gene reproductions that ought to have a disease-inducing variation impacts the manner in which this illness is passed down. In this light, hemophilia A can be inherited in either an X-linked or X-linked inheritance pattern. The X-linked inheritance pattern is not evidently recessive</w:t>
      </w:r>
      <w:r w:rsidR="00887127" w:rsidRPr="000B07E3">
        <w:rPr>
          <w:rFonts w:ascii="Times New Roman" w:hAnsi="Times New Roman" w:cs="Times New Roman"/>
          <w:sz w:val="24"/>
          <w:szCs w:val="24"/>
        </w:rPr>
        <w:t xml:space="preserve"> </w:t>
      </w:r>
      <w:r w:rsidR="00887127" w:rsidRPr="000B07E3">
        <w:rPr>
          <w:rFonts w:ascii="Times New Roman" w:hAnsi="Times New Roman" w:cs="Times New Roman"/>
          <w:sz w:val="24"/>
          <w:szCs w:val="24"/>
        </w:rPr>
        <w:t>(GARD, 2021)</w:t>
      </w:r>
      <w:r w:rsidR="00887127" w:rsidRPr="000B07E3">
        <w:rPr>
          <w:rFonts w:ascii="Times New Roman" w:hAnsi="Times New Roman" w:cs="Times New Roman"/>
          <w:sz w:val="24"/>
          <w:szCs w:val="24"/>
        </w:rPr>
        <w:t>.</w:t>
      </w:r>
      <w:r w:rsidR="00CC0998" w:rsidRPr="000B07E3">
        <w:rPr>
          <w:rFonts w:ascii="Times New Roman" w:hAnsi="Times New Roman" w:cs="Times New Roman"/>
          <w:sz w:val="24"/>
          <w:szCs w:val="24"/>
        </w:rPr>
        <w:t xml:space="preserve"> As such, a pathogenic abnormality in men can trigger the occurrence of the disease since they only have one copy of genes on the X-chromosome. Contrariwise, women with pathogenic incongruity in the two copies of the gene would present clinical features akin to men</w:t>
      </w:r>
      <w:r w:rsidR="00887127" w:rsidRPr="000B07E3">
        <w:rPr>
          <w:rFonts w:ascii="Times New Roman" w:hAnsi="Times New Roman" w:cs="Times New Roman"/>
          <w:sz w:val="24"/>
          <w:szCs w:val="24"/>
        </w:rPr>
        <w:t xml:space="preserve"> </w:t>
      </w:r>
      <w:r w:rsidR="00887127" w:rsidRPr="000B07E3">
        <w:rPr>
          <w:rFonts w:ascii="Times New Roman" w:hAnsi="Times New Roman" w:cs="Times New Roman"/>
          <w:sz w:val="24"/>
          <w:szCs w:val="24"/>
        </w:rPr>
        <w:t>(GARD, 2021)</w:t>
      </w:r>
      <w:r w:rsidR="00CC0998" w:rsidRPr="000B07E3">
        <w:rPr>
          <w:rFonts w:ascii="Times New Roman" w:hAnsi="Times New Roman" w:cs="Times New Roman"/>
          <w:sz w:val="24"/>
          <w:szCs w:val="24"/>
        </w:rPr>
        <w:t>. Moreover, a woman who has one X-linked pathogenic irregularity in one copy of the genetic factor possesses a 50% likelihood of giving birth to a child who has a pathogenic variant in one replica of the gene.</w:t>
      </w:r>
    </w:p>
    <w:p w14:paraId="049A1ABB" w14:textId="30B98546" w:rsidR="00D526EB" w:rsidRPr="000B07E3" w:rsidRDefault="00CC0998" w:rsidP="00F5334B">
      <w:pPr>
        <w:spacing w:after="0" w:line="480" w:lineRule="auto"/>
        <w:ind w:firstLine="720"/>
        <w:rPr>
          <w:rFonts w:ascii="Times New Roman" w:hAnsi="Times New Roman" w:cs="Times New Roman"/>
          <w:sz w:val="24"/>
          <w:szCs w:val="24"/>
        </w:rPr>
      </w:pPr>
      <w:r w:rsidRPr="000B07E3">
        <w:rPr>
          <w:rFonts w:ascii="Times New Roman" w:hAnsi="Times New Roman" w:cs="Times New Roman"/>
          <w:sz w:val="24"/>
          <w:szCs w:val="24"/>
        </w:rPr>
        <w:t xml:space="preserve"> In addition, men with X-linked disorders can only pass their pathogenic variant to their daughters. In some cases, women may not have any symptoms and may end up passing down the illness to their firstborn children</w:t>
      </w:r>
      <w:r w:rsidR="00887127" w:rsidRPr="000B07E3">
        <w:rPr>
          <w:rFonts w:ascii="Times New Roman" w:hAnsi="Times New Roman" w:cs="Times New Roman"/>
          <w:sz w:val="24"/>
          <w:szCs w:val="24"/>
        </w:rPr>
        <w:t>. In the X-linked recessive pattern, both copies of the genetic element cause the illness. As such, men tend to be more affected since they have one chromosome which causes the illness</w:t>
      </w:r>
      <w:r w:rsidR="00F5334B">
        <w:rPr>
          <w:rFonts w:ascii="Times New Roman" w:hAnsi="Times New Roman" w:cs="Times New Roman"/>
          <w:sz w:val="24"/>
          <w:szCs w:val="24"/>
        </w:rPr>
        <w:t xml:space="preserve"> </w:t>
      </w:r>
      <w:r w:rsidR="00F5334B">
        <w:rPr>
          <w:rFonts w:ascii="Times New Roman" w:hAnsi="Times New Roman" w:cs="Times New Roman"/>
          <w:sz w:val="24"/>
          <w:szCs w:val="24"/>
        </w:rPr>
        <w:t>(Karch et al., 2020</w:t>
      </w:r>
      <w:r w:rsidR="00887127" w:rsidRPr="000B07E3">
        <w:rPr>
          <w:rFonts w:ascii="Times New Roman" w:hAnsi="Times New Roman" w:cs="Times New Roman"/>
          <w:sz w:val="24"/>
          <w:szCs w:val="24"/>
        </w:rPr>
        <w:t xml:space="preserve">). In women, the pattern occurs in both copies of the gene. Nevertheless, there are exceptional cases where women become carriers because they have a pathogenic abnormality in only one copy of the two chromosomes. </w:t>
      </w:r>
    </w:p>
    <w:p w14:paraId="347A3FF7" w14:textId="77777777" w:rsidR="004A161E" w:rsidRPr="000B07E3" w:rsidRDefault="002B2476" w:rsidP="000B07E3">
      <w:pPr>
        <w:spacing w:after="0" w:line="480" w:lineRule="auto"/>
        <w:rPr>
          <w:rFonts w:ascii="Times New Roman" w:hAnsi="Times New Roman" w:cs="Times New Roman"/>
          <w:sz w:val="24"/>
          <w:szCs w:val="24"/>
        </w:rPr>
      </w:pPr>
      <w:r w:rsidRPr="000B07E3">
        <w:rPr>
          <w:rFonts w:ascii="Times New Roman" w:hAnsi="Times New Roman" w:cs="Times New Roman"/>
          <w:sz w:val="24"/>
          <w:szCs w:val="24"/>
        </w:rPr>
        <w:t>6. Does Mr. N’s genetic carrier status for hemophilia A matter? Why or why not?</w:t>
      </w:r>
    </w:p>
    <w:p w14:paraId="4DFD5AF5" w14:textId="753BDCFC" w:rsidR="00643998" w:rsidRPr="000B07E3" w:rsidRDefault="004A161E" w:rsidP="000B07E3">
      <w:pPr>
        <w:spacing w:after="0" w:line="480" w:lineRule="auto"/>
        <w:ind w:firstLine="720"/>
        <w:rPr>
          <w:rFonts w:ascii="Times New Roman" w:hAnsi="Times New Roman" w:cs="Times New Roman"/>
          <w:sz w:val="24"/>
          <w:szCs w:val="24"/>
        </w:rPr>
      </w:pPr>
      <w:r w:rsidRPr="000B07E3">
        <w:rPr>
          <w:rFonts w:ascii="Times New Roman" w:hAnsi="Times New Roman" w:cs="Times New Roman"/>
          <w:sz w:val="24"/>
          <w:szCs w:val="24"/>
        </w:rPr>
        <w:t>The patient’s carrier status does not matter because he only has one X-chromosome, hence he cannot</w:t>
      </w:r>
      <w:r w:rsidR="00994A67" w:rsidRPr="000B07E3">
        <w:rPr>
          <w:rFonts w:ascii="Times New Roman" w:hAnsi="Times New Roman" w:cs="Times New Roman"/>
          <w:sz w:val="24"/>
          <w:szCs w:val="24"/>
        </w:rPr>
        <w:t xml:space="preserve"> be a carrier but a recipient of hemophilia A</w:t>
      </w:r>
      <w:r w:rsidR="00643998" w:rsidRPr="000B07E3">
        <w:rPr>
          <w:rFonts w:ascii="Times New Roman" w:hAnsi="Times New Roman" w:cs="Times New Roman"/>
          <w:sz w:val="24"/>
          <w:szCs w:val="24"/>
        </w:rPr>
        <w:t xml:space="preserve">. Moreover, Mr. N carries only one copy of each of the X-akin and Y-interconnected genes </w:t>
      </w:r>
      <w:r w:rsidR="00F5334B">
        <w:rPr>
          <w:rFonts w:ascii="Times New Roman" w:hAnsi="Times New Roman" w:cs="Times New Roman"/>
          <w:sz w:val="24"/>
          <w:szCs w:val="24"/>
        </w:rPr>
        <w:t>(Karch et al., 2020)</w:t>
      </w:r>
      <w:r w:rsidR="00F5334B" w:rsidRPr="000B07E3">
        <w:rPr>
          <w:rFonts w:ascii="Times New Roman" w:hAnsi="Times New Roman" w:cs="Times New Roman"/>
          <w:sz w:val="24"/>
          <w:szCs w:val="24"/>
        </w:rPr>
        <w:t>.</w:t>
      </w:r>
      <w:r w:rsidR="002B2476" w:rsidRPr="000B07E3">
        <w:rPr>
          <w:rFonts w:ascii="Times New Roman" w:hAnsi="Times New Roman" w:cs="Times New Roman"/>
          <w:sz w:val="24"/>
          <w:szCs w:val="24"/>
        </w:rPr>
        <w:br/>
        <w:t>7. What are the chances of the couple having a child with hemophilia? Explain your answer.</w:t>
      </w:r>
    </w:p>
    <w:p w14:paraId="400BC0DE" w14:textId="3F283E42" w:rsidR="00060C4E" w:rsidRPr="000B07E3" w:rsidRDefault="00060C4E" w:rsidP="000B07E3">
      <w:pPr>
        <w:spacing w:after="0" w:line="480" w:lineRule="auto"/>
        <w:ind w:firstLine="720"/>
        <w:rPr>
          <w:rFonts w:ascii="Times New Roman" w:hAnsi="Times New Roman" w:cs="Times New Roman"/>
          <w:sz w:val="24"/>
          <w:szCs w:val="24"/>
        </w:rPr>
      </w:pPr>
      <w:r w:rsidRPr="000B07E3">
        <w:rPr>
          <w:rFonts w:ascii="Times New Roman" w:hAnsi="Times New Roman" w:cs="Times New Roman"/>
          <w:sz w:val="24"/>
          <w:szCs w:val="24"/>
        </w:rPr>
        <w:t>There is a 50% probability that the couple will give birth to a son with hemophilia. This is because the kid can inherit from the mother, who is the carrier, either the X gene with hemophilia or the X chromosome with normal blood coagulation</w:t>
      </w:r>
      <w:r w:rsidR="000B07E3">
        <w:rPr>
          <w:rFonts w:ascii="Times New Roman" w:hAnsi="Times New Roman" w:cs="Times New Roman"/>
          <w:sz w:val="24"/>
          <w:szCs w:val="24"/>
        </w:rPr>
        <w:t xml:space="preserve"> (</w:t>
      </w:r>
      <w:r w:rsidR="00F5334B">
        <w:rPr>
          <w:rFonts w:ascii="Times New Roman" w:hAnsi="Times New Roman" w:cs="Times New Roman"/>
          <w:sz w:val="24"/>
          <w:szCs w:val="24"/>
        </w:rPr>
        <w:t xml:space="preserve">Karch et al., </w:t>
      </w:r>
      <w:r w:rsidR="000B07E3">
        <w:rPr>
          <w:rFonts w:ascii="Times New Roman" w:hAnsi="Times New Roman" w:cs="Times New Roman"/>
          <w:sz w:val="24"/>
          <w:szCs w:val="24"/>
        </w:rPr>
        <w:t>202</w:t>
      </w:r>
      <w:r w:rsidR="00F5334B">
        <w:rPr>
          <w:rFonts w:ascii="Times New Roman" w:hAnsi="Times New Roman" w:cs="Times New Roman"/>
          <w:sz w:val="24"/>
          <w:szCs w:val="24"/>
        </w:rPr>
        <w:t>0</w:t>
      </w:r>
      <w:r w:rsidR="000B07E3">
        <w:rPr>
          <w:rFonts w:ascii="Times New Roman" w:hAnsi="Times New Roman" w:cs="Times New Roman"/>
          <w:sz w:val="24"/>
          <w:szCs w:val="24"/>
        </w:rPr>
        <w:t>)</w:t>
      </w:r>
      <w:r w:rsidRPr="000B07E3">
        <w:rPr>
          <w:rFonts w:ascii="Times New Roman" w:hAnsi="Times New Roman" w:cs="Times New Roman"/>
          <w:sz w:val="24"/>
          <w:szCs w:val="24"/>
        </w:rPr>
        <w:t>. In addition, a female child who receives the hemophilia-causing X gene merely becomes a carrier.</w:t>
      </w:r>
      <w:r w:rsidR="002B2476" w:rsidRPr="000B07E3">
        <w:rPr>
          <w:rFonts w:ascii="Times New Roman" w:hAnsi="Times New Roman" w:cs="Times New Roman"/>
          <w:sz w:val="24"/>
          <w:szCs w:val="24"/>
        </w:rPr>
        <w:br/>
        <w:t>8. What is the pattern of inheritance for cystic fibrosis</w:t>
      </w:r>
      <w:r w:rsidRPr="000B07E3">
        <w:rPr>
          <w:rFonts w:ascii="Times New Roman" w:hAnsi="Times New Roman" w:cs="Times New Roman"/>
          <w:sz w:val="24"/>
          <w:szCs w:val="24"/>
        </w:rPr>
        <w:t>?</w:t>
      </w:r>
    </w:p>
    <w:p w14:paraId="1766BA9A" w14:textId="0E0E1BF7" w:rsidR="007E48DE" w:rsidRPr="000B07E3" w:rsidRDefault="00AC28DC" w:rsidP="000B07E3">
      <w:pPr>
        <w:spacing w:after="0" w:line="480" w:lineRule="auto"/>
        <w:ind w:firstLine="720"/>
        <w:rPr>
          <w:rFonts w:ascii="Times New Roman" w:hAnsi="Times New Roman" w:cs="Times New Roman"/>
          <w:sz w:val="24"/>
          <w:szCs w:val="24"/>
        </w:rPr>
      </w:pPr>
      <w:r w:rsidRPr="000B07E3">
        <w:rPr>
          <w:rFonts w:ascii="Times New Roman" w:hAnsi="Times New Roman" w:cs="Times New Roman"/>
          <w:sz w:val="24"/>
          <w:szCs w:val="24"/>
        </w:rPr>
        <w:t>Cystic fibrosis is passed down in a c</w:t>
      </w:r>
      <w:r w:rsidR="00060C4E" w:rsidRPr="000B07E3">
        <w:rPr>
          <w:rFonts w:ascii="Times New Roman" w:hAnsi="Times New Roman" w:cs="Times New Roman"/>
          <w:sz w:val="24"/>
          <w:szCs w:val="24"/>
        </w:rPr>
        <w:t xml:space="preserve">ongenital autosomal recessive </w:t>
      </w:r>
      <w:r w:rsidRPr="000B07E3">
        <w:rPr>
          <w:rFonts w:ascii="Times New Roman" w:hAnsi="Times New Roman" w:cs="Times New Roman"/>
          <w:sz w:val="24"/>
          <w:szCs w:val="24"/>
        </w:rPr>
        <w:t>pattern</w:t>
      </w:r>
      <w:r w:rsidR="00060C4E" w:rsidRPr="000B07E3">
        <w:rPr>
          <w:rFonts w:ascii="Times New Roman" w:hAnsi="Times New Roman" w:cs="Times New Roman"/>
          <w:sz w:val="24"/>
          <w:szCs w:val="24"/>
        </w:rPr>
        <w:t xml:space="preserve"> </w:t>
      </w:r>
      <w:r w:rsidRPr="000B07E3">
        <w:rPr>
          <w:rFonts w:ascii="Times New Roman" w:hAnsi="Times New Roman" w:cs="Times New Roman"/>
          <w:sz w:val="24"/>
          <w:szCs w:val="24"/>
        </w:rPr>
        <w:t>that</w:t>
      </w:r>
      <w:r w:rsidR="00060C4E" w:rsidRPr="000B07E3">
        <w:rPr>
          <w:rFonts w:ascii="Times New Roman" w:hAnsi="Times New Roman" w:cs="Times New Roman"/>
          <w:sz w:val="24"/>
          <w:szCs w:val="24"/>
        </w:rPr>
        <w:t xml:space="preserve"> </w:t>
      </w:r>
      <w:r w:rsidRPr="000B07E3">
        <w:rPr>
          <w:rFonts w:ascii="Times New Roman" w:hAnsi="Times New Roman" w:cs="Times New Roman"/>
          <w:sz w:val="24"/>
          <w:szCs w:val="24"/>
        </w:rPr>
        <w:t>involves</w:t>
      </w:r>
      <w:r w:rsidR="00060C4E" w:rsidRPr="000B07E3">
        <w:rPr>
          <w:rFonts w:ascii="Times New Roman" w:hAnsi="Times New Roman" w:cs="Times New Roman"/>
          <w:sz w:val="24"/>
          <w:szCs w:val="24"/>
        </w:rPr>
        <w:t xml:space="preserve"> </w:t>
      </w:r>
      <w:r w:rsidRPr="000B07E3">
        <w:rPr>
          <w:rFonts w:ascii="Times New Roman" w:hAnsi="Times New Roman" w:cs="Times New Roman"/>
          <w:sz w:val="24"/>
          <w:szCs w:val="24"/>
        </w:rPr>
        <w:t>modifications</w:t>
      </w:r>
      <w:r w:rsidR="00060C4E" w:rsidRPr="000B07E3">
        <w:rPr>
          <w:rFonts w:ascii="Times New Roman" w:hAnsi="Times New Roman" w:cs="Times New Roman"/>
          <w:sz w:val="24"/>
          <w:szCs w:val="24"/>
        </w:rPr>
        <w:t xml:space="preserve"> in both copies of the chromosome in each cell. </w:t>
      </w:r>
      <w:r w:rsidR="000B07E3" w:rsidRPr="000B07E3">
        <w:rPr>
          <w:rFonts w:ascii="Times New Roman" w:hAnsi="Times New Roman" w:cs="Times New Roman"/>
          <w:sz w:val="24"/>
          <w:szCs w:val="24"/>
        </w:rPr>
        <w:t>Consequently</w:t>
      </w:r>
      <w:r w:rsidR="00060C4E" w:rsidRPr="000B07E3">
        <w:rPr>
          <w:rFonts w:ascii="Times New Roman" w:hAnsi="Times New Roman" w:cs="Times New Roman"/>
          <w:sz w:val="24"/>
          <w:szCs w:val="24"/>
        </w:rPr>
        <w:t>, for a person to get cystic fibrosis, they must i</w:t>
      </w:r>
      <w:r w:rsidRPr="000B07E3">
        <w:rPr>
          <w:rFonts w:ascii="Times New Roman" w:hAnsi="Times New Roman" w:cs="Times New Roman"/>
          <w:sz w:val="24"/>
          <w:szCs w:val="24"/>
        </w:rPr>
        <w:t>nherit two abnormal chromosomes (Ferec &amp; Scotet, 2020). Individually, parents with this condition carry one copy of the mutated gene, but they do not present with any clinical manifestations. As such</w:t>
      </w:r>
      <w:r w:rsidR="00060C4E" w:rsidRPr="000B07E3">
        <w:rPr>
          <w:rFonts w:ascii="Times New Roman" w:hAnsi="Times New Roman" w:cs="Times New Roman"/>
          <w:sz w:val="24"/>
          <w:szCs w:val="24"/>
        </w:rPr>
        <w:t>, each parent contributes two CFTR (cystic fibrosis transmembrane conductance regulator) genes to each child. One becomes a carrier if they even inherit one aberrant copy of the CFTR chromosome.</w:t>
      </w:r>
      <w:r w:rsidR="002B2476" w:rsidRPr="000B07E3">
        <w:rPr>
          <w:rFonts w:ascii="Times New Roman" w:hAnsi="Times New Roman" w:cs="Times New Roman"/>
          <w:sz w:val="24"/>
          <w:szCs w:val="24"/>
        </w:rPr>
        <w:br/>
        <w:t>9. Does Mr. N’s genetic carrier status for cystic fibrosis matter? Why or why not?</w:t>
      </w:r>
    </w:p>
    <w:p w14:paraId="52101DD7" w14:textId="295BBB4D" w:rsidR="007E48DE" w:rsidRPr="000B07E3" w:rsidRDefault="007E48DE" w:rsidP="000B07E3">
      <w:pPr>
        <w:spacing w:after="0" w:line="480" w:lineRule="auto"/>
        <w:ind w:firstLine="720"/>
        <w:rPr>
          <w:rFonts w:ascii="Times New Roman" w:hAnsi="Times New Roman" w:cs="Times New Roman"/>
          <w:sz w:val="24"/>
          <w:szCs w:val="24"/>
        </w:rPr>
      </w:pPr>
      <w:r w:rsidRPr="000B07E3">
        <w:rPr>
          <w:rFonts w:ascii="Times New Roman" w:hAnsi="Times New Roman" w:cs="Times New Roman"/>
          <w:sz w:val="24"/>
          <w:szCs w:val="24"/>
        </w:rPr>
        <w:t xml:space="preserve">It is important to know whether Mr. N is a genetic carrier for cystic fibrosis because he may be more susceptible to symptoms that are common in people with </w:t>
      </w:r>
      <w:r w:rsidR="007A3798" w:rsidRPr="000B07E3">
        <w:rPr>
          <w:rFonts w:ascii="Times New Roman" w:hAnsi="Times New Roman" w:cs="Times New Roman"/>
          <w:sz w:val="24"/>
          <w:szCs w:val="24"/>
        </w:rPr>
        <w:t>diseases like asthma, pancreatic cancer, allergic bronchopulmonary aspergillosis, male infertility</w:t>
      </w:r>
      <w:r w:rsidR="000B07E3">
        <w:rPr>
          <w:rFonts w:ascii="Times New Roman" w:hAnsi="Times New Roman" w:cs="Times New Roman"/>
          <w:sz w:val="24"/>
          <w:szCs w:val="24"/>
        </w:rPr>
        <w:t>,</w:t>
      </w:r>
      <w:r w:rsidR="007A3798" w:rsidRPr="000B07E3">
        <w:rPr>
          <w:rFonts w:ascii="Times New Roman" w:hAnsi="Times New Roman" w:cs="Times New Roman"/>
          <w:sz w:val="24"/>
          <w:szCs w:val="24"/>
        </w:rPr>
        <w:t xml:space="preserve"> or</w:t>
      </w:r>
      <w:r w:rsidR="007A3798" w:rsidRPr="000B07E3">
        <w:rPr>
          <w:rFonts w:ascii="Times New Roman" w:hAnsi="Times New Roman" w:cs="Times New Roman"/>
          <w:color w:val="222222"/>
          <w:sz w:val="24"/>
          <w:szCs w:val="24"/>
          <w:shd w:val="clear" w:color="auto" w:fill="FFFFFF"/>
        </w:rPr>
        <w:t xml:space="preserve"> </w:t>
      </w:r>
      <w:r w:rsidR="007A3798" w:rsidRPr="000B07E3">
        <w:rPr>
          <w:rFonts w:ascii="Times New Roman" w:hAnsi="Times New Roman" w:cs="Times New Roman"/>
          <w:sz w:val="24"/>
          <w:szCs w:val="24"/>
        </w:rPr>
        <w:t>primary sclerosing cholangitis</w:t>
      </w:r>
      <w:r w:rsidRPr="000B07E3">
        <w:rPr>
          <w:rFonts w:ascii="Times New Roman" w:hAnsi="Times New Roman" w:cs="Times New Roman"/>
          <w:sz w:val="24"/>
          <w:szCs w:val="24"/>
        </w:rPr>
        <w:t>. As a result, learning whether he is a carrier may help in diagnosing, treating, and preventing</w:t>
      </w:r>
      <w:r w:rsidR="007A3798" w:rsidRPr="000B07E3">
        <w:rPr>
          <w:rFonts w:ascii="Times New Roman" w:hAnsi="Times New Roman" w:cs="Times New Roman"/>
          <w:sz w:val="24"/>
          <w:szCs w:val="24"/>
        </w:rPr>
        <w:t xml:space="preserve"> such conditions</w:t>
      </w:r>
      <w:r w:rsidR="00077903" w:rsidRPr="000B07E3">
        <w:rPr>
          <w:rFonts w:ascii="Times New Roman" w:hAnsi="Times New Roman" w:cs="Times New Roman"/>
          <w:sz w:val="24"/>
          <w:szCs w:val="24"/>
        </w:rPr>
        <w:t xml:space="preserve"> (Bienvenu, Lopez &amp; Girodon, 2020)</w:t>
      </w:r>
      <w:r w:rsidR="007A3798" w:rsidRPr="000B07E3">
        <w:rPr>
          <w:rFonts w:ascii="Times New Roman" w:hAnsi="Times New Roman" w:cs="Times New Roman"/>
          <w:sz w:val="24"/>
          <w:szCs w:val="24"/>
        </w:rPr>
        <w:t xml:space="preserve">. </w:t>
      </w:r>
      <w:r w:rsidRPr="000B07E3">
        <w:rPr>
          <w:rFonts w:ascii="Times New Roman" w:hAnsi="Times New Roman" w:cs="Times New Roman"/>
          <w:sz w:val="24"/>
          <w:szCs w:val="24"/>
        </w:rPr>
        <w:t xml:space="preserve">Additionally, knowing his condition will help them to determine whether the couple runs the chance of having a child with cystic fibrosis. </w:t>
      </w:r>
      <w:r w:rsidR="00077903" w:rsidRPr="000B07E3">
        <w:rPr>
          <w:rFonts w:ascii="Times New Roman" w:hAnsi="Times New Roman" w:cs="Times New Roman"/>
          <w:sz w:val="24"/>
          <w:szCs w:val="24"/>
        </w:rPr>
        <w:t xml:space="preserve">Per se, this can help the couple make informed family planning decisions and the way forward. </w:t>
      </w:r>
      <w:r w:rsidRPr="000B07E3">
        <w:rPr>
          <w:rFonts w:ascii="Times New Roman" w:hAnsi="Times New Roman" w:cs="Times New Roman"/>
          <w:sz w:val="24"/>
          <w:szCs w:val="24"/>
        </w:rPr>
        <w:t>Suffice it to say, the genetic status of Mr. N matters.</w:t>
      </w:r>
    </w:p>
    <w:p w14:paraId="6139CC50" w14:textId="4CC41EC2" w:rsidR="00E77276" w:rsidRPr="000B07E3" w:rsidRDefault="002B2476" w:rsidP="000B07E3">
      <w:pPr>
        <w:spacing w:after="0" w:line="480" w:lineRule="auto"/>
        <w:rPr>
          <w:rFonts w:ascii="Times New Roman" w:hAnsi="Times New Roman" w:cs="Times New Roman"/>
          <w:sz w:val="24"/>
          <w:szCs w:val="24"/>
        </w:rPr>
      </w:pPr>
      <w:r w:rsidRPr="000B07E3">
        <w:rPr>
          <w:rFonts w:ascii="Times New Roman" w:hAnsi="Times New Roman" w:cs="Times New Roman"/>
          <w:sz w:val="24"/>
          <w:szCs w:val="24"/>
        </w:rPr>
        <w:t>10. What are the chances of the couple having a child with cystic fibrosis? Explain your answer.</w:t>
      </w:r>
    </w:p>
    <w:p w14:paraId="1ADCE127" w14:textId="33FD3EB0" w:rsidR="007E48DE" w:rsidRPr="000B07E3" w:rsidRDefault="007E48DE" w:rsidP="000B07E3">
      <w:pPr>
        <w:spacing w:after="0" w:line="480" w:lineRule="auto"/>
        <w:ind w:firstLine="720"/>
        <w:rPr>
          <w:rFonts w:ascii="Times New Roman" w:hAnsi="Times New Roman" w:cs="Times New Roman"/>
          <w:sz w:val="24"/>
          <w:szCs w:val="24"/>
        </w:rPr>
      </w:pPr>
      <w:r w:rsidRPr="000B07E3">
        <w:rPr>
          <w:rFonts w:ascii="Times New Roman" w:hAnsi="Times New Roman" w:cs="Times New Roman"/>
          <w:sz w:val="24"/>
          <w:szCs w:val="24"/>
        </w:rPr>
        <w:t xml:space="preserve">Primarily, a person suffering from cystic fibrosis can pass down copies of their mutated gene to their offspring. In this case, there is a 50% probability </w:t>
      </w:r>
      <w:r w:rsidR="00077903" w:rsidRPr="000B07E3">
        <w:rPr>
          <w:rFonts w:ascii="Times New Roman" w:hAnsi="Times New Roman" w:cs="Times New Roman"/>
          <w:sz w:val="24"/>
          <w:szCs w:val="24"/>
        </w:rPr>
        <w:t>that Mr. N will have a child wit</w:t>
      </w:r>
      <w:r w:rsidRPr="000B07E3">
        <w:rPr>
          <w:rFonts w:ascii="Times New Roman" w:hAnsi="Times New Roman" w:cs="Times New Roman"/>
          <w:sz w:val="24"/>
          <w:szCs w:val="24"/>
        </w:rPr>
        <w:t>h cystic fibrosis if the results of his genetic testing are positive</w:t>
      </w:r>
      <w:r w:rsidR="00077903" w:rsidRPr="000B07E3">
        <w:rPr>
          <w:rFonts w:ascii="Times New Roman" w:hAnsi="Times New Roman" w:cs="Times New Roman"/>
          <w:sz w:val="24"/>
          <w:szCs w:val="24"/>
        </w:rPr>
        <w:t xml:space="preserve"> </w:t>
      </w:r>
      <w:r w:rsidR="00077903" w:rsidRPr="000B07E3">
        <w:rPr>
          <w:rFonts w:ascii="Times New Roman" w:hAnsi="Times New Roman" w:cs="Times New Roman"/>
          <w:sz w:val="24"/>
          <w:szCs w:val="24"/>
        </w:rPr>
        <w:t>(Bienvenu, Lopez &amp; Girodon, 2020)</w:t>
      </w:r>
      <w:r w:rsidRPr="000B07E3">
        <w:rPr>
          <w:rFonts w:ascii="Times New Roman" w:hAnsi="Times New Roman" w:cs="Times New Roman"/>
          <w:sz w:val="24"/>
          <w:szCs w:val="24"/>
        </w:rPr>
        <w:t>. Nonetheless, both Mr. and Mrs</w:t>
      </w:r>
      <w:r w:rsidR="007A3798" w:rsidRPr="000B07E3">
        <w:rPr>
          <w:rFonts w:ascii="Times New Roman" w:hAnsi="Times New Roman" w:cs="Times New Roman"/>
          <w:sz w:val="24"/>
          <w:szCs w:val="24"/>
        </w:rPr>
        <w:t>. N can have a child with this condition, if they are carriers.</w:t>
      </w:r>
      <w:r w:rsidR="00077903" w:rsidRPr="000B07E3">
        <w:rPr>
          <w:rFonts w:ascii="Times New Roman" w:hAnsi="Times New Roman" w:cs="Times New Roman"/>
          <w:sz w:val="24"/>
          <w:szCs w:val="24"/>
        </w:rPr>
        <w:t xml:space="preserve"> This is because they can pass on their individual non-functioning gene which would lead to a pregnancy impacted by cystic fibrosis.</w:t>
      </w:r>
    </w:p>
    <w:p w14:paraId="015FFB99" w14:textId="77777777" w:rsidR="00631F2E" w:rsidRPr="000B07E3" w:rsidRDefault="00631F2E" w:rsidP="000B07E3">
      <w:pPr>
        <w:spacing w:after="0" w:line="480" w:lineRule="auto"/>
        <w:rPr>
          <w:rFonts w:ascii="Times New Roman" w:hAnsi="Times New Roman" w:cs="Times New Roman"/>
          <w:sz w:val="24"/>
          <w:szCs w:val="24"/>
        </w:rPr>
      </w:pPr>
    </w:p>
    <w:p w14:paraId="5A43CA96" w14:textId="77777777" w:rsidR="00631F2E" w:rsidRPr="000B07E3" w:rsidRDefault="00631F2E" w:rsidP="000B07E3">
      <w:pPr>
        <w:spacing w:after="0" w:line="480" w:lineRule="auto"/>
        <w:rPr>
          <w:rFonts w:ascii="Times New Roman" w:hAnsi="Times New Roman" w:cs="Times New Roman"/>
          <w:sz w:val="24"/>
          <w:szCs w:val="24"/>
        </w:rPr>
      </w:pPr>
    </w:p>
    <w:p w14:paraId="5ADFB00E" w14:textId="77777777" w:rsidR="00AC28DC" w:rsidRPr="000B07E3" w:rsidRDefault="00AC28DC" w:rsidP="000B07E3">
      <w:pPr>
        <w:spacing w:after="0" w:line="480" w:lineRule="auto"/>
        <w:rPr>
          <w:rFonts w:ascii="Times New Roman" w:hAnsi="Times New Roman" w:cs="Times New Roman"/>
          <w:sz w:val="24"/>
          <w:szCs w:val="24"/>
        </w:rPr>
      </w:pPr>
    </w:p>
    <w:p w14:paraId="78B371E4" w14:textId="77777777" w:rsidR="00AC28DC" w:rsidRPr="000B07E3" w:rsidRDefault="00AC28DC" w:rsidP="000B07E3">
      <w:pPr>
        <w:spacing w:after="0" w:line="480" w:lineRule="auto"/>
        <w:rPr>
          <w:rFonts w:ascii="Times New Roman" w:hAnsi="Times New Roman" w:cs="Times New Roman"/>
          <w:sz w:val="24"/>
          <w:szCs w:val="24"/>
        </w:rPr>
      </w:pPr>
    </w:p>
    <w:p w14:paraId="0AE33112" w14:textId="77777777" w:rsidR="00AC28DC" w:rsidRPr="000B07E3" w:rsidRDefault="00AC28DC" w:rsidP="000B07E3">
      <w:pPr>
        <w:spacing w:after="0" w:line="480" w:lineRule="auto"/>
        <w:rPr>
          <w:rFonts w:ascii="Times New Roman" w:hAnsi="Times New Roman" w:cs="Times New Roman"/>
          <w:sz w:val="24"/>
          <w:szCs w:val="24"/>
        </w:rPr>
      </w:pPr>
    </w:p>
    <w:p w14:paraId="11CD75CE" w14:textId="77777777" w:rsidR="00AC28DC" w:rsidRPr="000B07E3" w:rsidRDefault="00AC28DC" w:rsidP="000B07E3">
      <w:pPr>
        <w:spacing w:after="0" w:line="480" w:lineRule="auto"/>
        <w:rPr>
          <w:rFonts w:ascii="Times New Roman" w:hAnsi="Times New Roman" w:cs="Times New Roman"/>
          <w:sz w:val="24"/>
          <w:szCs w:val="24"/>
        </w:rPr>
      </w:pPr>
    </w:p>
    <w:p w14:paraId="68F3F715" w14:textId="77777777" w:rsidR="00AC28DC" w:rsidRPr="000B07E3" w:rsidRDefault="00AC28DC" w:rsidP="000B07E3">
      <w:pPr>
        <w:spacing w:after="0" w:line="480" w:lineRule="auto"/>
        <w:rPr>
          <w:rFonts w:ascii="Times New Roman" w:hAnsi="Times New Roman" w:cs="Times New Roman"/>
          <w:sz w:val="24"/>
          <w:szCs w:val="24"/>
        </w:rPr>
      </w:pPr>
    </w:p>
    <w:p w14:paraId="20BB5C38" w14:textId="77777777" w:rsidR="00AC28DC" w:rsidRPr="000B07E3" w:rsidRDefault="00AC28DC" w:rsidP="000B07E3">
      <w:pPr>
        <w:spacing w:after="0" w:line="480" w:lineRule="auto"/>
        <w:rPr>
          <w:rFonts w:ascii="Times New Roman" w:hAnsi="Times New Roman" w:cs="Times New Roman"/>
          <w:sz w:val="24"/>
          <w:szCs w:val="24"/>
        </w:rPr>
      </w:pPr>
    </w:p>
    <w:p w14:paraId="6A7A406D" w14:textId="77777777" w:rsidR="00077903" w:rsidRPr="000B07E3" w:rsidRDefault="00077903" w:rsidP="000B07E3">
      <w:pPr>
        <w:spacing w:after="0" w:line="480" w:lineRule="auto"/>
        <w:rPr>
          <w:rFonts w:ascii="Times New Roman" w:hAnsi="Times New Roman" w:cs="Times New Roman"/>
          <w:sz w:val="24"/>
          <w:szCs w:val="24"/>
        </w:rPr>
      </w:pPr>
    </w:p>
    <w:p w14:paraId="6A65CE60" w14:textId="77777777" w:rsidR="00077903" w:rsidRPr="000B07E3" w:rsidRDefault="00077903" w:rsidP="000B07E3">
      <w:pPr>
        <w:spacing w:after="0" w:line="480" w:lineRule="auto"/>
        <w:rPr>
          <w:rFonts w:ascii="Times New Roman" w:hAnsi="Times New Roman" w:cs="Times New Roman"/>
          <w:sz w:val="24"/>
          <w:szCs w:val="24"/>
        </w:rPr>
      </w:pPr>
    </w:p>
    <w:p w14:paraId="67DC5B67" w14:textId="77777777" w:rsidR="00077903" w:rsidRPr="000B07E3" w:rsidRDefault="00077903" w:rsidP="000B07E3">
      <w:pPr>
        <w:spacing w:after="0" w:line="480" w:lineRule="auto"/>
        <w:rPr>
          <w:rFonts w:ascii="Times New Roman" w:hAnsi="Times New Roman" w:cs="Times New Roman"/>
          <w:sz w:val="24"/>
          <w:szCs w:val="24"/>
        </w:rPr>
      </w:pPr>
    </w:p>
    <w:p w14:paraId="4C1CF755" w14:textId="77777777" w:rsidR="00077903" w:rsidRPr="000B07E3" w:rsidRDefault="00077903" w:rsidP="000B07E3">
      <w:pPr>
        <w:spacing w:after="0" w:line="480" w:lineRule="auto"/>
        <w:rPr>
          <w:rFonts w:ascii="Times New Roman" w:hAnsi="Times New Roman" w:cs="Times New Roman"/>
          <w:sz w:val="24"/>
          <w:szCs w:val="24"/>
        </w:rPr>
      </w:pPr>
    </w:p>
    <w:p w14:paraId="33838C23" w14:textId="77777777" w:rsidR="00F5334B" w:rsidRDefault="00F5334B" w:rsidP="00F5334B">
      <w:pPr>
        <w:spacing w:after="0" w:line="480" w:lineRule="auto"/>
        <w:rPr>
          <w:rFonts w:ascii="Times New Roman" w:hAnsi="Times New Roman" w:cs="Times New Roman"/>
          <w:sz w:val="24"/>
          <w:szCs w:val="24"/>
        </w:rPr>
      </w:pPr>
    </w:p>
    <w:p w14:paraId="49FFD888" w14:textId="77777777" w:rsidR="00F5334B" w:rsidRDefault="00F5334B" w:rsidP="00F5334B">
      <w:pPr>
        <w:spacing w:after="0" w:line="480" w:lineRule="auto"/>
        <w:rPr>
          <w:rFonts w:ascii="Times New Roman" w:hAnsi="Times New Roman" w:cs="Times New Roman"/>
          <w:sz w:val="24"/>
          <w:szCs w:val="24"/>
        </w:rPr>
      </w:pPr>
    </w:p>
    <w:p w14:paraId="75BFCA8F" w14:textId="5FFEB8AE" w:rsidR="00631F2E" w:rsidRPr="000B07E3" w:rsidRDefault="00631F2E" w:rsidP="00F5334B">
      <w:pPr>
        <w:spacing w:after="0" w:line="480" w:lineRule="auto"/>
        <w:jc w:val="center"/>
        <w:rPr>
          <w:rFonts w:ascii="Times New Roman" w:hAnsi="Times New Roman" w:cs="Times New Roman"/>
          <w:b/>
          <w:sz w:val="24"/>
          <w:szCs w:val="24"/>
        </w:rPr>
      </w:pPr>
      <w:bookmarkStart w:id="0" w:name="_GoBack"/>
      <w:bookmarkEnd w:id="0"/>
      <w:r w:rsidRPr="000B07E3">
        <w:rPr>
          <w:rFonts w:ascii="Times New Roman" w:hAnsi="Times New Roman" w:cs="Times New Roman"/>
          <w:b/>
          <w:sz w:val="24"/>
          <w:szCs w:val="24"/>
        </w:rPr>
        <w:t>References</w:t>
      </w:r>
    </w:p>
    <w:p w14:paraId="271F44E0" w14:textId="2DD6B1DA" w:rsidR="00077903" w:rsidRPr="000B07E3" w:rsidRDefault="00077903" w:rsidP="000B07E3">
      <w:pPr>
        <w:spacing w:after="0" w:line="480" w:lineRule="auto"/>
        <w:ind w:left="720" w:hanging="720"/>
        <w:rPr>
          <w:rFonts w:ascii="Times New Roman" w:hAnsi="Times New Roman" w:cs="Times New Roman"/>
          <w:sz w:val="24"/>
          <w:szCs w:val="24"/>
        </w:rPr>
      </w:pPr>
      <w:r w:rsidRPr="000B07E3">
        <w:rPr>
          <w:rFonts w:ascii="Times New Roman" w:hAnsi="Times New Roman" w:cs="Times New Roman"/>
          <w:sz w:val="24"/>
          <w:szCs w:val="24"/>
        </w:rPr>
        <w:t>Bienvenu, T., Lopez, M., &amp; Girodon, E. (2020). Molecular diagnosis and genetic counseling of cystic fibrosis and related disorders: New challenges. </w:t>
      </w:r>
      <w:r w:rsidRPr="000B07E3">
        <w:rPr>
          <w:rFonts w:ascii="Times New Roman" w:hAnsi="Times New Roman" w:cs="Times New Roman"/>
          <w:i/>
          <w:iCs/>
          <w:sz w:val="24"/>
          <w:szCs w:val="24"/>
        </w:rPr>
        <w:t>Genes</w:t>
      </w:r>
      <w:r w:rsidRPr="000B07E3">
        <w:rPr>
          <w:rFonts w:ascii="Times New Roman" w:hAnsi="Times New Roman" w:cs="Times New Roman"/>
          <w:sz w:val="24"/>
          <w:szCs w:val="24"/>
        </w:rPr>
        <w:t>, </w:t>
      </w:r>
      <w:r w:rsidRPr="000B07E3">
        <w:rPr>
          <w:rFonts w:ascii="Times New Roman" w:hAnsi="Times New Roman" w:cs="Times New Roman"/>
          <w:i/>
          <w:iCs/>
          <w:sz w:val="24"/>
          <w:szCs w:val="24"/>
        </w:rPr>
        <w:t>11</w:t>
      </w:r>
      <w:r w:rsidRPr="000B07E3">
        <w:rPr>
          <w:rFonts w:ascii="Times New Roman" w:hAnsi="Times New Roman" w:cs="Times New Roman"/>
          <w:sz w:val="24"/>
          <w:szCs w:val="24"/>
        </w:rPr>
        <w:t xml:space="preserve">(6), 619. </w:t>
      </w:r>
      <w:hyperlink r:id="rId6" w:history="1">
        <w:r w:rsidRPr="000B07E3">
          <w:rPr>
            <w:rStyle w:val="Hyperlink"/>
            <w:rFonts w:ascii="Times New Roman" w:hAnsi="Times New Roman" w:cs="Times New Roman"/>
            <w:sz w:val="24"/>
            <w:szCs w:val="24"/>
          </w:rPr>
          <w:t>https://doi.org/10.3390/genes11060619</w:t>
        </w:r>
      </w:hyperlink>
    </w:p>
    <w:p w14:paraId="59CAD518" w14:textId="1C3CF543" w:rsidR="00C842C3" w:rsidRPr="000B07E3" w:rsidRDefault="00C842C3" w:rsidP="000B07E3">
      <w:pPr>
        <w:spacing w:after="0" w:line="480" w:lineRule="auto"/>
        <w:ind w:left="720" w:hanging="720"/>
        <w:rPr>
          <w:rStyle w:val="Hyperlink"/>
          <w:rFonts w:ascii="Times New Roman" w:hAnsi="Times New Roman" w:cs="Times New Roman"/>
          <w:sz w:val="24"/>
          <w:szCs w:val="24"/>
        </w:rPr>
      </w:pPr>
      <w:r w:rsidRPr="000B07E3">
        <w:rPr>
          <w:rFonts w:ascii="Times New Roman" w:hAnsi="Times New Roman" w:cs="Times New Roman"/>
          <w:sz w:val="24"/>
          <w:szCs w:val="24"/>
        </w:rPr>
        <w:t>Cserni, G., Chmielik, E., Cserni, B., &amp; Tot, T. (2018). The new TNM-based staging of breast cancer. </w:t>
      </w:r>
      <w:r w:rsidRPr="000B07E3">
        <w:rPr>
          <w:rFonts w:ascii="Times New Roman" w:hAnsi="Times New Roman" w:cs="Times New Roman"/>
          <w:i/>
          <w:iCs/>
          <w:sz w:val="24"/>
          <w:szCs w:val="24"/>
        </w:rPr>
        <w:t>Virchows Archiv</w:t>
      </w:r>
      <w:r w:rsidR="00985F7F" w:rsidRPr="000B07E3">
        <w:rPr>
          <w:rFonts w:ascii="Times New Roman" w:hAnsi="Times New Roman" w:cs="Times New Roman"/>
          <w:i/>
          <w:iCs/>
          <w:sz w:val="24"/>
          <w:szCs w:val="24"/>
        </w:rPr>
        <w:t>: An International Journal of P</w:t>
      </w:r>
      <w:r w:rsidRPr="000B07E3">
        <w:rPr>
          <w:rFonts w:ascii="Times New Roman" w:hAnsi="Times New Roman" w:cs="Times New Roman"/>
          <w:i/>
          <w:iCs/>
          <w:sz w:val="24"/>
          <w:szCs w:val="24"/>
        </w:rPr>
        <w:t>athology</w:t>
      </w:r>
      <w:r w:rsidRPr="000B07E3">
        <w:rPr>
          <w:rFonts w:ascii="Times New Roman" w:hAnsi="Times New Roman" w:cs="Times New Roman"/>
          <w:sz w:val="24"/>
          <w:szCs w:val="24"/>
        </w:rPr>
        <w:t>, </w:t>
      </w:r>
      <w:r w:rsidRPr="000B07E3">
        <w:rPr>
          <w:rFonts w:ascii="Times New Roman" w:hAnsi="Times New Roman" w:cs="Times New Roman"/>
          <w:i/>
          <w:iCs/>
          <w:sz w:val="24"/>
          <w:szCs w:val="24"/>
        </w:rPr>
        <w:t>472</w:t>
      </w:r>
      <w:r w:rsidRPr="000B07E3">
        <w:rPr>
          <w:rFonts w:ascii="Times New Roman" w:hAnsi="Times New Roman" w:cs="Times New Roman"/>
          <w:sz w:val="24"/>
          <w:szCs w:val="24"/>
        </w:rPr>
        <w:t xml:space="preserve">(5), 697–703. </w:t>
      </w:r>
      <w:hyperlink r:id="rId7" w:history="1">
        <w:r w:rsidRPr="000B07E3">
          <w:rPr>
            <w:rStyle w:val="Hyperlink"/>
            <w:rFonts w:ascii="Times New Roman" w:hAnsi="Times New Roman" w:cs="Times New Roman"/>
            <w:sz w:val="24"/>
            <w:szCs w:val="24"/>
          </w:rPr>
          <w:t>https://doi.org/10.1007/s00428-018-2301-9</w:t>
        </w:r>
      </w:hyperlink>
    </w:p>
    <w:p w14:paraId="4382C788" w14:textId="7B41A577" w:rsidR="00AC28DC" w:rsidRPr="000B07E3" w:rsidRDefault="00AC28DC" w:rsidP="000B07E3">
      <w:pPr>
        <w:spacing w:after="0" w:line="480" w:lineRule="auto"/>
        <w:ind w:left="720" w:hanging="720"/>
        <w:rPr>
          <w:rFonts w:ascii="Times New Roman" w:hAnsi="Times New Roman" w:cs="Times New Roman"/>
          <w:sz w:val="24"/>
          <w:szCs w:val="24"/>
        </w:rPr>
      </w:pPr>
      <w:r w:rsidRPr="000B07E3">
        <w:rPr>
          <w:rFonts w:ascii="Times New Roman" w:hAnsi="Times New Roman" w:cs="Times New Roman"/>
          <w:sz w:val="24"/>
          <w:szCs w:val="24"/>
        </w:rPr>
        <w:t>Férec, C., &amp; Scotet, V. (2020). Genetics of cystic fibrosis: Basics. </w:t>
      </w:r>
      <w:r w:rsidRPr="000B07E3">
        <w:rPr>
          <w:rFonts w:ascii="Times New Roman" w:hAnsi="Times New Roman" w:cs="Times New Roman"/>
          <w:i/>
          <w:iCs/>
          <w:sz w:val="24"/>
          <w:szCs w:val="24"/>
        </w:rPr>
        <w:t>Archives de Pediatrie: Organe Officiel de la Societe Francaise de Pediatrie</w:t>
      </w:r>
      <w:r w:rsidRPr="000B07E3">
        <w:rPr>
          <w:rFonts w:ascii="Times New Roman" w:hAnsi="Times New Roman" w:cs="Times New Roman"/>
          <w:sz w:val="24"/>
          <w:szCs w:val="24"/>
        </w:rPr>
        <w:t>, </w:t>
      </w:r>
      <w:r w:rsidRPr="000B07E3">
        <w:rPr>
          <w:rFonts w:ascii="Times New Roman" w:hAnsi="Times New Roman" w:cs="Times New Roman"/>
          <w:i/>
          <w:iCs/>
          <w:sz w:val="24"/>
          <w:szCs w:val="24"/>
        </w:rPr>
        <w:t>27 Suppl 1</w:t>
      </w:r>
      <w:r w:rsidRPr="000B07E3">
        <w:rPr>
          <w:rFonts w:ascii="Times New Roman" w:hAnsi="Times New Roman" w:cs="Times New Roman"/>
          <w:sz w:val="24"/>
          <w:szCs w:val="24"/>
        </w:rPr>
        <w:t xml:space="preserve">, eS4–eS7. </w:t>
      </w:r>
      <w:hyperlink r:id="rId8" w:history="1">
        <w:r w:rsidRPr="000B07E3">
          <w:rPr>
            <w:rStyle w:val="Hyperlink"/>
            <w:rFonts w:ascii="Times New Roman" w:hAnsi="Times New Roman" w:cs="Times New Roman"/>
            <w:sz w:val="24"/>
            <w:szCs w:val="24"/>
          </w:rPr>
          <w:t>https://doi.org/10.1016/S0929-693X(20)30043-9</w:t>
        </w:r>
      </w:hyperlink>
    </w:p>
    <w:p w14:paraId="69BBC147" w14:textId="3180C1C0" w:rsidR="00887127" w:rsidRDefault="00887127" w:rsidP="000B07E3">
      <w:pPr>
        <w:spacing w:after="0" w:line="480" w:lineRule="auto"/>
        <w:ind w:left="720" w:hanging="720"/>
        <w:rPr>
          <w:rFonts w:ascii="Times New Roman" w:hAnsi="Times New Roman" w:cs="Times New Roman"/>
          <w:sz w:val="24"/>
          <w:szCs w:val="24"/>
        </w:rPr>
      </w:pPr>
      <w:r w:rsidRPr="000B07E3">
        <w:rPr>
          <w:rFonts w:ascii="Times New Roman" w:hAnsi="Times New Roman" w:cs="Times New Roman"/>
          <w:sz w:val="24"/>
          <w:szCs w:val="24"/>
        </w:rPr>
        <w:t>GARD. (2021, November 8). </w:t>
      </w:r>
      <w:r w:rsidRPr="000B07E3">
        <w:rPr>
          <w:rFonts w:ascii="Times New Roman" w:hAnsi="Times New Roman" w:cs="Times New Roman"/>
          <w:iCs/>
          <w:sz w:val="24"/>
          <w:szCs w:val="24"/>
        </w:rPr>
        <w:t>Hemophilia a</w:t>
      </w:r>
      <w:r w:rsidRPr="000B07E3">
        <w:rPr>
          <w:rFonts w:ascii="Times New Roman" w:hAnsi="Times New Roman" w:cs="Times New Roman"/>
          <w:sz w:val="24"/>
          <w:szCs w:val="24"/>
        </w:rPr>
        <w:t xml:space="preserve">. </w:t>
      </w:r>
      <w:r w:rsidRPr="000B07E3">
        <w:rPr>
          <w:rFonts w:ascii="Times New Roman" w:hAnsi="Times New Roman" w:cs="Times New Roman"/>
          <w:i/>
          <w:sz w:val="24"/>
          <w:szCs w:val="24"/>
        </w:rPr>
        <w:t>Genetic and Rare Diseases Information Center.</w:t>
      </w:r>
      <w:r w:rsidRPr="000B07E3">
        <w:rPr>
          <w:rFonts w:ascii="Times New Roman" w:hAnsi="Times New Roman" w:cs="Times New Roman"/>
          <w:sz w:val="24"/>
          <w:szCs w:val="24"/>
        </w:rPr>
        <w:t> </w:t>
      </w:r>
      <w:hyperlink r:id="rId9" w:history="1">
        <w:r w:rsidRPr="000B07E3">
          <w:rPr>
            <w:rStyle w:val="Hyperlink"/>
            <w:rFonts w:ascii="Times New Roman" w:hAnsi="Times New Roman" w:cs="Times New Roman"/>
            <w:sz w:val="24"/>
            <w:szCs w:val="24"/>
          </w:rPr>
          <w:t>https://rarediseases.info.nih.gov/diseases/6591/hemophilia-a</w:t>
        </w:r>
      </w:hyperlink>
    </w:p>
    <w:p w14:paraId="375BAC02" w14:textId="77777777" w:rsidR="00F5334B" w:rsidRDefault="00F5334B" w:rsidP="00F5334B">
      <w:pPr>
        <w:spacing w:after="0" w:line="480" w:lineRule="auto"/>
        <w:ind w:left="720" w:hanging="720"/>
        <w:rPr>
          <w:rFonts w:ascii="Times New Roman" w:hAnsi="Times New Roman" w:cs="Times New Roman"/>
          <w:sz w:val="24"/>
          <w:szCs w:val="24"/>
        </w:rPr>
      </w:pPr>
      <w:r w:rsidRPr="00F5334B">
        <w:rPr>
          <w:rFonts w:ascii="Times New Roman" w:hAnsi="Times New Roman" w:cs="Times New Roman"/>
          <w:sz w:val="24"/>
          <w:szCs w:val="24"/>
        </w:rPr>
        <w:t>Karch, C., Masser-Frye, D., Limjoco, J., Ryan, S. E., Fletcher, S. N., Corbett, K. D., Johnsen, J. M., &amp; Thornburg, C. D. (2020). The odds and implications of coinheritance of hemophilia A and B. </w:t>
      </w:r>
      <w:r>
        <w:rPr>
          <w:rFonts w:ascii="Times New Roman" w:hAnsi="Times New Roman" w:cs="Times New Roman"/>
          <w:i/>
          <w:iCs/>
          <w:sz w:val="24"/>
          <w:szCs w:val="24"/>
        </w:rPr>
        <w:t>Research and Practice in Thrombosis and H</w:t>
      </w:r>
      <w:r w:rsidRPr="00F5334B">
        <w:rPr>
          <w:rFonts w:ascii="Times New Roman" w:hAnsi="Times New Roman" w:cs="Times New Roman"/>
          <w:i/>
          <w:iCs/>
          <w:sz w:val="24"/>
          <w:szCs w:val="24"/>
        </w:rPr>
        <w:t>emostasis</w:t>
      </w:r>
      <w:r w:rsidRPr="00F5334B">
        <w:rPr>
          <w:rFonts w:ascii="Times New Roman" w:hAnsi="Times New Roman" w:cs="Times New Roman"/>
          <w:sz w:val="24"/>
          <w:szCs w:val="24"/>
        </w:rPr>
        <w:t>, </w:t>
      </w:r>
      <w:r w:rsidRPr="00F5334B">
        <w:rPr>
          <w:rFonts w:ascii="Times New Roman" w:hAnsi="Times New Roman" w:cs="Times New Roman"/>
          <w:i/>
          <w:iCs/>
          <w:sz w:val="24"/>
          <w:szCs w:val="24"/>
        </w:rPr>
        <w:t>4</w:t>
      </w:r>
      <w:r w:rsidRPr="00F5334B">
        <w:rPr>
          <w:rFonts w:ascii="Times New Roman" w:hAnsi="Times New Roman" w:cs="Times New Roman"/>
          <w:sz w:val="24"/>
          <w:szCs w:val="24"/>
        </w:rPr>
        <w:t xml:space="preserve">(5), 931–935. </w:t>
      </w:r>
      <w:hyperlink r:id="rId10" w:history="1">
        <w:r w:rsidRPr="00766FF8">
          <w:rPr>
            <w:rStyle w:val="Hyperlink"/>
            <w:rFonts w:ascii="Times New Roman" w:hAnsi="Times New Roman" w:cs="Times New Roman"/>
            <w:sz w:val="24"/>
            <w:szCs w:val="24"/>
          </w:rPr>
          <w:t>https://doi.org/10.1002/rth2.12345</w:t>
        </w:r>
      </w:hyperlink>
    </w:p>
    <w:p w14:paraId="555DF161" w14:textId="1A7C8DE1" w:rsidR="00631F2E" w:rsidRPr="000B07E3" w:rsidRDefault="00631F2E" w:rsidP="00F5334B">
      <w:pPr>
        <w:spacing w:after="0" w:line="480" w:lineRule="auto"/>
        <w:ind w:left="720" w:hanging="720"/>
        <w:rPr>
          <w:rFonts w:ascii="Times New Roman" w:hAnsi="Times New Roman" w:cs="Times New Roman"/>
          <w:sz w:val="24"/>
          <w:szCs w:val="24"/>
        </w:rPr>
      </w:pPr>
      <w:r w:rsidRPr="000B07E3">
        <w:rPr>
          <w:rFonts w:ascii="Times New Roman" w:hAnsi="Times New Roman" w:cs="Times New Roman"/>
          <w:sz w:val="24"/>
          <w:szCs w:val="24"/>
        </w:rPr>
        <w:t>Liu, L., Hao, X., Song, Z., Zhi, X., Zhang, S., &amp; Zhang, J. (2021). Correlation between family history and characteristics of breast cancer. </w:t>
      </w:r>
      <w:r w:rsidRPr="000B07E3">
        <w:rPr>
          <w:rFonts w:ascii="Times New Roman" w:hAnsi="Times New Roman" w:cs="Times New Roman"/>
          <w:i/>
          <w:iCs/>
          <w:sz w:val="24"/>
          <w:szCs w:val="24"/>
        </w:rPr>
        <w:t>Scientific Reports</w:t>
      </w:r>
      <w:r w:rsidRPr="000B07E3">
        <w:rPr>
          <w:rFonts w:ascii="Times New Roman" w:hAnsi="Times New Roman" w:cs="Times New Roman"/>
          <w:sz w:val="24"/>
          <w:szCs w:val="24"/>
        </w:rPr>
        <w:t>, </w:t>
      </w:r>
      <w:r w:rsidRPr="000B07E3">
        <w:rPr>
          <w:rFonts w:ascii="Times New Roman" w:hAnsi="Times New Roman" w:cs="Times New Roman"/>
          <w:i/>
          <w:iCs/>
          <w:sz w:val="24"/>
          <w:szCs w:val="24"/>
        </w:rPr>
        <w:t>11</w:t>
      </w:r>
      <w:r w:rsidRPr="000B07E3">
        <w:rPr>
          <w:rFonts w:ascii="Times New Roman" w:hAnsi="Times New Roman" w:cs="Times New Roman"/>
          <w:sz w:val="24"/>
          <w:szCs w:val="24"/>
        </w:rPr>
        <w:t xml:space="preserve">(1), 6360. </w:t>
      </w:r>
      <w:hyperlink r:id="rId11" w:history="1">
        <w:r w:rsidRPr="000B07E3">
          <w:rPr>
            <w:rStyle w:val="Hyperlink"/>
            <w:rFonts w:ascii="Times New Roman" w:hAnsi="Times New Roman" w:cs="Times New Roman"/>
            <w:sz w:val="24"/>
            <w:szCs w:val="24"/>
          </w:rPr>
          <w:t>https://doi.org/10.1038/s41598-021-85899-8</w:t>
        </w:r>
      </w:hyperlink>
    </w:p>
    <w:p w14:paraId="1001F327" w14:textId="77777777" w:rsidR="0027601F" w:rsidRPr="000B07E3" w:rsidRDefault="0027601F" w:rsidP="000B07E3">
      <w:pPr>
        <w:spacing w:after="0" w:line="480" w:lineRule="auto"/>
        <w:ind w:left="720" w:hanging="720"/>
        <w:rPr>
          <w:rFonts w:ascii="Times New Roman" w:hAnsi="Times New Roman" w:cs="Times New Roman"/>
          <w:sz w:val="24"/>
          <w:szCs w:val="24"/>
        </w:rPr>
      </w:pPr>
      <w:r w:rsidRPr="000B07E3">
        <w:rPr>
          <w:rFonts w:ascii="Times New Roman" w:hAnsi="Times New Roman" w:cs="Times New Roman"/>
          <w:sz w:val="24"/>
          <w:szCs w:val="24"/>
        </w:rPr>
        <w:t xml:space="preserve">Ohshika, S., Saruga, T., Ogawa, T., Ono, H., &amp; Ishibashi, Y. (2021). </w:t>
      </w:r>
      <w:r w:rsidR="006E4C62" w:rsidRPr="000B07E3">
        <w:rPr>
          <w:rFonts w:ascii="Times New Roman" w:hAnsi="Times New Roman" w:cs="Times New Roman"/>
          <w:sz w:val="24"/>
          <w:szCs w:val="24"/>
        </w:rPr>
        <w:t>The distinction</w:t>
      </w:r>
      <w:r w:rsidRPr="000B07E3">
        <w:rPr>
          <w:rFonts w:ascii="Times New Roman" w:hAnsi="Times New Roman" w:cs="Times New Roman"/>
          <w:sz w:val="24"/>
          <w:szCs w:val="24"/>
        </w:rPr>
        <w:t xml:space="preserve"> between benign and malignant soft tissue tumors based on an ultrasonographic evaluation of vascularity and elasticity. </w:t>
      </w:r>
      <w:r w:rsidRPr="000B07E3">
        <w:rPr>
          <w:rFonts w:ascii="Times New Roman" w:hAnsi="Times New Roman" w:cs="Times New Roman"/>
          <w:i/>
          <w:iCs/>
          <w:sz w:val="24"/>
          <w:szCs w:val="24"/>
        </w:rPr>
        <w:t>Oncology letters</w:t>
      </w:r>
      <w:r w:rsidRPr="000B07E3">
        <w:rPr>
          <w:rFonts w:ascii="Times New Roman" w:hAnsi="Times New Roman" w:cs="Times New Roman"/>
          <w:sz w:val="24"/>
          <w:szCs w:val="24"/>
        </w:rPr>
        <w:t>, </w:t>
      </w:r>
      <w:r w:rsidRPr="000B07E3">
        <w:rPr>
          <w:rFonts w:ascii="Times New Roman" w:hAnsi="Times New Roman" w:cs="Times New Roman"/>
          <w:i/>
          <w:iCs/>
          <w:sz w:val="24"/>
          <w:szCs w:val="24"/>
        </w:rPr>
        <w:t>21</w:t>
      </w:r>
      <w:r w:rsidRPr="000B07E3">
        <w:rPr>
          <w:rFonts w:ascii="Times New Roman" w:hAnsi="Times New Roman" w:cs="Times New Roman"/>
          <w:sz w:val="24"/>
          <w:szCs w:val="24"/>
        </w:rPr>
        <w:t xml:space="preserve">(4), 281. </w:t>
      </w:r>
      <w:hyperlink r:id="rId12" w:history="1">
        <w:r w:rsidRPr="000B07E3">
          <w:rPr>
            <w:rStyle w:val="Hyperlink"/>
            <w:rFonts w:ascii="Times New Roman" w:hAnsi="Times New Roman" w:cs="Times New Roman"/>
            <w:sz w:val="24"/>
            <w:szCs w:val="24"/>
          </w:rPr>
          <w:t>https://doi.org/10.3892/ol.2021.12542</w:t>
        </w:r>
      </w:hyperlink>
    </w:p>
    <w:p w14:paraId="35D9DBA3" w14:textId="77777777" w:rsidR="00F260CB" w:rsidRPr="000B07E3" w:rsidRDefault="00F260CB" w:rsidP="000B07E3">
      <w:pPr>
        <w:spacing w:after="0" w:line="480" w:lineRule="auto"/>
        <w:ind w:left="720" w:hanging="720"/>
        <w:rPr>
          <w:rFonts w:ascii="Times New Roman" w:hAnsi="Times New Roman" w:cs="Times New Roman"/>
          <w:sz w:val="24"/>
          <w:szCs w:val="24"/>
        </w:rPr>
      </w:pPr>
      <w:r w:rsidRPr="000B07E3">
        <w:rPr>
          <w:rFonts w:ascii="Times New Roman" w:hAnsi="Times New Roman" w:cs="Times New Roman"/>
          <w:sz w:val="24"/>
          <w:szCs w:val="24"/>
        </w:rPr>
        <w:t>Seven, M., Bağcivan, G., Akyuz, A., &amp; Bölükbaş, F. (2018). Women with family history of breast cancer: how much are they aware of their risk? </w:t>
      </w:r>
      <w:r w:rsidRPr="000B07E3">
        <w:rPr>
          <w:rFonts w:ascii="Times New Roman" w:hAnsi="Times New Roman" w:cs="Times New Roman"/>
          <w:i/>
          <w:iCs/>
          <w:sz w:val="24"/>
          <w:szCs w:val="24"/>
        </w:rPr>
        <w:t>Journal of Cancer Education: The Official Journal of the American Association for Cancer Education</w:t>
      </w:r>
      <w:r w:rsidRPr="000B07E3">
        <w:rPr>
          <w:rFonts w:ascii="Times New Roman" w:hAnsi="Times New Roman" w:cs="Times New Roman"/>
          <w:sz w:val="24"/>
          <w:szCs w:val="24"/>
        </w:rPr>
        <w:t>, </w:t>
      </w:r>
      <w:r w:rsidRPr="000B07E3">
        <w:rPr>
          <w:rFonts w:ascii="Times New Roman" w:hAnsi="Times New Roman" w:cs="Times New Roman"/>
          <w:i/>
          <w:iCs/>
          <w:sz w:val="24"/>
          <w:szCs w:val="24"/>
        </w:rPr>
        <w:t>33</w:t>
      </w:r>
      <w:r w:rsidRPr="000B07E3">
        <w:rPr>
          <w:rFonts w:ascii="Times New Roman" w:hAnsi="Times New Roman" w:cs="Times New Roman"/>
          <w:sz w:val="24"/>
          <w:szCs w:val="24"/>
        </w:rPr>
        <w:t xml:space="preserve">(4), 915–921. </w:t>
      </w:r>
      <w:hyperlink r:id="rId13" w:history="1">
        <w:r w:rsidRPr="000B07E3">
          <w:rPr>
            <w:rStyle w:val="Hyperlink"/>
            <w:rFonts w:ascii="Times New Roman" w:hAnsi="Times New Roman" w:cs="Times New Roman"/>
            <w:sz w:val="24"/>
            <w:szCs w:val="24"/>
          </w:rPr>
          <w:t>https://doi.org/10.1007/s13187-017-1226-3</w:t>
        </w:r>
      </w:hyperlink>
    </w:p>
    <w:p w14:paraId="01CBC619" w14:textId="77777777" w:rsidR="00F260CB" w:rsidRPr="000B07E3" w:rsidRDefault="00F260CB" w:rsidP="000B07E3">
      <w:pPr>
        <w:spacing w:after="0" w:line="480" w:lineRule="auto"/>
        <w:ind w:left="720" w:hanging="720"/>
        <w:rPr>
          <w:rFonts w:ascii="Times New Roman" w:hAnsi="Times New Roman" w:cs="Times New Roman"/>
          <w:sz w:val="24"/>
          <w:szCs w:val="24"/>
        </w:rPr>
      </w:pPr>
    </w:p>
    <w:p w14:paraId="017B644F" w14:textId="77777777" w:rsidR="00F260CB" w:rsidRPr="000B07E3" w:rsidRDefault="00F260CB" w:rsidP="000B07E3">
      <w:pPr>
        <w:spacing w:after="0" w:line="480" w:lineRule="auto"/>
        <w:ind w:left="720" w:hanging="720"/>
        <w:rPr>
          <w:rFonts w:ascii="Times New Roman" w:hAnsi="Times New Roman" w:cs="Times New Roman"/>
          <w:sz w:val="24"/>
          <w:szCs w:val="24"/>
        </w:rPr>
      </w:pPr>
    </w:p>
    <w:p w14:paraId="75C3D927" w14:textId="77777777" w:rsidR="00631F2E" w:rsidRPr="000B07E3" w:rsidRDefault="00631F2E" w:rsidP="000B07E3">
      <w:pPr>
        <w:spacing w:after="0" w:line="480" w:lineRule="auto"/>
        <w:ind w:left="720" w:hanging="720"/>
        <w:rPr>
          <w:rFonts w:ascii="Times New Roman" w:hAnsi="Times New Roman" w:cs="Times New Roman"/>
          <w:sz w:val="24"/>
          <w:szCs w:val="24"/>
        </w:rPr>
      </w:pPr>
    </w:p>
    <w:p w14:paraId="756EB5AE" w14:textId="77777777" w:rsidR="00631F2E" w:rsidRPr="000B07E3" w:rsidRDefault="00631F2E" w:rsidP="000B07E3">
      <w:pPr>
        <w:spacing w:after="0" w:line="480" w:lineRule="auto"/>
        <w:ind w:left="720" w:hanging="720"/>
        <w:rPr>
          <w:rFonts w:ascii="Times New Roman" w:hAnsi="Times New Roman" w:cs="Times New Roman"/>
          <w:sz w:val="24"/>
          <w:szCs w:val="24"/>
        </w:rPr>
      </w:pPr>
    </w:p>
    <w:sectPr w:rsidR="00631F2E" w:rsidRPr="000B07E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3E229" w14:textId="77777777" w:rsidR="00593768" w:rsidRDefault="00593768" w:rsidP="00077903">
      <w:pPr>
        <w:spacing w:after="0" w:line="240" w:lineRule="auto"/>
      </w:pPr>
      <w:r>
        <w:separator/>
      </w:r>
    </w:p>
  </w:endnote>
  <w:endnote w:type="continuationSeparator" w:id="0">
    <w:p w14:paraId="2B9C9BFE" w14:textId="77777777" w:rsidR="00593768" w:rsidRDefault="00593768" w:rsidP="0007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ACD57" w14:textId="77777777" w:rsidR="00593768" w:rsidRDefault="00593768" w:rsidP="00077903">
      <w:pPr>
        <w:spacing w:after="0" w:line="240" w:lineRule="auto"/>
      </w:pPr>
      <w:r>
        <w:separator/>
      </w:r>
    </w:p>
  </w:footnote>
  <w:footnote w:type="continuationSeparator" w:id="0">
    <w:p w14:paraId="669ACC4D" w14:textId="77777777" w:rsidR="00593768" w:rsidRDefault="00593768" w:rsidP="00077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161764"/>
      <w:docPartObj>
        <w:docPartGallery w:val="Page Numbers (Top of Page)"/>
        <w:docPartUnique/>
      </w:docPartObj>
    </w:sdtPr>
    <w:sdtEndPr>
      <w:rPr>
        <w:noProof/>
      </w:rPr>
    </w:sdtEndPr>
    <w:sdtContent>
      <w:p w14:paraId="62AC0DE0" w14:textId="6DA66FFA" w:rsidR="00077903" w:rsidRDefault="00077903">
        <w:pPr>
          <w:pStyle w:val="Header"/>
          <w:jc w:val="right"/>
        </w:pPr>
        <w:r>
          <w:fldChar w:fldCharType="begin"/>
        </w:r>
        <w:r>
          <w:instrText xml:space="preserve"> PAGE   \* MERGEFORMAT </w:instrText>
        </w:r>
        <w:r>
          <w:fldChar w:fldCharType="separate"/>
        </w:r>
        <w:r w:rsidR="00593768">
          <w:rPr>
            <w:noProof/>
          </w:rPr>
          <w:t>1</w:t>
        </w:r>
        <w:r>
          <w:rPr>
            <w:noProof/>
          </w:rPr>
          <w:fldChar w:fldCharType="end"/>
        </w:r>
      </w:p>
    </w:sdtContent>
  </w:sdt>
  <w:p w14:paraId="29774BA2" w14:textId="77777777" w:rsidR="00077903" w:rsidRDefault="00077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76"/>
    <w:rsid w:val="00060C4E"/>
    <w:rsid w:val="00077903"/>
    <w:rsid w:val="000B07E3"/>
    <w:rsid w:val="00146C27"/>
    <w:rsid w:val="00176CC1"/>
    <w:rsid w:val="001A6D06"/>
    <w:rsid w:val="0027601F"/>
    <w:rsid w:val="002B2476"/>
    <w:rsid w:val="003256F2"/>
    <w:rsid w:val="0046690A"/>
    <w:rsid w:val="004A161E"/>
    <w:rsid w:val="004D45D3"/>
    <w:rsid w:val="004F2FD5"/>
    <w:rsid w:val="00593768"/>
    <w:rsid w:val="00597EF0"/>
    <w:rsid w:val="005E705A"/>
    <w:rsid w:val="00625929"/>
    <w:rsid w:val="00631F2E"/>
    <w:rsid w:val="00643998"/>
    <w:rsid w:val="006E4C62"/>
    <w:rsid w:val="007A3798"/>
    <w:rsid w:val="007E48DE"/>
    <w:rsid w:val="00887127"/>
    <w:rsid w:val="008A6762"/>
    <w:rsid w:val="0095280A"/>
    <w:rsid w:val="00985F7F"/>
    <w:rsid w:val="00994A67"/>
    <w:rsid w:val="009C5CB4"/>
    <w:rsid w:val="00A245AD"/>
    <w:rsid w:val="00A73A71"/>
    <w:rsid w:val="00AC28DC"/>
    <w:rsid w:val="00B55E77"/>
    <w:rsid w:val="00B93BA5"/>
    <w:rsid w:val="00BE53C6"/>
    <w:rsid w:val="00C842C3"/>
    <w:rsid w:val="00CC0998"/>
    <w:rsid w:val="00D526EB"/>
    <w:rsid w:val="00DB01F6"/>
    <w:rsid w:val="00E77276"/>
    <w:rsid w:val="00F260CB"/>
    <w:rsid w:val="00F5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A815"/>
  <w15:chartTrackingRefBased/>
  <w15:docId w15:val="{B57BACD8-B87A-4293-9389-5BA62FAF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F2E"/>
    <w:rPr>
      <w:color w:val="0563C1" w:themeColor="hyperlink"/>
      <w:u w:val="single"/>
    </w:rPr>
  </w:style>
  <w:style w:type="paragraph" w:styleId="Header">
    <w:name w:val="header"/>
    <w:basedOn w:val="Normal"/>
    <w:link w:val="HeaderChar"/>
    <w:uiPriority w:val="99"/>
    <w:unhideWhenUsed/>
    <w:rsid w:val="00077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903"/>
  </w:style>
  <w:style w:type="paragraph" w:styleId="Footer">
    <w:name w:val="footer"/>
    <w:basedOn w:val="Normal"/>
    <w:link w:val="FooterChar"/>
    <w:uiPriority w:val="99"/>
    <w:unhideWhenUsed/>
    <w:rsid w:val="00077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47564">
      <w:bodyDiv w:val="1"/>
      <w:marLeft w:val="0"/>
      <w:marRight w:val="0"/>
      <w:marTop w:val="0"/>
      <w:marBottom w:val="0"/>
      <w:divBdr>
        <w:top w:val="none" w:sz="0" w:space="0" w:color="auto"/>
        <w:left w:val="none" w:sz="0" w:space="0" w:color="auto"/>
        <w:bottom w:val="none" w:sz="0" w:space="0" w:color="auto"/>
        <w:right w:val="none" w:sz="0" w:space="0" w:color="auto"/>
      </w:divBdr>
      <w:divsChild>
        <w:div w:id="210576455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86109198">
      <w:bodyDiv w:val="1"/>
      <w:marLeft w:val="0"/>
      <w:marRight w:val="0"/>
      <w:marTop w:val="0"/>
      <w:marBottom w:val="0"/>
      <w:divBdr>
        <w:top w:val="none" w:sz="0" w:space="0" w:color="auto"/>
        <w:left w:val="none" w:sz="0" w:space="0" w:color="auto"/>
        <w:bottom w:val="none" w:sz="0" w:space="0" w:color="auto"/>
        <w:right w:val="none" w:sz="0" w:space="0" w:color="auto"/>
      </w:divBdr>
      <w:divsChild>
        <w:div w:id="66043072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88144939">
      <w:bodyDiv w:val="1"/>
      <w:marLeft w:val="0"/>
      <w:marRight w:val="0"/>
      <w:marTop w:val="0"/>
      <w:marBottom w:val="0"/>
      <w:divBdr>
        <w:top w:val="none" w:sz="0" w:space="0" w:color="auto"/>
        <w:left w:val="none" w:sz="0" w:space="0" w:color="auto"/>
        <w:bottom w:val="none" w:sz="0" w:space="0" w:color="auto"/>
        <w:right w:val="none" w:sz="0" w:space="0" w:color="auto"/>
      </w:divBdr>
      <w:divsChild>
        <w:div w:id="103306893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79172912">
      <w:bodyDiv w:val="1"/>
      <w:marLeft w:val="0"/>
      <w:marRight w:val="0"/>
      <w:marTop w:val="0"/>
      <w:marBottom w:val="0"/>
      <w:divBdr>
        <w:top w:val="none" w:sz="0" w:space="0" w:color="auto"/>
        <w:left w:val="none" w:sz="0" w:space="0" w:color="auto"/>
        <w:bottom w:val="none" w:sz="0" w:space="0" w:color="auto"/>
        <w:right w:val="none" w:sz="0" w:space="0" w:color="auto"/>
      </w:divBdr>
      <w:divsChild>
        <w:div w:id="74746556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7568637">
      <w:bodyDiv w:val="1"/>
      <w:marLeft w:val="0"/>
      <w:marRight w:val="0"/>
      <w:marTop w:val="0"/>
      <w:marBottom w:val="0"/>
      <w:divBdr>
        <w:top w:val="none" w:sz="0" w:space="0" w:color="auto"/>
        <w:left w:val="none" w:sz="0" w:space="0" w:color="auto"/>
        <w:bottom w:val="none" w:sz="0" w:space="0" w:color="auto"/>
        <w:right w:val="none" w:sz="0" w:space="0" w:color="auto"/>
      </w:divBdr>
      <w:divsChild>
        <w:div w:id="20030427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01219845">
      <w:bodyDiv w:val="1"/>
      <w:marLeft w:val="0"/>
      <w:marRight w:val="0"/>
      <w:marTop w:val="0"/>
      <w:marBottom w:val="0"/>
      <w:divBdr>
        <w:top w:val="none" w:sz="0" w:space="0" w:color="auto"/>
        <w:left w:val="none" w:sz="0" w:space="0" w:color="auto"/>
        <w:bottom w:val="none" w:sz="0" w:space="0" w:color="auto"/>
        <w:right w:val="none" w:sz="0" w:space="0" w:color="auto"/>
      </w:divBdr>
      <w:divsChild>
        <w:div w:id="97930598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29203706">
      <w:bodyDiv w:val="1"/>
      <w:marLeft w:val="0"/>
      <w:marRight w:val="0"/>
      <w:marTop w:val="0"/>
      <w:marBottom w:val="0"/>
      <w:divBdr>
        <w:top w:val="none" w:sz="0" w:space="0" w:color="auto"/>
        <w:left w:val="none" w:sz="0" w:space="0" w:color="auto"/>
        <w:bottom w:val="none" w:sz="0" w:space="0" w:color="auto"/>
        <w:right w:val="none" w:sz="0" w:space="0" w:color="auto"/>
      </w:divBdr>
      <w:divsChild>
        <w:div w:id="205291893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77885025">
      <w:bodyDiv w:val="1"/>
      <w:marLeft w:val="0"/>
      <w:marRight w:val="0"/>
      <w:marTop w:val="0"/>
      <w:marBottom w:val="0"/>
      <w:divBdr>
        <w:top w:val="none" w:sz="0" w:space="0" w:color="auto"/>
        <w:left w:val="none" w:sz="0" w:space="0" w:color="auto"/>
        <w:bottom w:val="none" w:sz="0" w:space="0" w:color="auto"/>
        <w:right w:val="none" w:sz="0" w:space="0" w:color="auto"/>
      </w:divBdr>
      <w:divsChild>
        <w:div w:id="733773389">
          <w:marLeft w:val="0"/>
          <w:marRight w:val="0"/>
          <w:marTop w:val="0"/>
          <w:marBottom w:val="0"/>
          <w:divBdr>
            <w:top w:val="single" w:sz="6" w:space="8" w:color="CCCCCC"/>
            <w:left w:val="single" w:sz="6" w:space="4" w:color="CCCCCC"/>
            <w:bottom w:val="single" w:sz="6" w:space="0" w:color="CCCCCC"/>
            <w:right w:val="single" w:sz="6" w:space="4" w:color="CCCCCC"/>
          </w:divBdr>
          <w:divsChild>
            <w:div w:id="261038847">
              <w:marLeft w:val="-150"/>
              <w:marRight w:val="-150"/>
              <w:marTop w:val="0"/>
              <w:marBottom w:val="0"/>
              <w:divBdr>
                <w:top w:val="none" w:sz="0" w:space="0" w:color="auto"/>
                <w:left w:val="none" w:sz="0" w:space="0" w:color="auto"/>
                <w:bottom w:val="none" w:sz="0" w:space="0" w:color="auto"/>
                <w:right w:val="none" w:sz="0" w:space="0" w:color="auto"/>
              </w:divBdr>
              <w:divsChild>
                <w:div w:id="197926402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442610508">
      <w:bodyDiv w:val="1"/>
      <w:marLeft w:val="0"/>
      <w:marRight w:val="0"/>
      <w:marTop w:val="0"/>
      <w:marBottom w:val="0"/>
      <w:divBdr>
        <w:top w:val="none" w:sz="0" w:space="0" w:color="auto"/>
        <w:left w:val="none" w:sz="0" w:space="0" w:color="auto"/>
        <w:bottom w:val="none" w:sz="0" w:space="0" w:color="auto"/>
        <w:right w:val="none" w:sz="0" w:space="0" w:color="auto"/>
      </w:divBdr>
      <w:divsChild>
        <w:div w:id="12265042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06794284">
      <w:bodyDiv w:val="1"/>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929-693X(20)30043-9" TargetMode="External"/><Relationship Id="rId13" Type="http://schemas.openxmlformats.org/officeDocument/2006/relationships/hyperlink" Target="https://doi.org/10.1007/s13187-017-1226-3" TargetMode="External"/><Relationship Id="rId3" Type="http://schemas.openxmlformats.org/officeDocument/2006/relationships/webSettings" Target="webSettings.xml"/><Relationship Id="rId7" Type="http://schemas.openxmlformats.org/officeDocument/2006/relationships/hyperlink" Target="https://doi.org/10.1007/s00428-018-2301-9" TargetMode="External"/><Relationship Id="rId12" Type="http://schemas.openxmlformats.org/officeDocument/2006/relationships/hyperlink" Target="https://doi.org/10.3892/ol.2021.1254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3390/genes11060619" TargetMode="External"/><Relationship Id="rId11" Type="http://schemas.openxmlformats.org/officeDocument/2006/relationships/hyperlink" Target="https://doi.org/10.1038/s41598-021-85899-8"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02/rth2.12345" TargetMode="External"/><Relationship Id="rId4" Type="http://schemas.openxmlformats.org/officeDocument/2006/relationships/footnotes" Target="footnotes.xml"/><Relationship Id="rId9" Type="http://schemas.openxmlformats.org/officeDocument/2006/relationships/hyperlink" Target="https://rarediseases.info.nih.gov/diseases/6591/hemophilia-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2042</Words>
  <Characters>10724</Characters>
  <Application>Microsoft Office Word</Application>
  <DocSecurity>0</DocSecurity>
  <Lines>202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2</cp:revision>
  <dcterms:created xsi:type="dcterms:W3CDTF">2022-11-24T02:48:00Z</dcterms:created>
  <dcterms:modified xsi:type="dcterms:W3CDTF">2022-11-24T02:48:00Z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d74546dc-c2da-4ad6-afa8-718a032c1268</vt:lpwstr>
  </property>
</Properties>
</file>