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D65" w:rsidRPr="007B0D65" w:rsidRDefault="007B0D65" w:rsidP="000B419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0D65">
        <w:rPr>
          <w:rFonts w:ascii="Times New Roman" w:hAnsi="Times New Roman" w:cs="Times New Roman"/>
          <w:b/>
          <w:bCs/>
          <w:sz w:val="24"/>
          <w:szCs w:val="24"/>
        </w:rPr>
        <w:t>Week 6 Discussion: Infection Case Study</w:t>
      </w:r>
    </w:p>
    <w:p w:rsidR="000B419F" w:rsidRPr="000B419F" w:rsidRDefault="00301498" w:rsidP="000B419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F">
        <w:rPr>
          <w:rFonts w:ascii="Times New Roman" w:hAnsi="Times New Roman" w:cs="Times New Roman"/>
          <w:sz w:val="24"/>
          <w:szCs w:val="24"/>
        </w:rPr>
        <w:t xml:space="preserve">Anothony Miller is a </w:t>
      </w:r>
      <w:r w:rsidRPr="000B419F">
        <w:rPr>
          <w:rFonts w:ascii="Times New Roman" w:hAnsi="Times New Roman" w:cs="Times New Roman"/>
          <w:sz w:val="24"/>
          <w:szCs w:val="24"/>
        </w:rPr>
        <w:t>59-year-old male</w:t>
      </w:r>
      <w:r w:rsidRPr="000B419F">
        <w:rPr>
          <w:rFonts w:ascii="Times New Roman" w:hAnsi="Times New Roman" w:cs="Times New Roman"/>
          <w:sz w:val="24"/>
          <w:szCs w:val="24"/>
        </w:rPr>
        <w:t xml:space="preserve"> who </w:t>
      </w:r>
      <w:r w:rsidRPr="000B419F">
        <w:rPr>
          <w:rFonts w:ascii="Times New Roman" w:hAnsi="Times New Roman" w:cs="Times New Roman"/>
          <w:sz w:val="24"/>
          <w:szCs w:val="24"/>
        </w:rPr>
        <w:t xml:space="preserve">presents to the clinic with complaints of cough, shortness of breath, and increased sputum production. His past medical history is significant for COPD with chronic bronchitis, hypertension, diabetes, and hyperlipidemia. </w:t>
      </w:r>
      <w:r w:rsidR="0079658E" w:rsidRPr="000B419F">
        <w:rPr>
          <w:rFonts w:ascii="Times New Roman" w:hAnsi="Times New Roman" w:cs="Times New Roman"/>
          <w:sz w:val="24"/>
          <w:szCs w:val="24"/>
        </w:rPr>
        <w:t xml:space="preserve">The assessment and physical exam of this client resulted to a diagnosis of acute exacerbation of chronic bronchitis. </w:t>
      </w:r>
      <w:r w:rsidR="00824009" w:rsidRPr="000B419F">
        <w:rPr>
          <w:rFonts w:ascii="Times New Roman" w:hAnsi="Times New Roman" w:cs="Times New Roman"/>
          <w:sz w:val="24"/>
          <w:szCs w:val="24"/>
        </w:rPr>
        <w:t xml:space="preserve">Option one presents with four options among which </w:t>
      </w:r>
      <w:r w:rsidR="00824009" w:rsidRPr="000B419F">
        <w:rPr>
          <w:rFonts w:ascii="Times New Roman" w:hAnsi="Times New Roman" w:cs="Times New Roman"/>
          <w:sz w:val="24"/>
          <w:szCs w:val="24"/>
        </w:rPr>
        <w:t>Increased dyspnea, increased sputum production, and increased sputum purulence</w:t>
      </w:r>
      <w:r w:rsidR="00824009" w:rsidRPr="000B419F">
        <w:rPr>
          <w:rFonts w:ascii="Times New Roman" w:hAnsi="Times New Roman" w:cs="Times New Roman"/>
          <w:sz w:val="24"/>
          <w:szCs w:val="24"/>
        </w:rPr>
        <w:t xml:space="preserve"> is the one that would suggest the need for antibiotic therapy for this client. Specifcally, increment of sputum purulece serves as one of the crucial indicators of bacterial infection, e</w:t>
      </w:r>
      <w:r w:rsidR="00F64DEC" w:rsidRPr="000B419F">
        <w:rPr>
          <w:rFonts w:ascii="Times New Roman" w:hAnsi="Times New Roman" w:cs="Times New Roman"/>
          <w:sz w:val="24"/>
          <w:szCs w:val="24"/>
        </w:rPr>
        <w:t>s</w:t>
      </w:r>
      <w:r w:rsidR="00824009" w:rsidRPr="000B419F">
        <w:rPr>
          <w:rFonts w:ascii="Times New Roman" w:hAnsi="Times New Roman" w:cs="Times New Roman"/>
          <w:sz w:val="24"/>
          <w:szCs w:val="24"/>
        </w:rPr>
        <w:t>pecially during an exacerbation (</w:t>
      </w:r>
      <w:r w:rsidR="00F64DEC"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MacLeod</w:t>
      </w:r>
      <w:r w:rsidR="00F64DEC"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824009" w:rsidRPr="000B419F">
        <w:rPr>
          <w:rFonts w:ascii="Times New Roman" w:hAnsi="Times New Roman" w:cs="Times New Roman"/>
          <w:sz w:val="24"/>
          <w:szCs w:val="24"/>
        </w:rPr>
        <w:t xml:space="preserve">). The occurrence of increased sputum purulence indicates high microbial load and significant bacterial growth that warrants immediate administration of an antibiotic in bid of controlling it. Option 1 on cough and </w:t>
      </w:r>
      <w:r w:rsidR="00824009" w:rsidRPr="000B419F">
        <w:rPr>
          <w:rFonts w:ascii="Times New Roman" w:hAnsi="Times New Roman" w:cs="Times New Roman"/>
          <w:sz w:val="24"/>
          <w:szCs w:val="24"/>
        </w:rPr>
        <w:t>expiratory wheeze</w:t>
      </w:r>
      <w:r w:rsidR="00824009" w:rsidRPr="000B419F">
        <w:rPr>
          <w:rFonts w:ascii="Times New Roman" w:hAnsi="Times New Roman" w:cs="Times New Roman"/>
          <w:sz w:val="24"/>
          <w:szCs w:val="24"/>
        </w:rPr>
        <w:t xml:space="preserve"> upon</w:t>
      </w:r>
      <w:bookmarkStart w:id="0" w:name="_GoBack"/>
      <w:bookmarkEnd w:id="0"/>
      <w:r w:rsidR="00824009" w:rsidRPr="000B419F">
        <w:rPr>
          <w:rFonts w:ascii="Times New Roman" w:hAnsi="Times New Roman" w:cs="Times New Roman"/>
          <w:sz w:val="24"/>
          <w:szCs w:val="24"/>
        </w:rPr>
        <w:t xml:space="preserve"> physical examination may not warrant the initiation of an antiobiotic therapy as it may as be as a result of smoking or an allergy. </w:t>
      </w:r>
    </w:p>
    <w:p w:rsidR="000B419F" w:rsidRPr="000B419F" w:rsidRDefault="00824009" w:rsidP="000B419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F">
        <w:rPr>
          <w:rFonts w:ascii="Times New Roman" w:hAnsi="Times New Roman" w:cs="Times New Roman"/>
          <w:sz w:val="24"/>
          <w:szCs w:val="24"/>
        </w:rPr>
        <w:t>Elevated respiratory rate and shortness of breath</w:t>
      </w:r>
      <w:r w:rsidRPr="000B419F">
        <w:rPr>
          <w:rFonts w:ascii="Times New Roman" w:hAnsi="Times New Roman" w:cs="Times New Roman"/>
          <w:sz w:val="24"/>
          <w:szCs w:val="24"/>
        </w:rPr>
        <w:t xml:space="preserve"> may be occuring as a result of increased lung secretions or airway obstruction that wouldn’t warrant the initiation of an antibiotic treatment. Besides, </w:t>
      </w:r>
      <w:r w:rsidRPr="000B419F">
        <w:rPr>
          <w:rFonts w:ascii="Times New Roman" w:hAnsi="Times New Roman" w:cs="Times New Roman"/>
          <w:sz w:val="24"/>
          <w:szCs w:val="24"/>
        </w:rPr>
        <w:t>COPD exacerbations, cough, and fever</w:t>
      </w:r>
      <w:r w:rsidRPr="000B419F">
        <w:rPr>
          <w:rFonts w:ascii="Times New Roman" w:hAnsi="Times New Roman" w:cs="Times New Roman"/>
          <w:sz w:val="24"/>
          <w:szCs w:val="24"/>
        </w:rPr>
        <w:t xml:space="preserve"> may be a result of further damage to the respiratory tissues or even smoking and thus </w:t>
      </w:r>
      <w:r w:rsidRPr="000B419F">
        <w:rPr>
          <w:rFonts w:ascii="Times New Roman" w:hAnsi="Times New Roman" w:cs="Times New Roman"/>
          <w:sz w:val="24"/>
          <w:szCs w:val="24"/>
        </w:rPr>
        <w:t>wouldn’t warrant the initiation of an antibiotic treatment</w:t>
      </w:r>
      <w:r w:rsidRPr="000B419F">
        <w:rPr>
          <w:rFonts w:ascii="Times New Roman" w:hAnsi="Times New Roman" w:cs="Times New Roman"/>
          <w:sz w:val="24"/>
          <w:szCs w:val="24"/>
        </w:rPr>
        <w:t xml:space="preserve">. </w:t>
      </w:r>
      <w:r w:rsidR="00457C10" w:rsidRPr="000B419F">
        <w:rPr>
          <w:rFonts w:ascii="Times New Roman" w:hAnsi="Times New Roman" w:cs="Times New Roman"/>
          <w:sz w:val="24"/>
          <w:szCs w:val="24"/>
        </w:rPr>
        <w:t xml:space="preserve">In question 2 the pathogen that is likely associated with </w:t>
      </w:r>
      <w:bookmarkStart w:id="1" w:name="_Hlk115861525"/>
      <w:r w:rsidR="00457C10" w:rsidRPr="000B419F">
        <w:rPr>
          <w:rFonts w:ascii="Times New Roman" w:hAnsi="Times New Roman" w:cs="Times New Roman"/>
          <w:sz w:val="24"/>
          <w:szCs w:val="24"/>
        </w:rPr>
        <w:t xml:space="preserve">acute exacerbation of chronic bronchitis </w:t>
      </w:r>
      <w:bookmarkEnd w:id="1"/>
      <w:r w:rsidR="00457C10" w:rsidRPr="000B419F">
        <w:rPr>
          <w:rFonts w:ascii="Times New Roman" w:hAnsi="Times New Roman" w:cs="Times New Roman"/>
          <w:sz w:val="24"/>
          <w:szCs w:val="24"/>
        </w:rPr>
        <w:t xml:space="preserve">in Anothony is  </w:t>
      </w:r>
      <w:r w:rsidR="00457C10" w:rsidRPr="000B419F">
        <w:rPr>
          <w:rFonts w:ascii="Times New Roman" w:hAnsi="Times New Roman" w:cs="Times New Roman"/>
          <w:sz w:val="24"/>
          <w:szCs w:val="24"/>
        </w:rPr>
        <w:t>Streptococcus pneumonia</w:t>
      </w:r>
      <w:r w:rsidR="009C3B2D" w:rsidRPr="000B419F">
        <w:rPr>
          <w:rFonts w:ascii="Times New Roman" w:hAnsi="Times New Roman" w:cs="Times New Roman"/>
          <w:sz w:val="24"/>
          <w:szCs w:val="24"/>
        </w:rPr>
        <w:t xml:space="preserve"> as it is among the bacteria that are known to result in </w:t>
      </w:r>
      <w:r w:rsidR="009C3B2D" w:rsidRPr="000B419F">
        <w:rPr>
          <w:rFonts w:ascii="Times New Roman" w:hAnsi="Times New Roman" w:cs="Times New Roman"/>
          <w:sz w:val="24"/>
          <w:szCs w:val="24"/>
        </w:rPr>
        <w:t>acute exacerbation of chronic bronchitis</w:t>
      </w:r>
      <w:r w:rsidR="009C3B2D" w:rsidRPr="000B419F">
        <w:rPr>
          <w:rFonts w:ascii="Times New Roman" w:hAnsi="Times New Roman" w:cs="Times New Roman"/>
          <w:sz w:val="24"/>
          <w:szCs w:val="24"/>
        </w:rPr>
        <w:t xml:space="preserve">. </w:t>
      </w:r>
      <w:r w:rsidR="0040666E" w:rsidRPr="000B419F">
        <w:rPr>
          <w:rFonts w:ascii="Times New Roman" w:hAnsi="Times New Roman" w:cs="Times New Roman"/>
          <w:sz w:val="24"/>
          <w:szCs w:val="24"/>
        </w:rPr>
        <w:t xml:space="preserve">Other pathogonic organisms that are identified to result in </w:t>
      </w:r>
      <w:r w:rsidR="0040666E" w:rsidRPr="000B419F">
        <w:rPr>
          <w:rFonts w:ascii="Times New Roman" w:hAnsi="Times New Roman" w:cs="Times New Roman"/>
          <w:sz w:val="24"/>
          <w:szCs w:val="24"/>
        </w:rPr>
        <w:t>acute exacerbation of chronic bronchitis</w:t>
      </w:r>
      <w:r w:rsidR="0040666E" w:rsidRPr="000B419F">
        <w:rPr>
          <w:rFonts w:ascii="Times New Roman" w:hAnsi="Times New Roman" w:cs="Times New Roman"/>
          <w:sz w:val="24"/>
          <w:szCs w:val="24"/>
        </w:rPr>
        <w:t xml:space="preserve"> include </w:t>
      </w:r>
      <w:r w:rsidR="0040666E" w:rsidRPr="000B419F">
        <w:rPr>
          <w:rFonts w:ascii="Times New Roman" w:hAnsi="Times New Roman" w:cs="Times New Roman"/>
          <w:sz w:val="24"/>
          <w:szCs w:val="24"/>
        </w:rPr>
        <w:t>moraxella catarrhalis</w:t>
      </w:r>
      <w:r w:rsidR="0040666E" w:rsidRPr="000B419F">
        <w:rPr>
          <w:rFonts w:ascii="Times New Roman" w:hAnsi="Times New Roman" w:cs="Times New Roman"/>
          <w:sz w:val="24"/>
          <w:szCs w:val="24"/>
        </w:rPr>
        <w:t xml:space="preserve">, besides </w:t>
      </w:r>
      <w:r w:rsidR="0040666E" w:rsidRPr="000B419F">
        <w:rPr>
          <w:rFonts w:ascii="Times New Roman" w:hAnsi="Times New Roman" w:cs="Times New Roman"/>
          <w:sz w:val="24"/>
          <w:szCs w:val="24"/>
        </w:rPr>
        <w:t>Haemophilus influenzae</w:t>
      </w:r>
      <w:r w:rsidR="0040666E" w:rsidRPr="000B419F">
        <w:rPr>
          <w:rFonts w:ascii="Times New Roman" w:hAnsi="Times New Roman" w:cs="Times New Roman"/>
          <w:sz w:val="24"/>
          <w:szCs w:val="24"/>
        </w:rPr>
        <w:t xml:space="preserve"> (</w:t>
      </w:r>
      <w:r w:rsidR="00F64DEC"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Armitage</w:t>
      </w:r>
      <w:r w:rsidR="00F64DEC"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40666E" w:rsidRPr="000B419F">
        <w:rPr>
          <w:rFonts w:ascii="Times New Roman" w:hAnsi="Times New Roman" w:cs="Times New Roman"/>
          <w:sz w:val="24"/>
          <w:szCs w:val="24"/>
        </w:rPr>
        <w:t xml:space="preserve">). </w:t>
      </w:r>
      <w:r w:rsidR="00A964C4" w:rsidRPr="000B419F">
        <w:rPr>
          <w:rFonts w:ascii="Times New Roman" w:hAnsi="Times New Roman" w:cs="Times New Roman"/>
          <w:sz w:val="24"/>
          <w:szCs w:val="24"/>
        </w:rPr>
        <w:t xml:space="preserve">Option one is wrong considering that it is linked </w:t>
      </w:r>
      <w:r w:rsidR="00A964C4" w:rsidRPr="000B419F">
        <w:rPr>
          <w:rFonts w:ascii="Times New Roman" w:hAnsi="Times New Roman" w:cs="Times New Roman"/>
          <w:sz w:val="24"/>
          <w:szCs w:val="24"/>
        </w:rPr>
        <w:lastRenderedPageBreak/>
        <w:t xml:space="preserve">to resultin in TB infection in the lungs while althoguh option II and III are among the bacteria causing bronchitis, they are less likely to result in a chronic bronchitis. </w:t>
      </w:r>
    </w:p>
    <w:p w:rsidR="00DF7D7D" w:rsidRPr="000B419F" w:rsidRDefault="00A964C4" w:rsidP="000B419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F">
        <w:rPr>
          <w:rFonts w:ascii="Times New Roman" w:hAnsi="Times New Roman" w:cs="Times New Roman"/>
          <w:sz w:val="24"/>
          <w:szCs w:val="24"/>
        </w:rPr>
        <w:t>Amoxicillin–clavulanate</w:t>
      </w:r>
      <w:r w:rsidRPr="000B419F">
        <w:rPr>
          <w:rFonts w:ascii="Times New Roman" w:hAnsi="Times New Roman" w:cs="Times New Roman"/>
          <w:sz w:val="24"/>
          <w:szCs w:val="24"/>
        </w:rPr>
        <w:t xml:space="preserve"> is the antiobiotic among the four options that would be the most appropriate in treating an acute exacerbation of chronic bronchitis in the client. I ruled out the choice of </w:t>
      </w:r>
      <w:r w:rsidRPr="000B419F">
        <w:rPr>
          <w:rFonts w:ascii="Times New Roman" w:hAnsi="Times New Roman" w:cs="Times New Roman"/>
          <w:sz w:val="24"/>
          <w:szCs w:val="24"/>
        </w:rPr>
        <w:t>Azithromycin -linezolid</w:t>
      </w:r>
      <w:r w:rsidRPr="000B419F">
        <w:rPr>
          <w:rFonts w:ascii="Times New Roman" w:hAnsi="Times New Roman" w:cs="Times New Roman"/>
          <w:sz w:val="24"/>
          <w:szCs w:val="24"/>
        </w:rPr>
        <w:t xml:space="preserve"> as it is likely to induce antibiotic resistance in the body while </w:t>
      </w:r>
      <w:r w:rsidRPr="000B419F">
        <w:rPr>
          <w:rFonts w:ascii="Times New Roman" w:hAnsi="Times New Roman" w:cs="Times New Roman"/>
          <w:sz w:val="24"/>
          <w:szCs w:val="24"/>
        </w:rPr>
        <w:t>Sulfamethoxazole/trimethoprim</w:t>
      </w:r>
      <w:r w:rsidRPr="000B419F">
        <w:rPr>
          <w:rFonts w:ascii="Times New Roman" w:hAnsi="Times New Roman" w:cs="Times New Roman"/>
          <w:sz w:val="24"/>
          <w:szCs w:val="24"/>
        </w:rPr>
        <w:t xml:space="preserve"> is likely to interact with oter medications the client is taking. </w:t>
      </w:r>
      <w:r w:rsidR="00C957BC" w:rsidRPr="000B419F">
        <w:rPr>
          <w:rFonts w:ascii="Times New Roman" w:hAnsi="Times New Roman" w:cs="Times New Roman"/>
          <w:sz w:val="24"/>
          <w:szCs w:val="24"/>
        </w:rPr>
        <w:t xml:space="preserve">The mechanisms of action of </w:t>
      </w:r>
      <w:r w:rsidR="00C957BC" w:rsidRPr="000B419F">
        <w:rPr>
          <w:rFonts w:ascii="Times New Roman" w:hAnsi="Times New Roman" w:cs="Times New Roman"/>
          <w:sz w:val="24"/>
          <w:szCs w:val="24"/>
        </w:rPr>
        <w:t>Amoxicillin–clavulanate</w:t>
      </w:r>
      <w:r w:rsidR="00C957BC" w:rsidRPr="000B419F">
        <w:rPr>
          <w:rFonts w:ascii="Times New Roman" w:hAnsi="Times New Roman" w:cs="Times New Roman"/>
          <w:sz w:val="24"/>
          <w:szCs w:val="24"/>
        </w:rPr>
        <w:t xml:space="preserve"> can be explained at two-folds. Amoxicillin inhibits the bacterial celll walls and inhibits the growth of the bacteria</w:t>
      </w:r>
      <w:r w:rsidR="00D47E0F" w:rsidRPr="000B419F">
        <w:rPr>
          <w:rFonts w:ascii="Times New Roman" w:hAnsi="Times New Roman" w:cs="Times New Roman"/>
          <w:sz w:val="24"/>
          <w:szCs w:val="24"/>
        </w:rPr>
        <w:t xml:space="preserve">. Clavulanate on the other hand is a </w:t>
      </w:r>
      <w:r w:rsidR="002316AA" w:rsidRPr="000B419F">
        <w:rPr>
          <w:rFonts w:ascii="Times New Roman" w:hAnsi="Times New Roman" w:cs="Times New Roman"/>
          <w:sz w:val="24"/>
          <w:szCs w:val="24"/>
        </w:rPr>
        <w:t>beta lactamase inhibitor</w:t>
      </w:r>
      <w:r w:rsidR="002316AA" w:rsidRPr="000B419F">
        <w:rPr>
          <w:rFonts w:ascii="Times New Roman" w:hAnsi="Times New Roman" w:cs="Times New Roman"/>
          <w:sz w:val="24"/>
          <w:szCs w:val="24"/>
        </w:rPr>
        <w:t xml:space="preserve"> that will inactivate enzymes that would resist am</w:t>
      </w:r>
      <w:r w:rsidR="00C0280C" w:rsidRPr="000B419F">
        <w:rPr>
          <w:rFonts w:ascii="Times New Roman" w:hAnsi="Times New Roman" w:cs="Times New Roman"/>
          <w:sz w:val="24"/>
          <w:szCs w:val="24"/>
        </w:rPr>
        <w:t>o</w:t>
      </w:r>
      <w:r w:rsidR="002316AA" w:rsidRPr="000B419F">
        <w:rPr>
          <w:rFonts w:ascii="Times New Roman" w:hAnsi="Times New Roman" w:cs="Times New Roman"/>
          <w:sz w:val="24"/>
          <w:szCs w:val="24"/>
        </w:rPr>
        <w:t>xicillin thereby en</w:t>
      </w:r>
      <w:r w:rsidR="001F578F" w:rsidRPr="000B419F">
        <w:rPr>
          <w:rFonts w:ascii="Times New Roman" w:hAnsi="Times New Roman" w:cs="Times New Roman"/>
          <w:sz w:val="24"/>
          <w:szCs w:val="24"/>
        </w:rPr>
        <w:t>ha</w:t>
      </w:r>
      <w:r w:rsidR="002316AA" w:rsidRPr="000B419F">
        <w:rPr>
          <w:rFonts w:ascii="Times New Roman" w:hAnsi="Times New Roman" w:cs="Times New Roman"/>
          <w:sz w:val="24"/>
          <w:szCs w:val="24"/>
        </w:rPr>
        <w:t>ncing elimination of the bacteria by amoxicillin</w:t>
      </w:r>
      <w:r w:rsidR="00C0280C" w:rsidRPr="000B419F">
        <w:rPr>
          <w:rFonts w:ascii="Times New Roman" w:hAnsi="Times New Roman" w:cs="Times New Roman"/>
          <w:sz w:val="24"/>
          <w:szCs w:val="24"/>
        </w:rPr>
        <w:t xml:space="preserve"> (</w:t>
      </w:r>
      <w:r w:rsidR="00C0280C"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Carcione</w:t>
      </w:r>
      <w:r w:rsidR="00C0280C"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C0280C" w:rsidRPr="000B419F">
        <w:rPr>
          <w:rFonts w:ascii="Times New Roman" w:hAnsi="Times New Roman" w:cs="Times New Roman"/>
          <w:sz w:val="24"/>
          <w:szCs w:val="24"/>
        </w:rPr>
        <w:t>)</w:t>
      </w:r>
      <w:r w:rsidR="002316AA" w:rsidRPr="000B419F">
        <w:rPr>
          <w:rFonts w:ascii="Times New Roman" w:hAnsi="Times New Roman" w:cs="Times New Roman"/>
          <w:sz w:val="24"/>
          <w:szCs w:val="24"/>
        </w:rPr>
        <w:t xml:space="preserve">. </w:t>
      </w:r>
      <w:r w:rsidR="00F0503D" w:rsidRPr="000B419F">
        <w:rPr>
          <w:rFonts w:ascii="Times New Roman" w:hAnsi="Times New Roman" w:cs="Times New Roman"/>
          <w:sz w:val="24"/>
          <w:szCs w:val="24"/>
        </w:rPr>
        <w:t xml:space="preserve">Some of the helpful counseling points for this client include </w:t>
      </w:r>
      <w:r w:rsidR="00BC784A" w:rsidRPr="000B419F">
        <w:rPr>
          <w:rFonts w:ascii="Times New Roman" w:hAnsi="Times New Roman" w:cs="Times New Roman"/>
          <w:sz w:val="24"/>
          <w:szCs w:val="24"/>
        </w:rPr>
        <w:t xml:space="preserve">avoiding passive smoking as he already quitted smoking himself as exposure to passive smoke could also flare up COPD symptoms. </w:t>
      </w:r>
      <w:r w:rsidR="00831162" w:rsidRPr="000B419F">
        <w:rPr>
          <w:rFonts w:ascii="Times New Roman" w:hAnsi="Times New Roman" w:cs="Times New Roman"/>
          <w:sz w:val="24"/>
          <w:szCs w:val="24"/>
        </w:rPr>
        <w:t xml:space="preserve">It is also paramount for this client to exercise regularly </w:t>
      </w:r>
      <w:r w:rsidR="00272FC9" w:rsidRPr="000B419F">
        <w:rPr>
          <w:rFonts w:ascii="Times New Roman" w:hAnsi="Times New Roman" w:cs="Times New Roman"/>
          <w:sz w:val="24"/>
          <w:szCs w:val="24"/>
        </w:rPr>
        <w:t xml:space="preserve">as it will help in regulating his breathing besides helping in the management of his hypertension. </w:t>
      </w:r>
      <w:r w:rsidR="00632DDC" w:rsidRPr="000B419F">
        <w:rPr>
          <w:rFonts w:ascii="Times New Roman" w:hAnsi="Times New Roman" w:cs="Times New Roman"/>
          <w:sz w:val="24"/>
          <w:szCs w:val="24"/>
        </w:rPr>
        <w:t xml:space="preserve">Nonetheless, it is significant for </w:t>
      </w:r>
      <w:r w:rsidR="00CC0202" w:rsidRPr="000B419F">
        <w:rPr>
          <w:rFonts w:ascii="Times New Roman" w:hAnsi="Times New Roman" w:cs="Times New Roman"/>
          <w:sz w:val="24"/>
          <w:szCs w:val="24"/>
        </w:rPr>
        <w:t>to have suffient sleep and regular sleepin patterns</w:t>
      </w:r>
      <w:r w:rsidR="00AB7481" w:rsidRPr="000B419F">
        <w:rPr>
          <w:rFonts w:ascii="Times New Roman" w:hAnsi="Times New Roman" w:cs="Times New Roman"/>
          <w:sz w:val="24"/>
          <w:szCs w:val="24"/>
        </w:rPr>
        <w:t xml:space="preserve">, besides preventing airway irritants. </w:t>
      </w:r>
    </w:p>
    <w:p w:rsidR="00F979ED" w:rsidRPr="000B419F" w:rsidRDefault="00C0280C" w:rsidP="000B419F">
      <w:pPr>
        <w:tabs>
          <w:tab w:val="center" w:pos="4680"/>
          <w:tab w:val="left" w:pos="609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B419F">
        <w:rPr>
          <w:rFonts w:ascii="Times New Roman" w:hAnsi="Times New Roman" w:cs="Times New Roman"/>
          <w:b/>
          <w:sz w:val="24"/>
          <w:szCs w:val="24"/>
        </w:rPr>
        <w:tab/>
      </w:r>
      <w:r w:rsidR="00F979ED" w:rsidRPr="000B419F">
        <w:rPr>
          <w:rFonts w:ascii="Times New Roman" w:hAnsi="Times New Roman" w:cs="Times New Roman"/>
          <w:b/>
          <w:sz w:val="24"/>
          <w:szCs w:val="24"/>
        </w:rPr>
        <w:t>References</w:t>
      </w:r>
      <w:r w:rsidRPr="000B419F">
        <w:rPr>
          <w:rFonts w:ascii="Times New Roman" w:hAnsi="Times New Roman" w:cs="Times New Roman"/>
          <w:b/>
          <w:sz w:val="24"/>
          <w:szCs w:val="24"/>
        </w:rPr>
        <w:tab/>
      </w:r>
    </w:p>
    <w:p w:rsidR="00C0280C" w:rsidRPr="000B419F" w:rsidRDefault="00C0280C" w:rsidP="000B419F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Armitage, M. N., Spittle, D. A., &amp; Turner, A. M. (2021). A systematic review and meta-analysis of the prevalence and impact of pulmonary bacterial colonisation in stable state Chronic Obstructive Pulmonary Disease (COPD). </w:t>
      </w:r>
      <w:r w:rsidRPr="000B41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Biomedicines</w:t>
      </w: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B41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81.</w:t>
      </w:r>
      <w:r w:rsidRPr="000B419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B419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https://doi.org/10.3390/biomedicines10010081</w:t>
        </w:r>
      </w:hyperlink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0280C" w:rsidRPr="000B419F" w:rsidRDefault="00C0280C" w:rsidP="000B419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Carcione, D., Siracusa, C., Sulejmani, A., Leoni, V., &amp; Intra, J. (2021). Old and new beta-lactamase inhibitors: Molecular structure, mechanism of action, and clinical Use. </w:t>
      </w:r>
      <w:r w:rsidRPr="000B41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Antibiotics</w:t>
      </w: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B41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995.</w:t>
      </w:r>
      <w:r w:rsidRPr="000B419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B419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https://doi.org/10.3390/antibiotics10080995</w:t>
        </w:r>
      </w:hyperlink>
      <w:r w:rsidRPr="000B4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80C" w:rsidRPr="000B419F" w:rsidRDefault="00C0280C" w:rsidP="000B419F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MacLeod, M., Papi, A., Contoli, M., Beghé, B., Celli, B. R., Wedzicha, J. A., &amp; Fabbri, L. M. (2021). Chronic obstructive pulmonary disease exacerbation fundamentals: Diagnosis, treatment, prevention and disease impact. </w:t>
      </w:r>
      <w:r w:rsidRPr="000B41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Respirology</w:t>
      </w: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B419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532-551.</w:t>
      </w:r>
      <w:r w:rsidRPr="000B419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B419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https://doi.org/10.1111/resp.14041</w:t>
        </w:r>
      </w:hyperlink>
      <w:r w:rsidRPr="000B41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C0280C" w:rsidRPr="000B4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2DD2"/>
    <w:multiLevelType w:val="multilevel"/>
    <w:tmpl w:val="F560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65"/>
    <w:rsid w:val="000B419F"/>
    <w:rsid w:val="001F578F"/>
    <w:rsid w:val="002316AA"/>
    <w:rsid w:val="00272FC9"/>
    <w:rsid w:val="00301498"/>
    <w:rsid w:val="0040666E"/>
    <w:rsid w:val="00457C10"/>
    <w:rsid w:val="004D4728"/>
    <w:rsid w:val="00632DDC"/>
    <w:rsid w:val="0079658E"/>
    <w:rsid w:val="007B0D65"/>
    <w:rsid w:val="00824009"/>
    <w:rsid w:val="00831162"/>
    <w:rsid w:val="009064EA"/>
    <w:rsid w:val="009C3B2D"/>
    <w:rsid w:val="00A964C4"/>
    <w:rsid w:val="00AB7481"/>
    <w:rsid w:val="00BC784A"/>
    <w:rsid w:val="00C0280C"/>
    <w:rsid w:val="00C957BC"/>
    <w:rsid w:val="00CC0202"/>
    <w:rsid w:val="00D47E0F"/>
    <w:rsid w:val="00D7274A"/>
    <w:rsid w:val="00DF7D7D"/>
    <w:rsid w:val="00F0503D"/>
    <w:rsid w:val="00F64DEC"/>
    <w:rsid w:val="00F9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3967"/>
  <w15:chartTrackingRefBased/>
  <w15:docId w15:val="{1A051CCB-11BB-4A04-9091-696B8320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11/resp.14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antibiotics10080995" TargetMode="External"/><Relationship Id="rId5" Type="http://schemas.openxmlformats.org/officeDocument/2006/relationships/hyperlink" Target="https://doi.org/10.3390/biomedicines100100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29</cp:revision>
  <dcterms:created xsi:type="dcterms:W3CDTF">2022-10-05T07:30:00Z</dcterms:created>
  <dcterms:modified xsi:type="dcterms:W3CDTF">2022-10-05T09:12:00Z</dcterms:modified>
</cp:coreProperties>
</file>