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35D" w:rsidRDefault="0024735D" w:rsidP="0024735D">
      <w:pPr>
        <w:rPr>
          <w:rFonts w:ascii="Times New Roman" w:eastAsia="Times New Roman" w:hAnsi="Times New Roman" w:cs="Times New Roman"/>
        </w:rPr>
      </w:pPr>
    </w:p>
    <w:p w:rsidR="0024735D" w:rsidRDefault="0024735D" w:rsidP="0024735D">
      <w:pPr>
        <w:rPr>
          <w:rFonts w:ascii="Times New Roman" w:eastAsia="Times New Roman" w:hAnsi="Times New Roman" w:cs="Times New Roman"/>
        </w:rPr>
      </w:pPr>
    </w:p>
    <w:p w:rsidR="0024735D" w:rsidRDefault="0024735D" w:rsidP="0024735D">
      <w:pPr>
        <w:rPr>
          <w:rFonts w:ascii="Times New Roman" w:eastAsia="Times New Roman" w:hAnsi="Times New Roman" w:cs="Times New Roman"/>
        </w:rPr>
      </w:pPr>
    </w:p>
    <w:p w:rsidR="00B05FCC" w:rsidRDefault="00B05FCC" w:rsidP="00B05FCC">
      <w:pPr>
        <w:pStyle w:val="Heading5"/>
      </w:pPr>
      <w:r>
        <w:t>Summative Assessment</w:t>
      </w:r>
    </w:p>
    <w:p w:rsidR="00B05FCC" w:rsidRDefault="00B05FCC" w:rsidP="00B05FCC">
      <w:hyperlink r:id="rId5" w:tgtFrame="_blank" w:history="1">
        <w:r>
          <w:rPr>
            <w:rStyle w:val="Hyperlink"/>
          </w:rPr>
          <w:t>View Rubric</w:t>
        </w:r>
      </w:hyperlink>
    </w:p>
    <w:p w:rsidR="00B05FCC" w:rsidRDefault="00B05FCC" w:rsidP="00B05FCC">
      <w:pPr>
        <w:pStyle w:val="NormalWeb"/>
      </w:pPr>
      <w:bookmarkStart w:id="0" w:name="_GoBack"/>
      <w:bookmarkEnd w:id="0"/>
      <w:r>
        <w:t>Formative and summative assessments should align with learning objectives for the lesson and provide instructors with a variety of ways to measure learning. Instructors also have the responsibility to create a test blueprint before creating the assessment to guide them in item writing. </w:t>
      </w:r>
    </w:p>
    <w:p w:rsidR="00B05FCC" w:rsidRDefault="00B05FCC" w:rsidP="00B05FCC">
      <w:pPr>
        <w:pStyle w:val="NormalWeb"/>
      </w:pPr>
      <w:r>
        <w:t>The purpose of this assignment is to create NCLEX-style questions based on the learning objectives you created in the Topic 3 assignment. Create a summative assessment that consists of five NCLEX-style questions. All questions should be leveled based on Bloom's taxonomy and align with the learning objectives.   </w:t>
      </w:r>
    </w:p>
    <w:p w:rsidR="00B05FCC" w:rsidRDefault="00B05FCC" w:rsidP="00B05FCC">
      <w:pPr>
        <w:numPr>
          <w:ilvl w:val="0"/>
          <w:numId w:val="3"/>
        </w:numPr>
        <w:spacing w:before="100" w:beforeAutospacing="1" w:after="100" w:afterAutospacing="1"/>
      </w:pPr>
      <w:r>
        <w:t>Create five NCLEX-style questions based on your learning objectives.</w:t>
      </w:r>
    </w:p>
    <w:p w:rsidR="00B05FCC" w:rsidRDefault="00B05FCC" w:rsidP="00B05FCC">
      <w:pPr>
        <w:numPr>
          <w:ilvl w:val="0"/>
          <w:numId w:val="3"/>
        </w:numPr>
        <w:spacing w:before="100" w:beforeAutospacing="1" w:after="100" w:afterAutospacing="1"/>
      </w:pPr>
      <w:r>
        <w:t>Provide the Bloom's taxonomy level and rationale for each of the five NCLEX-style questions.</w:t>
      </w:r>
    </w:p>
    <w:p w:rsidR="00B05FCC" w:rsidRDefault="00B05FCC" w:rsidP="00B05FCC">
      <w:pPr>
        <w:pStyle w:val="NormalWeb"/>
      </w:pPr>
      <w:r>
        <w:t>APA style is not required, but solid academic writing is expected.</w:t>
      </w:r>
    </w:p>
    <w:p w:rsidR="00B05FCC" w:rsidRDefault="00B05FCC" w:rsidP="00B05FCC">
      <w:pPr>
        <w:pStyle w:val="NormalWeb"/>
      </w:pPr>
      <w:r>
        <w:t>This assignment uses a rubric. Please review the rubric prior to beginning the assignment to become familiar with the expectations for successful completion.  </w:t>
      </w:r>
    </w:p>
    <w:p w:rsidR="00B05FCC" w:rsidRDefault="00B05FCC" w:rsidP="00B05FCC">
      <w:pPr>
        <w:pStyle w:val="NormalWeb"/>
      </w:pPr>
      <w:r>
        <w:t xml:space="preserve">You are not required to submit this assignment to </w:t>
      </w:r>
      <w:proofErr w:type="spellStart"/>
      <w:r>
        <w:t>LopesWrite</w:t>
      </w:r>
      <w:proofErr w:type="spellEnd"/>
      <w:r>
        <w:t>.</w:t>
      </w:r>
    </w:p>
    <w:p w:rsidR="00076C42" w:rsidRPr="004409D2" w:rsidRDefault="00076C42">
      <w:pPr>
        <w:rPr>
          <w:b/>
          <w:sz w:val="32"/>
          <w:szCs w:val="32"/>
        </w:rPr>
      </w:pPr>
    </w:p>
    <w:sectPr w:rsidR="00076C42" w:rsidRPr="004409D2" w:rsidSect="00503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42815"/>
    <w:multiLevelType w:val="multilevel"/>
    <w:tmpl w:val="C5D4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75AF5"/>
    <w:multiLevelType w:val="multilevel"/>
    <w:tmpl w:val="6184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986823"/>
    <w:multiLevelType w:val="multilevel"/>
    <w:tmpl w:val="9808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D2"/>
    <w:rsid w:val="00076C42"/>
    <w:rsid w:val="000B2856"/>
    <w:rsid w:val="001B7805"/>
    <w:rsid w:val="0024735D"/>
    <w:rsid w:val="00294F03"/>
    <w:rsid w:val="00382865"/>
    <w:rsid w:val="003873F5"/>
    <w:rsid w:val="004409D2"/>
    <w:rsid w:val="004B35A9"/>
    <w:rsid w:val="00503E23"/>
    <w:rsid w:val="00575411"/>
    <w:rsid w:val="005F726F"/>
    <w:rsid w:val="00673F6F"/>
    <w:rsid w:val="00674863"/>
    <w:rsid w:val="0081569B"/>
    <w:rsid w:val="00955E0D"/>
    <w:rsid w:val="00967B9E"/>
    <w:rsid w:val="00B05FCC"/>
    <w:rsid w:val="00CE4802"/>
    <w:rsid w:val="00E210B3"/>
    <w:rsid w:val="00E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C2F7"/>
  <w15:chartTrackingRefBased/>
  <w15:docId w15:val="{F143754F-B541-A240-811C-8B79FC8A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B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6C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6C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76C4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B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x-1">
    <w:name w:val="px-1"/>
    <w:basedOn w:val="DefaultParagraphFont"/>
    <w:rsid w:val="0024735D"/>
  </w:style>
  <w:style w:type="paragraph" w:styleId="NormalWeb">
    <w:name w:val="Normal (Web)"/>
    <w:basedOn w:val="Normal"/>
    <w:uiPriority w:val="99"/>
    <w:semiHidden/>
    <w:unhideWhenUsed/>
    <w:rsid w:val="002473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ostcardusernamem930g">
    <w:name w:val="postcard_username__m930g"/>
    <w:basedOn w:val="DefaultParagraphFont"/>
    <w:rsid w:val="003873F5"/>
  </w:style>
  <w:style w:type="paragraph" w:customStyle="1" w:styleId="text-sm">
    <w:name w:val="text-sm"/>
    <w:basedOn w:val="Normal"/>
    <w:rsid w:val="003873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873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76C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6C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76C42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6C42"/>
    <w:rPr>
      <w:color w:val="0000FF"/>
      <w:u w:val="single"/>
    </w:rPr>
  </w:style>
  <w:style w:type="character" w:customStyle="1" w:styleId="mx-2">
    <w:name w:val="mx-2"/>
    <w:basedOn w:val="DefaultParagraphFont"/>
    <w:rsid w:val="001B7805"/>
  </w:style>
  <w:style w:type="paragraph" w:customStyle="1" w:styleId="mb-1">
    <w:name w:val="mb-1"/>
    <w:basedOn w:val="Normal"/>
    <w:rsid w:val="001B78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B7805"/>
    <w:rPr>
      <w:b/>
      <w:bCs/>
    </w:rPr>
  </w:style>
  <w:style w:type="character" w:customStyle="1" w:styleId="datetimelabeleditedtagcgt5n">
    <w:name w:val="datetimelabel_editedtag__cgt5n"/>
    <w:basedOn w:val="DefaultParagraphFont"/>
    <w:rsid w:val="00955E0D"/>
  </w:style>
  <w:style w:type="character" w:customStyle="1" w:styleId="Heading1Char">
    <w:name w:val="Heading 1 Char"/>
    <w:basedOn w:val="DefaultParagraphFont"/>
    <w:link w:val="Heading1"/>
    <w:uiPriority w:val="9"/>
    <w:rsid w:val="00967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B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ext-secondary">
    <w:name w:val="text-secondary"/>
    <w:basedOn w:val="DefaultParagraphFont"/>
    <w:rsid w:val="00967B9E"/>
  </w:style>
  <w:style w:type="character" w:customStyle="1" w:styleId="text-main">
    <w:name w:val="text-main"/>
    <w:basedOn w:val="DefaultParagraphFont"/>
    <w:rsid w:val="00967B9E"/>
  </w:style>
  <w:style w:type="character" w:customStyle="1" w:styleId="text-xs">
    <w:name w:val="text-xs"/>
    <w:basedOn w:val="DefaultParagraphFont"/>
    <w:rsid w:val="00967B9E"/>
  </w:style>
  <w:style w:type="paragraph" w:customStyle="1" w:styleId="pt-3">
    <w:name w:val="pt-3"/>
    <w:basedOn w:val="Normal"/>
    <w:rsid w:val="00967B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t-1">
    <w:name w:val="mt-1"/>
    <w:basedOn w:val="Normal"/>
    <w:rsid w:val="00967B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-gray61">
    <w:name w:val="text-gray61"/>
    <w:basedOn w:val="DefaultParagraphFont"/>
    <w:rsid w:val="0096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3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4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2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6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4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6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2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1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5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3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7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5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9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50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4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34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0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7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65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93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0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3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48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1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8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49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1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2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2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3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5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78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4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2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2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20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70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75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66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7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6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69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9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8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0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9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0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36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379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92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22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5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0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5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95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03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2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9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2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31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84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26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74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0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4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1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4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9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53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3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5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1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813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58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72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98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026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7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83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14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8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37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61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4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6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7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9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1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0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0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1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4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8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8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3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32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9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08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6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2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0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lo.gcu.edu/courses/NUR-648E-O500-20220915/rubrics/f7a13593-c7b6-4ad9-b4ae-839d38cfad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2022-10-06T13:24:00Z</cp:lastPrinted>
  <dcterms:created xsi:type="dcterms:W3CDTF">2022-10-07T14:37:00Z</dcterms:created>
  <dcterms:modified xsi:type="dcterms:W3CDTF">2022-10-07T14:37:00Z</dcterms:modified>
</cp:coreProperties>
</file>