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35D" w:rsidRDefault="0024735D" w:rsidP="0024735D">
      <w:pPr>
        <w:rPr>
          <w:rFonts w:ascii="Times New Roman" w:eastAsia="Times New Roman" w:hAnsi="Times New Roman" w:cs="Times New Roman"/>
        </w:rPr>
      </w:pPr>
    </w:p>
    <w:p w:rsidR="0024735D" w:rsidRDefault="0024735D" w:rsidP="0024735D">
      <w:pPr>
        <w:rPr>
          <w:rFonts w:ascii="Times New Roman" w:eastAsia="Times New Roman" w:hAnsi="Times New Roman" w:cs="Times New Roman"/>
        </w:rPr>
      </w:pPr>
    </w:p>
    <w:p w:rsidR="0024735D" w:rsidRDefault="0024735D" w:rsidP="0024735D">
      <w:pPr>
        <w:rPr>
          <w:rFonts w:ascii="Times New Roman" w:eastAsia="Times New Roman" w:hAnsi="Times New Roman" w:cs="Times New Roman"/>
        </w:rPr>
      </w:pPr>
    </w:p>
    <w:p w:rsidR="00674863" w:rsidRDefault="00674863" w:rsidP="00674863">
      <w:pPr>
        <w:pStyle w:val="Heading4"/>
      </w:pPr>
      <w:r>
        <w:t>Resources</w:t>
      </w:r>
    </w:p>
    <w:p w:rsidR="00674863" w:rsidRDefault="00674863" w:rsidP="00674863">
      <w:pPr>
        <w:pStyle w:val="mt-1"/>
      </w:pPr>
      <w:r>
        <w:t>Teaching in Nursing: A Guide for Faculty</w:t>
      </w:r>
    </w:p>
    <w:p w:rsidR="00674863" w:rsidRDefault="00674863" w:rsidP="00674863">
      <w:pPr>
        <w:pStyle w:val="NormalWeb"/>
      </w:pPr>
      <w:r>
        <w:t>Review "Evaluating Courses and Learning Experiences" in Chapter 10 and read Chapters 24 and 26 in </w:t>
      </w:r>
      <w:r>
        <w:rPr>
          <w:rStyle w:val="Emphasis"/>
        </w:rPr>
        <w:t>Teaching in Nursing: A</w:t>
      </w:r>
    </w:p>
    <w:p w:rsidR="00674863" w:rsidRDefault="00674863" w:rsidP="00674863">
      <w:r>
        <w:rPr>
          <w:rStyle w:val="text-gray61"/>
        </w:rPr>
        <w:t xml:space="preserve">... </w:t>
      </w:r>
    </w:p>
    <w:p w:rsidR="00674863" w:rsidRDefault="00674863" w:rsidP="00674863">
      <w:r>
        <w:t>View Resource</w:t>
      </w:r>
    </w:p>
    <w:p w:rsidR="00674863" w:rsidRDefault="00860FDC" w:rsidP="00674863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674863" w:rsidRDefault="00674863" w:rsidP="00674863">
      <w:pPr>
        <w:pStyle w:val="mt-1"/>
      </w:pPr>
      <w:r>
        <w:t>The Nurse Educator's Guide to Assessing Learning Outcomes</w:t>
      </w:r>
    </w:p>
    <w:p w:rsidR="00674863" w:rsidRDefault="00674863" w:rsidP="00674863">
      <w:pPr>
        <w:pStyle w:val="NormalWeb"/>
      </w:pPr>
      <w:r>
        <w:t>Read "Formative and Summative Assessment" in Chapter 2 in </w:t>
      </w:r>
      <w:r>
        <w:rPr>
          <w:rStyle w:val="Emphasis"/>
        </w:rPr>
        <w:t>The Nurse Educator's Guide to Assessing Learning Outcomes.</w:t>
      </w:r>
    </w:p>
    <w:p w:rsidR="00674863" w:rsidRDefault="00674863" w:rsidP="00674863">
      <w:r>
        <w:rPr>
          <w:rStyle w:val="text-gray61"/>
        </w:rPr>
        <w:t xml:space="preserve">... </w:t>
      </w:r>
    </w:p>
    <w:p w:rsidR="00674863" w:rsidRDefault="00674863" w:rsidP="00674863">
      <w:r>
        <w:t>View Resource</w:t>
      </w:r>
    </w:p>
    <w:p w:rsidR="00674863" w:rsidRDefault="00860FDC" w:rsidP="00674863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674863" w:rsidRDefault="00674863" w:rsidP="00674863">
      <w:pPr>
        <w:pStyle w:val="mt-1"/>
      </w:pPr>
      <w:r>
        <w:t>Introduction to Writing Test Items</w:t>
      </w:r>
    </w:p>
    <w:p w:rsidR="00674863" w:rsidRDefault="00674863" w:rsidP="00674863">
      <w:pPr>
        <w:pStyle w:val="NormalWeb"/>
      </w:pPr>
      <w:r>
        <w:t>View the "Introduction to Writing Test Items" tutorial, located in the Student Success Center. Refer this video, as needed, for a</w:t>
      </w:r>
    </w:p>
    <w:p w:rsidR="00674863" w:rsidRDefault="00674863" w:rsidP="00674863">
      <w:r>
        <w:rPr>
          <w:rStyle w:val="text-gray61"/>
        </w:rPr>
        <w:t xml:space="preserve">... </w:t>
      </w:r>
    </w:p>
    <w:p w:rsidR="00674863" w:rsidRDefault="00674863" w:rsidP="00674863">
      <w:r>
        <w:t>https://www.gcumedia.com/lms-resources/student-success-center/?mediaElement=E0378E4F-7E75-EC11-9119-005056BD2CE3</w:t>
      </w:r>
    </w:p>
    <w:p w:rsidR="00674863" w:rsidRDefault="00860FDC" w:rsidP="00674863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674863" w:rsidRDefault="00674863" w:rsidP="00674863">
      <w:pPr>
        <w:pStyle w:val="mt-1"/>
      </w:pPr>
      <w:r>
        <w:t>Escape Room Relay Race: Go for the Gold in Formative Assessment</w:t>
      </w:r>
    </w:p>
    <w:p w:rsidR="00674863" w:rsidRDefault="00674863" w:rsidP="00674863">
      <w:pPr>
        <w:pStyle w:val="NormalWeb"/>
      </w:pPr>
      <w:r>
        <w:t xml:space="preserve">Read "Escape Room Relay Race: 'Go for the Gold' in Formative Assessment," by Darby, Bergeron, Brown, </w:t>
      </w:r>
      <w:proofErr w:type="spellStart"/>
      <w:r>
        <w:t>DeFoor</w:t>
      </w:r>
      <w:proofErr w:type="spellEnd"/>
      <w:r>
        <w:t xml:space="preserve">, and Jones, from </w:t>
      </w:r>
    </w:p>
    <w:p w:rsidR="00674863" w:rsidRDefault="00674863" w:rsidP="00674863">
      <w:r>
        <w:rPr>
          <w:rStyle w:val="text-gray61"/>
        </w:rPr>
        <w:t xml:space="preserve">... </w:t>
      </w:r>
    </w:p>
    <w:p w:rsidR="00674863" w:rsidRDefault="00674863" w:rsidP="00674863">
      <w:r>
        <w:t>https://www.proquest.com/docview/2455604508?accountid=7374</w:t>
      </w:r>
    </w:p>
    <w:p w:rsidR="00674863" w:rsidRDefault="00860FDC" w:rsidP="00674863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674863" w:rsidRDefault="00674863" w:rsidP="00674863">
      <w:pPr>
        <w:pStyle w:val="mt-1"/>
      </w:pPr>
      <w:r>
        <w:t>Nursing Students' Perceptions of a Clinical Learning Assessment Activity: Linking the Puzzle Pieces of Theory to Practice</w:t>
      </w:r>
    </w:p>
    <w:p w:rsidR="00674863" w:rsidRDefault="00674863" w:rsidP="00674863">
      <w:pPr>
        <w:pStyle w:val="NormalWeb"/>
      </w:pPr>
      <w:r>
        <w:lastRenderedPageBreak/>
        <w:t>Read "Nursing Students' Perceptions of a Clinical Learning Assessment Activity: 'Linking the Puzzle Pieces of Theory to Practice,'</w:t>
      </w:r>
      <w:r>
        <w:separator/>
      </w:r>
    </w:p>
    <w:p w:rsidR="00674863" w:rsidRDefault="00674863" w:rsidP="00674863">
      <w:r>
        <w:rPr>
          <w:rStyle w:val="text-gray61"/>
        </w:rPr>
        <w:t xml:space="preserve">... </w:t>
      </w:r>
    </w:p>
    <w:p w:rsidR="00674863" w:rsidRDefault="00674863" w:rsidP="00674863">
      <w:r>
        <w:t>https://lopes.idm.oclc.org/login?url=https://www.proquest.com/scholarly-journals/nursing-students-perceptions-clinical-learning/docview/2225716497/se-2</w:t>
      </w:r>
    </w:p>
    <w:p w:rsidR="00674863" w:rsidRDefault="00860FDC" w:rsidP="00674863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674863" w:rsidRDefault="00674863" w:rsidP="00674863">
      <w:pPr>
        <w:pStyle w:val="mt-1"/>
      </w:pPr>
      <w:r>
        <w:t>Teaching Concepts to Nursing Students Using Model Case Studies, the Venn Diagram, and Questioning Strategies</w:t>
      </w:r>
    </w:p>
    <w:p w:rsidR="00674863" w:rsidRDefault="00674863" w:rsidP="00674863">
      <w:pPr>
        <w:pStyle w:val="NormalWeb"/>
      </w:pPr>
      <w:r>
        <w:t xml:space="preserve">Read "Teaching Concepts to Nursing Students Using Model Case Studies, the Venn Diagram, and Questioning Strategies," </w:t>
      </w:r>
      <w:proofErr w:type="spellStart"/>
      <w:r>
        <w:t>Vacek</w:t>
      </w:r>
      <w:proofErr w:type="spellEnd"/>
      <w:r>
        <w:t xml:space="preserve"> and Li</w:t>
      </w:r>
    </w:p>
    <w:p w:rsidR="00674863" w:rsidRDefault="00674863" w:rsidP="00674863">
      <w:r>
        <w:rPr>
          <w:rStyle w:val="text-gray61"/>
        </w:rPr>
        <w:t xml:space="preserve">... </w:t>
      </w:r>
    </w:p>
    <w:p w:rsidR="00674863" w:rsidRDefault="00674863" w:rsidP="00674863">
      <w:r>
        <w:t>https://oce-ovid-com.lopes.idm.oclc.org/article/00024776-202011000-00014/HTML</w:t>
      </w:r>
    </w:p>
    <w:p w:rsidR="00076C42" w:rsidRPr="004409D2" w:rsidRDefault="00076C42">
      <w:pPr>
        <w:rPr>
          <w:b/>
          <w:sz w:val="32"/>
          <w:szCs w:val="32"/>
        </w:rPr>
      </w:pPr>
      <w:bookmarkStart w:id="0" w:name="_GoBack"/>
      <w:bookmarkEnd w:id="0"/>
    </w:p>
    <w:sectPr w:rsidR="00076C42" w:rsidRPr="004409D2" w:rsidSect="0050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42815"/>
    <w:multiLevelType w:val="multilevel"/>
    <w:tmpl w:val="C5D4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86823"/>
    <w:multiLevelType w:val="multilevel"/>
    <w:tmpl w:val="9808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D2"/>
    <w:rsid w:val="00076C42"/>
    <w:rsid w:val="000B2856"/>
    <w:rsid w:val="001B7805"/>
    <w:rsid w:val="0024735D"/>
    <w:rsid w:val="00294F03"/>
    <w:rsid w:val="00382865"/>
    <w:rsid w:val="003873F5"/>
    <w:rsid w:val="004409D2"/>
    <w:rsid w:val="004B35A9"/>
    <w:rsid w:val="00503E23"/>
    <w:rsid w:val="00575411"/>
    <w:rsid w:val="005F726F"/>
    <w:rsid w:val="00673F6F"/>
    <w:rsid w:val="00674863"/>
    <w:rsid w:val="0081569B"/>
    <w:rsid w:val="00860FDC"/>
    <w:rsid w:val="00955E0D"/>
    <w:rsid w:val="00967B9E"/>
    <w:rsid w:val="00E2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C2F7"/>
  <w15:chartTrackingRefBased/>
  <w15:docId w15:val="{F143754F-B541-A240-811C-8B79FC8A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6C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6C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76C4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x-1">
    <w:name w:val="px-1"/>
    <w:basedOn w:val="DefaultParagraphFont"/>
    <w:rsid w:val="0024735D"/>
  </w:style>
  <w:style w:type="paragraph" w:styleId="NormalWeb">
    <w:name w:val="Normal (Web)"/>
    <w:basedOn w:val="Normal"/>
    <w:uiPriority w:val="99"/>
    <w:semiHidden/>
    <w:unhideWhenUsed/>
    <w:rsid w:val="002473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ostcardusernamem930g">
    <w:name w:val="postcard_username__m930g"/>
    <w:basedOn w:val="DefaultParagraphFont"/>
    <w:rsid w:val="003873F5"/>
  </w:style>
  <w:style w:type="paragraph" w:customStyle="1" w:styleId="text-sm">
    <w:name w:val="text-sm"/>
    <w:basedOn w:val="Normal"/>
    <w:rsid w:val="003873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873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76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6C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76C4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6C42"/>
    <w:rPr>
      <w:color w:val="0000FF"/>
      <w:u w:val="single"/>
    </w:rPr>
  </w:style>
  <w:style w:type="character" w:customStyle="1" w:styleId="mx-2">
    <w:name w:val="mx-2"/>
    <w:basedOn w:val="DefaultParagraphFont"/>
    <w:rsid w:val="001B7805"/>
  </w:style>
  <w:style w:type="paragraph" w:customStyle="1" w:styleId="mb-1">
    <w:name w:val="mb-1"/>
    <w:basedOn w:val="Normal"/>
    <w:rsid w:val="001B78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B7805"/>
    <w:rPr>
      <w:b/>
      <w:bCs/>
    </w:rPr>
  </w:style>
  <w:style w:type="character" w:customStyle="1" w:styleId="datetimelabeleditedtagcgt5n">
    <w:name w:val="datetimelabel_editedtag__cgt5n"/>
    <w:basedOn w:val="DefaultParagraphFont"/>
    <w:rsid w:val="00955E0D"/>
  </w:style>
  <w:style w:type="character" w:customStyle="1" w:styleId="Heading1Char">
    <w:name w:val="Heading 1 Char"/>
    <w:basedOn w:val="DefaultParagraphFont"/>
    <w:link w:val="Heading1"/>
    <w:uiPriority w:val="9"/>
    <w:rsid w:val="00967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xt-secondary">
    <w:name w:val="text-secondary"/>
    <w:basedOn w:val="DefaultParagraphFont"/>
    <w:rsid w:val="00967B9E"/>
  </w:style>
  <w:style w:type="character" w:customStyle="1" w:styleId="text-main">
    <w:name w:val="text-main"/>
    <w:basedOn w:val="DefaultParagraphFont"/>
    <w:rsid w:val="00967B9E"/>
  </w:style>
  <w:style w:type="character" w:customStyle="1" w:styleId="text-xs">
    <w:name w:val="text-xs"/>
    <w:basedOn w:val="DefaultParagraphFont"/>
    <w:rsid w:val="00967B9E"/>
  </w:style>
  <w:style w:type="paragraph" w:customStyle="1" w:styleId="pt-3">
    <w:name w:val="pt-3"/>
    <w:basedOn w:val="Normal"/>
    <w:rsid w:val="00967B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t-1">
    <w:name w:val="mt-1"/>
    <w:basedOn w:val="Normal"/>
    <w:rsid w:val="00967B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-gray61">
    <w:name w:val="text-gray61"/>
    <w:basedOn w:val="DefaultParagraphFont"/>
    <w:rsid w:val="0096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6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6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20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0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5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66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6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9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8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9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79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2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5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0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1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84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6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74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9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53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81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72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26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7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14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3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1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9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2022-10-06T13:24:00Z</cp:lastPrinted>
  <dcterms:created xsi:type="dcterms:W3CDTF">2022-10-07T14:30:00Z</dcterms:created>
  <dcterms:modified xsi:type="dcterms:W3CDTF">2022-10-07T14:30:00Z</dcterms:modified>
</cp:coreProperties>
</file>