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9.0 -->
  <w:body>
    <w:p w:rsidR="004C56FC" w:rsidRPr="00CB0587" w:rsidP="00CB058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B0587">
        <w:rPr>
          <w:rFonts w:ascii="Times New Roman" w:hAnsi="Times New Roman" w:cs="Times New Roman"/>
          <w:sz w:val="24"/>
          <w:szCs w:val="24"/>
        </w:rPr>
        <w:t>Hello</w:t>
      </w:r>
      <w:r w:rsidRPr="00CB0587">
        <w:rPr>
          <w:rFonts w:ascii="Times New Roman" w:hAnsi="Times New Roman" w:cs="Times New Roman"/>
          <w:sz w:val="24"/>
          <w:szCs w:val="24"/>
        </w:rPr>
        <w:t xml:space="preserve"> Haley Richard</w:t>
      </w:r>
      <w:r w:rsidR="00CB0587">
        <w:rPr>
          <w:rFonts w:ascii="Times New Roman" w:hAnsi="Times New Roman" w:cs="Times New Roman"/>
          <w:sz w:val="24"/>
          <w:szCs w:val="24"/>
        </w:rPr>
        <w:t>,</w:t>
      </w:r>
    </w:p>
    <w:p w:rsidR="00907C72" w:rsidRPr="00CB0587" w:rsidP="00CB058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B0587">
        <w:rPr>
          <w:rFonts w:ascii="Times New Roman" w:hAnsi="Times New Roman" w:cs="Times New Roman"/>
          <w:sz w:val="24"/>
          <w:szCs w:val="24"/>
        </w:rPr>
        <w:t xml:space="preserve">Thank you for the brilliant post. Converging evidence for neurobiological and epidemiological research reveals that ACEs including </w:t>
      </w:r>
      <w:r w:rsidRPr="00CB0587" w:rsidR="00B7336D">
        <w:rPr>
          <w:rFonts w:ascii="Times New Roman" w:hAnsi="Times New Roman" w:cs="Times New Roman"/>
          <w:sz w:val="24"/>
          <w:szCs w:val="24"/>
        </w:rPr>
        <w:t>neglect, physical and sexual abuse as well as adverse experience</w:t>
      </w:r>
      <w:bookmarkStart w:id="0" w:name="_GoBack"/>
      <w:bookmarkEnd w:id="0"/>
      <w:r w:rsidRPr="00CB0587" w:rsidR="00B7336D">
        <w:rPr>
          <w:rFonts w:ascii="Times New Roman" w:hAnsi="Times New Roman" w:cs="Times New Roman"/>
          <w:sz w:val="24"/>
          <w:szCs w:val="24"/>
        </w:rPr>
        <w:t xml:space="preserve">s are closely associated with lasting brain dysfunction affecting both mental and physical health throughout </w:t>
      </w:r>
      <w:r w:rsidRPr="00CB0587" w:rsidR="008F4DE5">
        <w:rPr>
          <w:rFonts w:ascii="Times New Roman" w:hAnsi="Times New Roman" w:cs="Times New Roman"/>
          <w:sz w:val="24"/>
          <w:szCs w:val="24"/>
        </w:rPr>
        <w:t>one’s</w:t>
      </w:r>
      <w:r w:rsidRPr="00CB0587" w:rsidR="00E90D7E">
        <w:rPr>
          <w:rFonts w:ascii="Times New Roman" w:hAnsi="Times New Roman" w:cs="Times New Roman"/>
          <w:sz w:val="24"/>
          <w:szCs w:val="24"/>
        </w:rPr>
        <w:t xml:space="preserve"> life</w:t>
      </w:r>
      <w:r w:rsidRPr="00CB0587" w:rsidR="008F4DE5">
        <w:rPr>
          <w:rFonts w:ascii="Times New Roman" w:hAnsi="Times New Roman" w:cs="Times New Roman"/>
          <w:sz w:val="24"/>
          <w:szCs w:val="24"/>
        </w:rPr>
        <w:t>.</w:t>
      </w:r>
      <w:r w:rsidRPr="00CB0587" w:rsidR="00E90D7E">
        <w:rPr>
          <w:rFonts w:ascii="Times New Roman" w:hAnsi="Times New Roman" w:cs="Times New Roman"/>
          <w:sz w:val="24"/>
          <w:szCs w:val="24"/>
        </w:rPr>
        <w:t xml:space="preserve"> One notable thing </w:t>
      </w:r>
      <w:r w:rsidRPr="00CB0587" w:rsidR="00DF176D">
        <w:rPr>
          <w:rFonts w:ascii="Times New Roman" w:hAnsi="Times New Roman" w:cs="Times New Roman"/>
          <w:sz w:val="24"/>
          <w:szCs w:val="24"/>
        </w:rPr>
        <w:t>associated</w:t>
      </w:r>
      <w:r w:rsidRPr="00CB0587" w:rsidR="00E90D7E">
        <w:rPr>
          <w:rFonts w:ascii="Times New Roman" w:hAnsi="Times New Roman" w:cs="Times New Roman"/>
          <w:sz w:val="24"/>
          <w:szCs w:val="24"/>
        </w:rPr>
        <w:t xml:space="preserve"> with </w:t>
      </w:r>
      <w:r w:rsidRPr="00CB0587" w:rsidR="00181214">
        <w:rPr>
          <w:rFonts w:ascii="Times New Roman" w:hAnsi="Times New Roman" w:cs="Times New Roman"/>
          <w:sz w:val="24"/>
          <w:szCs w:val="24"/>
        </w:rPr>
        <w:t>ACEs</w:t>
      </w:r>
      <w:r w:rsidRPr="00CB0587" w:rsidR="0050310E">
        <w:rPr>
          <w:rFonts w:ascii="Times New Roman" w:hAnsi="Times New Roman" w:cs="Times New Roman"/>
          <w:sz w:val="24"/>
          <w:szCs w:val="24"/>
        </w:rPr>
        <w:t xml:space="preserve"> </w:t>
      </w:r>
      <w:r w:rsidRPr="00CB0587" w:rsidR="00181214">
        <w:rPr>
          <w:rFonts w:ascii="Times New Roman" w:hAnsi="Times New Roman" w:cs="Times New Roman"/>
          <w:sz w:val="24"/>
          <w:szCs w:val="24"/>
        </w:rPr>
        <w:t xml:space="preserve">is the </w:t>
      </w:r>
      <w:r w:rsidRPr="00CB0587" w:rsidR="0050310E">
        <w:rPr>
          <w:rFonts w:ascii="Times New Roman" w:hAnsi="Times New Roman" w:cs="Times New Roman"/>
          <w:sz w:val="24"/>
          <w:szCs w:val="24"/>
        </w:rPr>
        <w:t>development of mental health disorders due to alterations in cognit</w:t>
      </w:r>
      <w:r w:rsidRPr="00CB0587" w:rsidR="00181214">
        <w:rPr>
          <w:rFonts w:ascii="Times New Roman" w:hAnsi="Times New Roman" w:cs="Times New Roman"/>
          <w:sz w:val="24"/>
          <w:szCs w:val="24"/>
        </w:rPr>
        <w:t>ive and affective processing</w:t>
      </w:r>
      <w:r w:rsidRPr="00CB0587" w:rsidR="0050310E">
        <w:rPr>
          <w:rFonts w:ascii="Times New Roman" w:hAnsi="Times New Roman" w:cs="Times New Roman"/>
          <w:sz w:val="24"/>
          <w:szCs w:val="24"/>
        </w:rPr>
        <w:t xml:space="preserve"> that occurs at an early age accompanied by numerous,</w:t>
      </w:r>
      <w:r w:rsidRPr="00CB0587" w:rsidR="00DF176D">
        <w:rPr>
          <w:rFonts w:ascii="Times New Roman" w:hAnsi="Times New Roman" w:cs="Times New Roman"/>
          <w:sz w:val="24"/>
          <w:szCs w:val="24"/>
        </w:rPr>
        <w:t xml:space="preserve"> and severe symptomology, augmented risk of comorbidity, and reduced response to standards treatments (</w:t>
      </w:r>
      <w:r w:rsidRPr="00CB0587" w:rsidR="0050310E">
        <w:rPr>
          <w:rFonts w:ascii="Times New Roman" w:hAnsi="Times New Roman" w:cs="Times New Roman"/>
          <w:sz w:val="24"/>
          <w:szCs w:val="24"/>
        </w:rPr>
        <w:t xml:space="preserve">Herzog &amp; </w:t>
      </w:r>
      <w:r w:rsidRPr="00CB0587" w:rsidR="0050310E">
        <w:rPr>
          <w:rFonts w:ascii="Times New Roman" w:hAnsi="Times New Roman" w:cs="Times New Roman"/>
          <w:sz w:val="24"/>
          <w:szCs w:val="24"/>
        </w:rPr>
        <w:t>Schmahl</w:t>
      </w:r>
      <w:r w:rsidRPr="00CB0587" w:rsidR="0050310E">
        <w:rPr>
          <w:rFonts w:ascii="Times New Roman" w:hAnsi="Times New Roman" w:cs="Times New Roman"/>
          <w:sz w:val="24"/>
          <w:szCs w:val="24"/>
        </w:rPr>
        <w:t>, 2018</w:t>
      </w:r>
      <w:r w:rsidRPr="00CB0587" w:rsidR="00DF176D">
        <w:rPr>
          <w:rFonts w:ascii="Times New Roman" w:hAnsi="Times New Roman" w:cs="Times New Roman"/>
          <w:sz w:val="24"/>
          <w:szCs w:val="24"/>
        </w:rPr>
        <w:t xml:space="preserve">). </w:t>
      </w:r>
      <w:r w:rsidRPr="00CB0587" w:rsidR="00CB0587">
        <w:rPr>
          <w:rFonts w:ascii="Times New Roman" w:hAnsi="Times New Roman" w:cs="Times New Roman"/>
          <w:sz w:val="24"/>
          <w:szCs w:val="24"/>
        </w:rPr>
        <w:t xml:space="preserve"> </w:t>
      </w:r>
      <w:r w:rsidRPr="00CB0587" w:rsidR="008F4DE5">
        <w:rPr>
          <w:rFonts w:ascii="Times New Roman" w:hAnsi="Times New Roman" w:cs="Times New Roman"/>
          <w:sz w:val="24"/>
          <w:szCs w:val="24"/>
        </w:rPr>
        <w:t>Primarily, people with ACE have a greater risk of developing somatic and mental conditions due to disturbances in affective and cognitive processes</w:t>
      </w:r>
      <w:r w:rsidRPr="00CB0587" w:rsidR="00734499">
        <w:rPr>
          <w:rFonts w:ascii="Times New Roman" w:hAnsi="Times New Roman" w:cs="Times New Roman"/>
          <w:sz w:val="24"/>
          <w:szCs w:val="24"/>
        </w:rPr>
        <w:t xml:space="preserve">. Resultantly, these alterations </w:t>
      </w:r>
      <w:r w:rsidRPr="00CB0587" w:rsidR="00734499">
        <w:rPr>
          <w:rFonts w:ascii="Times New Roman" w:hAnsi="Times New Roman" w:cs="Times New Roman"/>
          <w:sz w:val="24"/>
          <w:szCs w:val="24"/>
        </w:rPr>
        <w:t>are exhibited</w:t>
      </w:r>
      <w:r w:rsidRPr="00CB0587" w:rsidR="00734499">
        <w:rPr>
          <w:rFonts w:ascii="Times New Roman" w:hAnsi="Times New Roman" w:cs="Times New Roman"/>
          <w:sz w:val="24"/>
          <w:szCs w:val="24"/>
        </w:rPr>
        <w:t xml:space="preserve"> through alterations in functioning and emotions linked to </w:t>
      </w:r>
      <w:r w:rsidRPr="00CB0587" w:rsidR="00833CF4">
        <w:rPr>
          <w:rFonts w:ascii="Times New Roman" w:hAnsi="Times New Roman" w:cs="Times New Roman"/>
          <w:sz w:val="24"/>
          <w:szCs w:val="24"/>
        </w:rPr>
        <w:t>brain regions such as the amygdala, anterior cingulate cortex (ACC), and hippocampus (</w:t>
      </w:r>
      <w:r w:rsidRPr="00CB0587" w:rsidR="00D37969">
        <w:rPr>
          <w:rFonts w:ascii="Times New Roman" w:hAnsi="Times New Roman" w:cs="Times New Roman"/>
          <w:sz w:val="24"/>
          <w:szCs w:val="24"/>
        </w:rPr>
        <w:t xml:space="preserve">Herzog &amp; </w:t>
      </w:r>
      <w:r w:rsidRPr="00CB0587" w:rsidR="00D37969">
        <w:rPr>
          <w:rFonts w:ascii="Times New Roman" w:hAnsi="Times New Roman" w:cs="Times New Roman"/>
          <w:sz w:val="24"/>
          <w:szCs w:val="24"/>
        </w:rPr>
        <w:t>Schmahl</w:t>
      </w:r>
      <w:r w:rsidRPr="00CB0587" w:rsidR="00D37969">
        <w:rPr>
          <w:rFonts w:ascii="Times New Roman" w:hAnsi="Times New Roman" w:cs="Times New Roman"/>
          <w:sz w:val="24"/>
          <w:szCs w:val="24"/>
        </w:rPr>
        <w:t>, 2018</w:t>
      </w:r>
      <w:r w:rsidRPr="00CB0587" w:rsidR="00833CF4">
        <w:rPr>
          <w:rFonts w:ascii="Times New Roman" w:hAnsi="Times New Roman" w:cs="Times New Roman"/>
          <w:sz w:val="24"/>
          <w:szCs w:val="24"/>
        </w:rPr>
        <w:t xml:space="preserve">). </w:t>
      </w:r>
      <w:r w:rsidRPr="00CB0587" w:rsidR="00181214">
        <w:rPr>
          <w:rFonts w:ascii="Times New Roman" w:hAnsi="Times New Roman" w:cs="Times New Roman"/>
          <w:sz w:val="24"/>
          <w:szCs w:val="24"/>
        </w:rPr>
        <w:t xml:space="preserve">For instance, </w:t>
      </w:r>
      <w:r w:rsidRPr="00CB0587" w:rsidR="0068331A">
        <w:rPr>
          <w:rFonts w:ascii="Times New Roman" w:hAnsi="Times New Roman" w:cs="Times New Roman"/>
          <w:sz w:val="24"/>
          <w:szCs w:val="24"/>
        </w:rPr>
        <w:t>there is a significant relationship between ACE and adulthood diseases</w:t>
      </w:r>
      <w:r w:rsidRPr="00CB0587" w:rsidR="002A2222">
        <w:rPr>
          <w:rFonts w:ascii="Times New Roman" w:hAnsi="Times New Roman" w:cs="Times New Roman"/>
          <w:sz w:val="24"/>
          <w:szCs w:val="24"/>
        </w:rPr>
        <w:t xml:space="preserve"> due to the impact of dendritic arborization leading to the </w:t>
      </w:r>
      <w:r w:rsidRPr="00CB0587" w:rsidR="008F5A00">
        <w:rPr>
          <w:rFonts w:ascii="Times New Roman" w:hAnsi="Times New Roman" w:cs="Times New Roman"/>
          <w:sz w:val="24"/>
          <w:szCs w:val="24"/>
        </w:rPr>
        <w:t>growth of morphological alterations linked to symptoms related to borderline personality disorder (</w:t>
      </w:r>
      <w:r w:rsidRPr="00CB0587" w:rsidR="00F139FD">
        <w:rPr>
          <w:rFonts w:ascii="Times New Roman" w:hAnsi="Times New Roman" w:cs="Times New Roman"/>
          <w:sz w:val="24"/>
          <w:szCs w:val="24"/>
        </w:rPr>
        <w:t>Cattane</w:t>
      </w:r>
      <w:r w:rsidRPr="00CB0587" w:rsidR="00F139FD">
        <w:rPr>
          <w:rFonts w:ascii="Times New Roman" w:hAnsi="Times New Roman" w:cs="Times New Roman"/>
          <w:sz w:val="24"/>
          <w:szCs w:val="24"/>
        </w:rPr>
        <w:t xml:space="preserve"> et al., 2017</w:t>
      </w:r>
      <w:r w:rsidRPr="00CB0587" w:rsidR="008F5A00">
        <w:rPr>
          <w:rFonts w:ascii="Times New Roman" w:hAnsi="Times New Roman" w:cs="Times New Roman"/>
          <w:sz w:val="24"/>
          <w:szCs w:val="24"/>
        </w:rPr>
        <w:t>)</w:t>
      </w:r>
      <w:r w:rsidRPr="00CB0587" w:rsidR="0050310E">
        <w:rPr>
          <w:rFonts w:ascii="Times New Roman" w:hAnsi="Times New Roman" w:cs="Times New Roman"/>
          <w:sz w:val="24"/>
          <w:szCs w:val="24"/>
        </w:rPr>
        <w:t>.</w:t>
      </w:r>
    </w:p>
    <w:p w:rsidR="00DF176D" w:rsidRPr="00CB0587" w:rsidP="00CB058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B0587">
        <w:rPr>
          <w:rFonts w:ascii="Times New Roman" w:hAnsi="Times New Roman" w:cs="Times New Roman"/>
          <w:sz w:val="24"/>
          <w:szCs w:val="24"/>
        </w:rPr>
        <w:t>There are varying tools to measure ACEs</w:t>
      </w:r>
      <w:r w:rsidRPr="00CB0587" w:rsidR="00A915FE">
        <w:rPr>
          <w:rFonts w:ascii="Times New Roman" w:hAnsi="Times New Roman" w:cs="Times New Roman"/>
          <w:sz w:val="24"/>
          <w:szCs w:val="24"/>
        </w:rPr>
        <w:t xml:space="preserve"> and a reliable tool should be able to rapidly measure clinical risks related to ACEs exposure in vulnerable children.</w:t>
      </w:r>
      <w:r w:rsidRPr="00CB0587" w:rsidR="00AA1DFD">
        <w:rPr>
          <w:rFonts w:ascii="Times New Roman" w:hAnsi="Times New Roman" w:cs="Times New Roman"/>
          <w:sz w:val="24"/>
          <w:szCs w:val="24"/>
        </w:rPr>
        <w:t xml:space="preserve"> However, the majority of tools used by the clinician in the primary setting measure vulnerability using a </w:t>
      </w:r>
      <w:r w:rsidRPr="00CB0587" w:rsidR="00385B4B">
        <w:rPr>
          <w:rFonts w:ascii="Times New Roman" w:hAnsi="Times New Roman" w:cs="Times New Roman"/>
          <w:sz w:val="24"/>
          <w:szCs w:val="24"/>
        </w:rPr>
        <w:t xml:space="preserve">single cause-effect model to demonstrate ACEs </w:t>
      </w:r>
      <w:r w:rsidRPr="00CB0587" w:rsidR="00A22E63">
        <w:rPr>
          <w:rFonts w:ascii="Times New Roman" w:hAnsi="Times New Roman" w:cs="Times New Roman"/>
          <w:sz w:val="24"/>
          <w:szCs w:val="24"/>
        </w:rPr>
        <w:t>risks, which involve numerous pathways and address varying dimensions,</w:t>
      </w:r>
      <w:r w:rsidRPr="00CB0587" w:rsidR="00385B4B">
        <w:rPr>
          <w:rFonts w:ascii="Times New Roman" w:hAnsi="Times New Roman" w:cs="Times New Roman"/>
          <w:sz w:val="24"/>
          <w:szCs w:val="24"/>
        </w:rPr>
        <w:t xml:space="preserve"> related biopsychosocial aspects of a condition occurrence, and management plan (</w:t>
      </w:r>
      <w:r w:rsidRPr="00CB0587" w:rsidR="00637B14">
        <w:rPr>
          <w:rFonts w:ascii="Times New Roman" w:hAnsi="Times New Roman" w:cs="Times New Roman"/>
          <w:sz w:val="24"/>
          <w:szCs w:val="24"/>
        </w:rPr>
        <w:t xml:space="preserve">Herzog &amp; </w:t>
      </w:r>
      <w:r w:rsidRPr="00CB0587" w:rsidR="00637B14">
        <w:rPr>
          <w:rFonts w:ascii="Times New Roman" w:hAnsi="Times New Roman" w:cs="Times New Roman"/>
          <w:sz w:val="24"/>
          <w:szCs w:val="24"/>
        </w:rPr>
        <w:t>Schmahl</w:t>
      </w:r>
      <w:r w:rsidRPr="00CB0587" w:rsidR="00637B14">
        <w:rPr>
          <w:rFonts w:ascii="Times New Roman" w:hAnsi="Times New Roman" w:cs="Times New Roman"/>
          <w:sz w:val="24"/>
          <w:szCs w:val="24"/>
        </w:rPr>
        <w:t>, 2018</w:t>
      </w:r>
      <w:r w:rsidRPr="00CB0587" w:rsidR="00385B4B">
        <w:rPr>
          <w:rFonts w:ascii="Times New Roman" w:hAnsi="Times New Roman" w:cs="Times New Roman"/>
          <w:sz w:val="24"/>
          <w:szCs w:val="24"/>
        </w:rPr>
        <w:t xml:space="preserve">). </w:t>
      </w:r>
      <w:r w:rsidRPr="00CB0587" w:rsidR="00FA53E8">
        <w:rPr>
          <w:rFonts w:ascii="Times New Roman" w:hAnsi="Times New Roman" w:cs="Times New Roman"/>
          <w:sz w:val="24"/>
          <w:szCs w:val="24"/>
        </w:rPr>
        <w:t xml:space="preserve">For instance, Child Psychosocial Distress Screener (CPDS) measures psychological features such as resilience, academic, distress, intellectual capacity, and attendance in school. </w:t>
      </w:r>
      <w:r w:rsidRPr="00CB0587" w:rsidR="00195948">
        <w:rPr>
          <w:rFonts w:ascii="Times New Roman" w:hAnsi="Times New Roman" w:cs="Times New Roman"/>
          <w:sz w:val="24"/>
          <w:szCs w:val="24"/>
        </w:rPr>
        <w:t xml:space="preserve">There are </w:t>
      </w:r>
      <w:r w:rsidRPr="00CB0587" w:rsidR="00CB0587">
        <w:rPr>
          <w:rFonts w:ascii="Times New Roman" w:hAnsi="Times New Roman" w:cs="Times New Roman"/>
          <w:sz w:val="24"/>
          <w:szCs w:val="24"/>
        </w:rPr>
        <w:t>several</w:t>
      </w:r>
      <w:r w:rsidRPr="00CB0587" w:rsidR="00195948">
        <w:rPr>
          <w:rFonts w:ascii="Times New Roman" w:hAnsi="Times New Roman" w:cs="Times New Roman"/>
          <w:sz w:val="24"/>
          <w:szCs w:val="24"/>
        </w:rPr>
        <w:t xml:space="preserve"> intervention</w:t>
      </w:r>
      <w:r w:rsidRPr="00CB0587" w:rsidR="00CB0587">
        <w:rPr>
          <w:rFonts w:ascii="Times New Roman" w:hAnsi="Times New Roman" w:cs="Times New Roman"/>
          <w:sz w:val="24"/>
          <w:szCs w:val="24"/>
        </w:rPr>
        <w:t>s</w:t>
      </w:r>
      <w:r w:rsidRPr="00CB0587" w:rsidR="00195948">
        <w:rPr>
          <w:rFonts w:ascii="Times New Roman" w:hAnsi="Times New Roman" w:cs="Times New Roman"/>
          <w:sz w:val="24"/>
          <w:szCs w:val="24"/>
        </w:rPr>
        <w:t xml:space="preserve"> used in addressing BPD including </w:t>
      </w:r>
      <w:r w:rsidRPr="00CB0587" w:rsidR="00195948">
        <w:rPr>
          <w:rFonts w:ascii="Times New Roman" w:hAnsi="Times New Roman" w:cs="Times New Roman"/>
          <w:sz w:val="24"/>
          <w:szCs w:val="24"/>
        </w:rPr>
        <w:t>Mentalization</w:t>
      </w:r>
      <w:r w:rsidRPr="00CB0587" w:rsidR="00195948">
        <w:rPr>
          <w:rFonts w:ascii="Times New Roman" w:hAnsi="Times New Roman" w:cs="Times New Roman"/>
          <w:sz w:val="24"/>
          <w:szCs w:val="24"/>
        </w:rPr>
        <w:t xml:space="preserve">-Based Treatment (MBT) to allow stabilization of BPD issues and </w:t>
      </w:r>
      <w:r w:rsidRPr="00CB0587" w:rsidR="00A7431F">
        <w:rPr>
          <w:rFonts w:ascii="Times New Roman" w:hAnsi="Times New Roman" w:cs="Times New Roman"/>
          <w:sz w:val="24"/>
          <w:szCs w:val="24"/>
        </w:rPr>
        <w:t>strengthen</w:t>
      </w:r>
      <w:r w:rsidRPr="00CB0587" w:rsidR="00195948">
        <w:rPr>
          <w:rFonts w:ascii="Times New Roman" w:hAnsi="Times New Roman" w:cs="Times New Roman"/>
          <w:sz w:val="24"/>
          <w:szCs w:val="24"/>
        </w:rPr>
        <w:t xml:space="preserve"> </w:t>
      </w:r>
      <w:r w:rsidRPr="00CB0587" w:rsidR="00195948">
        <w:rPr>
          <w:rFonts w:ascii="Times New Roman" w:hAnsi="Times New Roman" w:cs="Times New Roman"/>
          <w:sz w:val="24"/>
          <w:szCs w:val="24"/>
        </w:rPr>
        <w:t>patients</w:t>
      </w:r>
      <w:r w:rsidRPr="00CB0587" w:rsidR="00195948">
        <w:rPr>
          <w:rFonts w:ascii="Times New Roman" w:hAnsi="Times New Roman" w:cs="Times New Roman"/>
          <w:sz w:val="24"/>
          <w:szCs w:val="24"/>
        </w:rPr>
        <w:t xml:space="preserve">' ability to </w:t>
      </w:r>
      <w:r w:rsidRPr="00CB0587" w:rsidR="00A7431F">
        <w:rPr>
          <w:rFonts w:ascii="Times New Roman" w:hAnsi="Times New Roman" w:cs="Times New Roman"/>
          <w:sz w:val="24"/>
          <w:szCs w:val="24"/>
        </w:rPr>
        <w:t xml:space="preserve">mentalize attachment activation when under pressure. The model adopts curiosity stances and encourages patients to evaluate their emotions and interpersonal condition </w:t>
      </w:r>
      <w:r w:rsidRPr="00CB0587" w:rsidR="005E2FC8">
        <w:rPr>
          <w:rFonts w:ascii="Times New Roman" w:hAnsi="Times New Roman" w:cs="Times New Roman"/>
          <w:sz w:val="24"/>
          <w:szCs w:val="24"/>
        </w:rPr>
        <w:t>via benevolent, and flexible perspectives (</w:t>
      </w:r>
      <w:r w:rsidRPr="00CB0587" w:rsidR="00CB0587">
        <w:rPr>
          <w:rFonts w:ascii="Times New Roman" w:hAnsi="Times New Roman" w:cs="Times New Roman"/>
          <w:sz w:val="24"/>
          <w:szCs w:val="24"/>
        </w:rPr>
        <w:t>Choi-</w:t>
      </w:r>
      <w:r w:rsidRPr="00CB0587" w:rsidR="00CB0587">
        <w:rPr>
          <w:rFonts w:ascii="Times New Roman" w:hAnsi="Times New Roman" w:cs="Times New Roman"/>
          <w:sz w:val="24"/>
          <w:szCs w:val="24"/>
        </w:rPr>
        <w:t>Kain</w:t>
      </w:r>
      <w:r w:rsidRPr="00CB0587" w:rsidR="00CB0587">
        <w:rPr>
          <w:rFonts w:ascii="Times New Roman" w:hAnsi="Times New Roman" w:cs="Times New Roman"/>
          <w:sz w:val="24"/>
          <w:szCs w:val="24"/>
        </w:rPr>
        <w:t xml:space="preserve"> et al., 2017</w:t>
      </w:r>
      <w:r w:rsidRPr="00CB0587" w:rsidR="005E2FC8">
        <w:rPr>
          <w:rFonts w:ascii="Times New Roman" w:hAnsi="Times New Roman" w:cs="Times New Roman"/>
          <w:sz w:val="24"/>
          <w:szCs w:val="24"/>
        </w:rPr>
        <w:t xml:space="preserve">). </w:t>
      </w:r>
      <w:r w:rsidRPr="00CB0587" w:rsidR="00D44AD4">
        <w:rPr>
          <w:rFonts w:ascii="Times New Roman" w:hAnsi="Times New Roman" w:cs="Times New Roman"/>
          <w:sz w:val="24"/>
          <w:szCs w:val="24"/>
        </w:rPr>
        <w:t xml:space="preserve">Other interventions include General Psychiatric Management (GPM), Dialectical Behavioral Therapy (DBT), Structured Clinical Management (SCM), and Systems Training for Emotional Predictability and Problem Solving (STEPPS). </w:t>
      </w:r>
    </w:p>
    <w:p w:rsidR="00CB0587" w:rsidRPr="00CB0587" w:rsidP="00CB058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587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CB0587" w:rsidRPr="00CB0587" w:rsidP="00CB0587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B05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Cattane</w:t>
      </w:r>
      <w:r w:rsidRPr="00CB05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N., Rossi, R., </w:t>
      </w:r>
      <w:r w:rsidRPr="00CB05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Lanfredi</w:t>
      </w:r>
      <w:r w:rsidRPr="00CB05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M., &amp; </w:t>
      </w:r>
      <w:r w:rsidRPr="00CB05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Cattaneo</w:t>
      </w:r>
      <w:r w:rsidRPr="00CB05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A. (2017). Borderline personality disorder and childhood trauma: exploring the affected biological systems and mechanisms. </w:t>
      </w:r>
      <w:r w:rsidRPr="00CB058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BMC psychiatry</w:t>
      </w:r>
      <w:r w:rsidRPr="00CB05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CB058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17</w:t>
      </w:r>
      <w:r w:rsidRPr="00CB05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1-14.</w:t>
      </w:r>
      <w:r w:rsidRPr="00CB0587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CB0587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https://doi.org/10.1186/s12888-017-1383-2</w:t>
        </w:r>
      </w:hyperlink>
      <w:r w:rsidRPr="00CB05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CB0587" w:rsidRPr="00CB0587" w:rsidP="00CB0587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B05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Choi-</w:t>
      </w:r>
      <w:r w:rsidRPr="00CB05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Kain</w:t>
      </w:r>
      <w:r w:rsidRPr="00CB05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L. W., Finch, E. F., </w:t>
      </w:r>
      <w:r w:rsidRPr="00CB05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Masland</w:t>
      </w:r>
      <w:r w:rsidRPr="00CB05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S. R., Jenkins, J. A., &amp; Unruh, B. T. (2017). What works in the treatment of borderline personality </w:t>
      </w:r>
      <w:r w:rsidRPr="00CB05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disorder?</w:t>
      </w:r>
      <w:r w:rsidRPr="00CB05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CB058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Current behavioral neuroscience reports</w:t>
      </w:r>
      <w:r w:rsidRPr="00CB05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CB058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</w:t>
      </w:r>
      <w:r w:rsidRPr="00CB05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21-30.</w:t>
      </w:r>
      <w:r w:rsidRPr="00CB0587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CB0587">
          <w:rPr>
            <w:rStyle w:val="Hyperlink"/>
            <w:rFonts w:ascii="Times New Roman" w:hAnsi="Times New Roman" w:cs="Times New Roman"/>
            <w:sz w:val="24"/>
            <w:szCs w:val="24"/>
          </w:rPr>
          <w:t>https://doi.org/</w:t>
        </w:r>
        <w:r w:rsidRPr="00CB0587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10.1007/s40473-017-0103-z</w:t>
        </w:r>
      </w:hyperlink>
      <w:r w:rsidRPr="00CB05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CB0587" w:rsidRPr="00CB0587" w:rsidP="00CB0587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B05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Herzog, J. I., &amp; </w:t>
      </w:r>
      <w:r w:rsidRPr="00CB05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Schmahl</w:t>
      </w:r>
      <w:r w:rsidRPr="00CB05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C. (2018). Adverse childhood experiences and the consequences on neurobiological, psychosocial, and somatic conditions across the lifespan. </w:t>
      </w:r>
      <w:r w:rsidRPr="00CB058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Frontiers in psychiatry</w:t>
      </w:r>
      <w:r w:rsidRPr="00CB05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CB058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9</w:t>
      </w:r>
      <w:r w:rsidRPr="00CB05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420.</w:t>
      </w:r>
      <w:r w:rsidRPr="00CB0587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CB0587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https://doi.org/10.3389/fpsyt.2018.00420</w:t>
        </w:r>
      </w:hyperlink>
      <w:r w:rsidRPr="00CB05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DF176D" w:rsidRPr="00CB0587" w:rsidP="00CB058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5F8"/>
    <w:rsid w:val="00181214"/>
    <w:rsid w:val="00195948"/>
    <w:rsid w:val="002A2222"/>
    <w:rsid w:val="00385B4B"/>
    <w:rsid w:val="004C56FC"/>
    <w:rsid w:val="0050310E"/>
    <w:rsid w:val="005E2FC8"/>
    <w:rsid w:val="00637B14"/>
    <w:rsid w:val="00646011"/>
    <w:rsid w:val="0068331A"/>
    <w:rsid w:val="007035F8"/>
    <w:rsid w:val="00734499"/>
    <w:rsid w:val="00833CF4"/>
    <w:rsid w:val="008B0734"/>
    <w:rsid w:val="008F4DE5"/>
    <w:rsid w:val="008F5A00"/>
    <w:rsid w:val="00907C72"/>
    <w:rsid w:val="00936839"/>
    <w:rsid w:val="009C7A51"/>
    <w:rsid w:val="00A22E63"/>
    <w:rsid w:val="00A7431F"/>
    <w:rsid w:val="00A915FE"/>
    <w:rsid w:val="00AA1DFD"/>
    <w:rsid w:val="00B7336D"/>
    <w:rsid w:val="00CB0587"/>
    <w:rsid w:val="00D37969"/>
    <w:rsid w:val="00D44AD4"/>
    <w:rsid w:val="00DF176D"/>
    <w:rsid w:val="00E90D7E"/>
    <w:rsid w:val="00F139FD"/>
    <w:rsid w:val="00FA53E8"/>
    <w:rsid w:val="00FB16B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D620A0A"/>
  <w15:chartTrackingRefBased/>
  <w15:docId w15:val="{B8578978-C1AF-40C2-AC34-9A742D041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5F8"/>
    <w:rPr>
      <w:rFonts w:eastAsia="MS Minch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31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oi.org/10.1186/s12888-017-1383-2" TargetMode="External" /><Relationship Id="rId5" Type="http://schemas.openxmlformats.org/officeDocument/2006/relationships/hyperlink" Target="https://doi.org/10.1007/s40473-017-0103-z" TargetMode="External" /><Relationship Id="rId6" Type="http://schemas.openxmlformats.org/officeDocument/2006/relationships/hyperlink" Target="https://doi.org/10.3389/fpsyt.2018.00420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2022-10-22T09:01:00Z</dcterms:created>
  <dcterms:modified xsi:type="dcterms:W3CDTF">2022-10-22T10:31:00Z</dcterms:modified>
</cp:coreProperties>
</file>