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2A3E" w14:textId="77777777" w:rsidR="00F9709A" w:rsidRDefault="00F9709A" w:rsidP="00BD5955">
      <w:pPr>
        <w:spacing w:after="0" w:line="240" w:lineRule="auto"/>
        <w:rPr>
          <w:rFonts w:ascii="Open Sans" w:eastAsia="Times New Roman" w:hAnsi="Open Sans" w:cs="Open Sans"/>
          <w:color w:val="000000" w:themeColor="text1"/>
          <w:spacing w:val="2"/>
          <w:sz w:val="24"/>
          <w:szCs w:val="24"/>
          <w:bdr w:val="none" w:sz="0" w:space="0" w:color="auto" w:frame="1"/>
          <w:shd w:val="clear" w:color="auto" w:fill="FFFFFF"/>
        </w:rPr>
      </w:pPr>
    </w:p>
    <w:p w14:paraId="65D56AEE" w14:textId="353F84FE" w:rsidR="00F9709A" w:rsidRPr="00930640" w:rsidRDefault="00F9709A" w:rsidP="00BD5955">
      <w:pPr>
        <w:spacing w:after="0" w:line="240" w:lineRule="auto"/>
        <w:rPr>
          <w:rFonts w:ascii="Open Sans" w:eastAsia="Times New Roman" w:hAnsi="Open Sans" w:cs="Open Sans"/>
          <w:b/>
          <w:bCs/>
          <w:color w:val="C00000"/>
          <w:spacing w:val="2"/>
          <w:sz w:val="24"/>
          <w:szCs w:val="24"/>
          <w:bdr w:val="none" w:sz="0" w:space="0" w:color="auto" w:frame="1"/>
          <w:shd w:val="clear" w:color="auto" w:fill="FFFFFF"/>
        </w:rPr>
      </w:pPr>
      <w:r w:rsidRPr="00930640">
        <w:rPr>
          <w:rFonts w:ascii="Open Sans" w:eastAsia="Times New Roman" w:hAnsi="Open Sans" w:cs="Open Sans"/>
          <w:b/>
          <w:bCs/>
          <w:color w:val="C00000"/>
          <w:spacing w:val="2"/>
          <w:sz w:val="24"/>
          <w:szCs w:val="24"/>
          <w:bdr w:val="none" w:sz="0" w:space="0" w:color="auto" w:frame="1"/>
          <w:shd w:val="clear" w:color="auto" w:fill="FFFFFF"/>
        </w:rPr>
        <w:t>DUE DATE FOR THIS ASSI</w:t>
      </w:r>
      <w:r w:rsidR="005C734E" w:rsidRPr="00930640">
        <w:rPr>
          <w:rFonts w:ascii="Open Sans" w:eastAsia="Times New Roman" w:hAnsi="Open Sans" w:cs="Open Sans"/>
          <w:b/>
          <w:bCs/>
          <w:color w:val="C00000"/>
          <w:spacing w:val="2"/>
          <w:sz w:val="24"/>
          <w:szCs w:val="24"/>
          <w:bdr w:val="none" w:sz="0" w:space="0" w:color="auto" w:frame="1"/>
          <w:shd w:val="clear" w:color="auto" w:fill="FFFFFF"/>
        </w:rPr>
        <w:t xml:space="preserve">GNMENT </w:t>
      </w:r>
      <w:r w:rsidR="00930640" w:rsidRPr="00930640">
        <w:rPr>
          <w:rFonts w:ascii="Open Sans" w:eastAsia="Times New Roman" w:hAnsi="Open Sans" w:cs="Open Sans"/>
          <w:b/>
          <w:bCs/>
          <w:color w:val="C00000"/>
          <w:spacing w:val="2"/>
          <w:sz w:val="24"/>
          <w:szCs w:val="24"/>
          <w:bdr w:val="none" w:sz="0" w:space="0" w:color="auto" w:frame="1"/>
          <w:shd w:val="clear" w:color="auto" w:fill="FFFFFF"/>
        </w:rPr>
        <w:t>NOVEMBER 1st</w:t>
      </w:r>
    </w:p>
    <w:p w14:paraId="4A72DA83" w14:textId="77777777" w:rsidR="00F9709A" w:rsidRDefault="00F9709A" w:rsidP="00BD5955">
      <w:pPr>
        <w:spacing w:after="0" w:line="240" w:lineRule="auto"/>
        <w:rPr>
          <w:rFonts w:ascii="Open Sans" w:eastAsia="Times New Roman" w:hAnsi="Open Sans" w:cs="Open Sans"/>
          <w:color w:val="000000" w:themeColor="text1"/>
          <w:spacing w:val="2"/>
          <w:sz w:val="24"/>
          <w:szCs w:val="24"/>
          <w:bdr w:val="none" w:sz="0" w:space="0" w:color="auto" w:frame="1"/>
          <w:shd w:val="clear" w:color="auto" w:fill="FFFFFF"/>
        </w:rPr>
      </w:pPr>
    </w:p>
    <w:p w14:paraId="2FB52AD4" w14:textId="77777777" w:rsidR="00F9709A" w:rsidRDefault="00F9709A" w:rsidP="00BD5955">
      <w:pPr>
        <w:spacing w:after="0" w:line="240" w:lineRule="auto"/>
        <w:rPr>
          <w:rFonts w:ascii="Open Sans" w:eastAsia="Times New Roman" w:hAnsi="Open Sans" w:cs="Open Sans"/>
          <w:color w:val="000000" w:themeColor="text1"/>
          <w:spacing w:val="2"/>
          <w:sz w:val="24"/>
          <w:szCs w:val="24"/>
          <w:bdr w:val="none" w:sz="0" w:space="0" w:color="auto" w:frame="1"/>
          <w:shd w:val="clear" w:color="auto" w:fill="FFFFFF"/>
        </w:rPr>
      </w:pPr>
    </w:p>
    <w:p w14:paraId="2478EA58" w14:textId="77777777" w:rsidR="00F9709A" w:rsidRDefault="00F9709A" w:rsidP="00BD5955">
      <w:pPr>
        <w:spacing w:after="0" w:line="240" w:lineRule="auto"/>
        <w:rPr>
          <w:rFonts w:ascii="Open Sans" w:eastAsia="Times New Roman" w:hAnsi="Open Sans" w:cs="Open Sans"/>
          <w:color w:val="000000" w:themeColor="text1"/>
          <w:spacing w:val="2"/>
          <w:sz w:val="24"/>
          <w:szCs w:val="24"/>
          <w:bdr w:val="none" w:sz="0" w:space="0" w:color="auto" w:frame="1"/>
          <w:shd w:val="clear" w:color="auto" w:fill="FFFFFF"/>
        </w:rPr>
      </w:pPr>
    </w:p>
    <w:p w14:paraId="75C63DA6" w14:textId="5438DCBC" w:rsidR="00BD5955" w:rsidRPr="00BD5955" w:rsidRDefault="00BD5955" w:rsidP="00BD5955">
      <w:pPr>
        <w:spacing w:after="0" w:line="240" w:lineRule="auto"/>
        <w:rPr>
          <w:rFonts w:ascii="Times New Roman" w:eastAsia="Times New Roman" w:hAnsi="Times New Roman" w:cs="Times New Roman"/>
          <w:color w:val="000000" w:themeColor="text1"/>
          <w:sz w:val="24"/>
          <w:szCs w:val="24"/>
        </w:rPr>
      </w:pPr>
      <w:r w:rsidRPr="00BD5955">
        <w:rPr>
          <w:rFonts w:ascii="Open Sans" w:eastAsia="Times New Roman" w:hAnsi="Open Sans" w:cs="Open Sans"/>
          <w:color w:val="000000" w:themeColor="text1"/>
          <w:spacing w:val="2"/>
          <w:sz w:val="24"/>
          <w:szCs w:val="24"/>
          <w:bdr w:val="none" w:sz="0" w:space="0" w:color="auto" w:frame="1"/>
          <w:shd w:val="clear" w:color="auto" w:fill="FFFFFF"/>
        </w:rPr>
        <w:t>Assessment Description</w:t>
      </w:r>
    </w:p>
    <w:p w14:paraId="513807EF" w14:textId="1BCD3CED" w:rsidR="00BD5955" w:rsidRPr="00BD5955" w:rsidRDefault="00BD5955" w:rsidP="00BD5955">
      <w:pPr>
        <w:shd w:val="clear" w:color="auto" w:fill="FFFFFF"/>
        <w:spacing w:before="100" w:beforeAutospacing="1" w:after="100" w:afterAutospacing="1" w:line="360" w:lineRule="atLeast"/>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 xml:space="preserve">Creating a timeline and budget for your project is an </w:t>
      </w:r>
      <w:r w:rsidRPr="00BD5955">
        <w:rPr>
          <w:rFonts w:ascii="Open Sans" w:eastAsia="Times New Roman" w:hAnsi="Open Sans" w:cs="Open Sans"/>
          <w:color w:val="000000" w:themeColor="text1"/>
          <w:spacing w:val="2"/>
          <w:sz w:val="24"/>
          <w:szCs w:val="24"/>
        </w:rPr>
        <w:t>often-underestimated</w:t>
      </w:r>
      <w:r w:rsidRPr="00BD5955">
        <w:rPr>
          <w:rFonts w:ascii="Open Sans" w:eastAsia="Times New Roman" w:hAnsi="Open Sans" w:cs="Open Sans"/>
          <w:color w:val="000000" w:themeColor="text1"/>
          <w:spacing w:val="2"/>
          <w:sz w:val="24"/>
          <w:szCs w:val="24"/>
        </w:rPr>
        <w:t xml:space="preserve"> core skill. Projects often have hidden time commitments and costs that lead to unexpected expenses, which creates unintended barriers to project completion and sustainability. In collaboration with your mentor and senior leadership at your project site, create a timeline and budget for your DPI Project. This timeline and budget will be embedded in your final manuscript.</w:t>
      </w:r>
    </w:p>
    <w:p w14:paraId="6D9534C3" w14:textId="77777777" w:rsidR="00BD5955" w:rsidRPr="00BD5955" w:rsidRDefault="00BD5955" w:rsidP="00BD5955">
      <w:pPr>
        <w:shd w:val="clear" w:color="auto" w:fill="FFFFFF"/>
        <w:spacing w:beforeAutospacing="1" w:after="0" w:afterAutospacing="1" w:line="360" w:lineRule="atLeast"/>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b/>
          <w:bCs/>
          <w:color w:val="000000" w:themeColor="text1"/>
          <w:spacing w:val="2"/>
          <w:sz w:val="24"/>
          <w:szCs w:val="24"/>
          <w:bdr w:val="none" w:sz="0" w:space="0" w:color="auto" w:frame="1"/>
        </w:rPr>
        <w:t>General Requirements:</w:t>
      </w:r>
    </w:p>
    <w:p w14:paraId="10160DFC" w14:textId="77777777" w:rsidR="00BD5955" w:rsidRPr="00BD5955" w:rsidRDefault="00BD5955" w:rsidP="00BD5955">
      <w:pPr>
        <w:shd w:val="clear" w:color="auto" w:fill="FFFFFF"/>
        <w:spacing w:before="100" w:beforeAutospacing="1" w:after="100" w:afterAutospacing="1" w:line="360" w:lineRule="atLeast"/>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Use the following information to ensure successful completion of the assignment:</w:t>
      </w:r>
    </w:p>
    <w:p w14:paraId="39233AD0" w14:textId="77777777" w:rsidR="00BD5955" w:rsidRPr="00BD5955" w:rsidRDefault="00BD5955" w:rsidP="00BD5955">
      <w:pPr>
        <w:numPr>
          <w:ilvl w:val="0"/>
          <w:numId w:val="1"/>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Review the attached resource, "DPI Project Management Timeline and Budget Template," which will be used to complete this assignment.  </w:t>
      </w:r>
    </w:p>
    <w:p w14:paraId="1794153B" w14:textId="77777777" w:rsidR="00BD5955" w:rsidRPr="00BD5955" w:rsidRDefault="00BD5955" w:rsidP="00BD5955">
      <w:pPr>
        <w:numPr>
          <w:ilvl w:val="0"/>
          <w:numId w:val="1"/>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 xml:space="preserve">Doctoral learners are required to use APA style for their writing assignments. The APA Style Guide </w:t>
      </w:r>
      <w:proofErr w:type="gramStart"/>
      <w:r w:rsidRPr="00BD5955">
        <w:rPr>
          <w:rFonts w:ascii="Open Sans" w:eastAsia="Times New Roman" w:hAnsi="Open Sans" w:cs="Open Sans"/>
          <w:color w:val="000000" w:themeColor="text1"/>
          <w:spacing w:val="2"/>
          <w:sz w:val="24"/>
          <w:szCs w:val="24"/>
        </w:rPr>
        <w:t>is located in</w:t>
      </w:r>
      <w:proofErr w:type="gramEnd"/>
      <w:r w:rsidRPr="00BD5955">
        <w:rPr>
          <w:rFonts w:ascii="Open Sans" w:eastAsia="Times New Roman" w:hAnsi="Open Sans" w:cs="Open Sans"/>
          <w:color w:val="000000" w:themeColor="text1"/>
          <w:spacing w:val="2"/>
          <w:sz w:val="24"/>
          <w:szCs w:val="24"/>
        </w:rPr>
        <w:t xml:space="preserve"> the Student Success Center.</w:t>
      </w:r>
    </w:p>
    <w:p w14:paraId="26FF3FD8" w14:textId="77777777" w:rsidR="00BD5955" w:rsidRPr="00BD5955" w:rsidRDefault="00BD5955" w:rsidP="00BD5955">
      <w:pPr>
        <w:numPr>
          <w:ilvl w:val="0"/>
          <w:numId w:val="1"/>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This assignment uses a rubric. Please review the rubric prior to beginning the assignment to become familiar with the expectations for successful completion. </w:t>
      </w:r>
    </w:p>
    <w:p w14:paraId="2940F8EB" w14:textId="77777777" w:rsidR="00BD5955" w:rsidRPr="00BD5955" w:rsidRDefault="00BD5955" w:rsidP="00BD5955">
      <w:pPr>
        <w:numPr>
          <w:ilvl w:val="0"/>
          <w:numId w:val="1"/>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 xml:space="preserve">You are not required to submit this assignment to </w:t>
      </w:r>
      <w:proofErr w:type="spellStart"/>
      <w:r w:rsidRPr="00BD5955">
        <w:rPr>
          <w:rFonts w:ascii="Open Sans" w:eastAsia="Times New Roman" w:hAnsi="Open Sans" w:cs="Open Sans"/>
          <w:color w:val="000000" w:themeColor="text1"/>
          <w:spacing w:val="2"/>
          <w:sz w:val="24"/>
          <w:szCs w:val="24"/>
        </w:rPr>
        <w:t>LopesWrite</w:t>
      </w:r>
      <w:proofErr w:type="spellEnd"/>
      <w:r w:rsidRPr="00BD5955">
        <w:rPr>
          <w:rFonts w:ascii="Open Sans" w:eastAsia="Times New Roman" w:hAnsi="Open Sans" w:cs="Open Sans"/>
          <w:color w:val="000000" w:themeColor="text1"/>
          <w:spacing w:val="2"/>
          <w:sz w:val="24"/>
          <w:szCs w:val="24"/>
        </w:rPr>
        <w:t>. </w:t>
      </w:r>
    </w:p>
    <w:p w14:paraId="3C9A12BB" w14:textId="77777777" w:rsidR="00BD5955" w:rsidRPr="00BD5955" w:rsidRDefault="00BD5955" w:rsidP="00BD5955">
      <w:pPr>
        <w:numPr>
          <w:ilvl w:val="0"/>
          <w:numId w:val="1"/>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 xml:space="preserve">Upload both parts of the assignment to the assignment </w:t>
      </w:r>
      <w:proofErr w:type="spellStart"/>
      <w:r w:rsidRPr="00BD5955">
        <w:rPr>
          <w:rFonts w:ascii="Open Sans" w:eastAsia="Times New Roman" w:hAnsi="Open Sans" w:cs="Open Sans"/>
          <w:color w:val="000000" w:themeColor="text1"/>
          <w:spacing w:val="2"/>
          <w:sz w:val="24"/>
          <w:szCs w:val="24"/>
        </w:rPr>
        <w:t>dropbox</w:t>
      </w:r>
      <w:proofErr w:type="spellEnd"/>
      <w:r w:rsidRPr="00BD5955">
        <w:rPr>
          <w:rFonts w:ascii="Open Sans" w:eastAsia="Times New Roman" w:hAnsi="Open Sans" w:cs="Open Sans"/>
          <w:color w:val="000000" w:themeColor="text1"/>
          <w:spacing w:val="2"/>
          <w:sz w:val="24"/>
          <w:szCs w:val="24"/>
        </w:rPr>
        <w:t>. </w:t>
      </w:r>
    </w:p>
    <w:p w14:paraId="7DCD7515" w14:textId="77777777" w:rsidR="00BD5955" w:rsidRPr="00BD5955" w:rsidRDefault="00BD5955" w:rsidP="00BD5955">
      <w:pPr>
        <w:numPr>
          <w:ilvl w:val="0"/>
          <w:numId w:val="1"/>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 xml:space="preserve">Learners will submit this assignment using the assignment </w:t>
      </w:r>
      <w:proofErr w:type="spellStart"/>
      <w:r w:rsidRPr="00BD5955">
        <w:rPr>
          <w:rFonts w:ascii="Open Sans" w:eastAsia="Times New Roman" w:hAnsi="Open Sans" w:cs="Open Sans"/>
          <w:color w:val="000000" w:themeColor="text1"/>
          <w:spacing w:val="2"/>
          <w:sz w:val="24"/>
          <w:szCs w:val="24"/>
        </w:rPr>
        <w:t>dropbox</w:t>
      </w:r>
      <w:proofErr w:type="spellEnd"/>
      <w:r w:rsidRPr="00BD5955">
        <w:rPr>
          <w:rFonts w:ascii="Open Sans" w:eastAsia="Times New Roman" w:hAnsi="Open Sans" w:cs="Open Sans"/>
          <w:color w:val="000000" w:themeColor="text1"/>
          <w:spacing w:val="2"/>
          <w:sz w:val="24"/>
          <w:szCs w:val="24"/>
        </w:rPr>
        <w:t xml:space="preserve"> in the digital classroom. In addition, learners must upload this deliverable to the Learner Dissertation Page (LDP) in the DNP PI Workspace for later use. </w:t>
      </w:r>
    </w:p>
    <w:p w14:paraId="4E11AF13" w14:textId="77777777" w:rsidR="00BD5955" w:rsidRPr="00BD5955" w:rsidRDefault="00BD5955" w:rsidP="00BD5955">
      <w:pPr>
        <w:shd w:val="clear" w:color="auto" w:fill="FFFFFF"/>
        <w:spacing w:beforeAutospacing="1" w:after="0" w:afterAutospacing="1" w:line="360" w:lineRule="atLeast"/>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b/>
          <w:bCs/>
          <w:color w:val="000000" w:themeColor="text1"/>
          <w:spacing w:val="2"/>
          <w:sz w:val="24"/>
          <w:szCs w:val="24"/>
          <w:bdr w:val="none" w:sz="0" w:space="0" w:color="auto" w:frame="1"/>
        </w:rPr>
        <w:t>Directions:</w:t>
      </w:r>
    </w:p>
    <w:p w14:paraId="17763CE7" w14:textId="77777777" w:rsidR="00BD5955" w:rsidRPr="00BD5955" w:rsidRDefault="00BD5955" w:rsidP="00BD5955">
      <w:pPr>
        <w:shd w:val="clear" w:color="auto" w:fill="FFFFFF"/>
        <w:spacing w:beforeAutospacing="1" w:after="0" w:afterAutospacing="1" w:line="360" w:lineRule="atLeast"/>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b/>
          <w:bCs/>
          <w:i/>
          <w:iCs/>
          <w:color w:val="000000" w:themeColor="text1"/>
          <w:spacing w:val="2"/>
          <w:sz w:val="24"/>
          <w:szCs w:val="24"/>
          <w:bdr w:val="none" w:sz="0" w:space="0" w:color="auto" w:frame="1"/>
        </w:rPr>
        <w:t>Part 1:</w:t>
      </w:r>
    </w:p>
    <w:p w14:paraId="2E0B2AF5" w14:textId="77777777" w:rsidR="00BD5955" w:rsidRPr="00BD5955" w:rsidRDefault="00BD5955" w:rsidP="00BD5955">
      <w:pPr>
        <w:numPr>
          <w:ilvl w:val="0"/>
          <w:numId w:val="2"/>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Create a detailed project timeline using the "DPI Project Management Timeline" section of the "DPI Project Management Timeline and Budget Template." </w:t>
      </w:r>
    </w:p>
    <w:p w14:paraId="7D7BC5F4" w14:textId="77777777" w:rsidR="00BD5955" w:rsidRPr="00BD5955" w:rsidRDefault="00BD5955" w:rsidP="00BD5955">
      <w:pPr>
        <w:numPr>
          <w:ilvl w:val="0"/>
          <w:numId w:val="2"/>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Review each activity in the timeline.</w:t>
      </w:r>
    </w:p>
    <w:p w14:paraId="10661063" w14:textId="77777777" w:rsidR="00BD5955" w:rsidRPr="00BD5955" w:rsidRDefault="00BD5955" w:rsidP="00BD5955">
      <w:pPr>
        <w:numPr>
          <w:ilvl w:val="0"/>
          <w:numId w:val="2"/>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lastRenderedPageBreak/>
        <w:t>Identify the course that each activity was completed.</w:t>
      </w:r>
    </w:p>
    <w:p w14:paraId="368F6B6D" w14:textId="77777777" w:rsidR="00BD5955" w:rsidRPr="00BD5955" w:rsidRDefault="00BD5955" w:rsidP="00BD5955">
      <w:pPr>
        <w:numPr>
          <w:ilvl w:val="0"/>
          <w:numId w:val="2"/>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Document the start date, the number of days required to complete the activity, and the end date.</w:t>
      </w:r>
    </w:p>
    <w:p w14:paraId="3718F6AF" w14:textId="77777777" w:rsidR="00BD5955" w:rsidRPr="00BD5955" w:rsidRDefault="00BD5955" w:rsidP="00BD5955">
      <w:pPr>
        <w:numPr>
          <w:ilvl w:val="0"/>
          <w:numId w:val="2"/>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For activities that have not yet been achieved, document an estimated start date, number of days required to complete the activity, and the end date.</w:t>
      </w:r>
    </w:p>
    <w:p w14:paraId="53BC795B" w14:textId="77777777" w:rsidR="00BD5955" w:rsidRPr="00BD5955" w:rsidRDefault="00BD5955" w:rsidP="00BD5955">
      <w:pPr>
        <w:shd w:val="clear" w:color="auto" w:fill="FFFFFF"/>
        <w:spacing w:beforeAutospacing="1" w:after="0" w:afterAutospacing="1" w:line="360" w:lineRule="atLeast"/>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b/>
          <w:bCs/>
          <w:i/>
          <w:iCs/>
          <w:color w:val="000000" w:themeColor="text1"/>
          <w:spacing w:val="2"/>
          <w:sz w:val="24"/>
          <w:szCs w:val="24"/>
          <w:bdr w:val="none" w:sz="0" w:space="0" w:color="auto" w:frame="1"/>
        </w:rPr>
        <w:t>Part 2:</w:t>
      </w:r>
    </w:p>
    <w:p w14:paraId="0088737A" w14:textId="77777777" w:rsidR="00BD5955" w:rsidRPr="00BD5955" w:rsidRDefault="00BD5955" w:rsidP="00BD5955">
      <w:pPr>
        <w:numPr>
          <w:ilvl w:val="0"/>
          <w:numId w:val="3"/>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Create a detailed project budget using the "DPI Project Budget" section of the "DPI Project Management Timeline and Budget Template." </w:t>
      </w:r>
    </w:p>
    <w:p w14:paraId="0DC2B384" w14:textId="77777777" w:rsidR="00BD5955" w:rsidRPr="00BD5955" w:rsidRDefault="00BD5955" w:rsidP="00BD5955">
      <w:pPr>
        <w:numPr>
          <w:ilvl w:val="0"/>
          <w:numId w:val="3"/>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Include anticipated costs for direct and indirect costs, fixed and variable costs, labor and materials, travel, equipment and space, and license and miscellaneous expense.</w:t>
      </w:r>
    </w:p>
    <w:p w14:paraId="016D782B" w14:textId="77777777" w:rsidR="00BD5955" w:rsidRPr="00BD5955" w:rsidRDefault="00BD5955" w:rsidP="00BD5955">
      <w:pPr>
        <w:numPr>
          <w:ilvl w:val="0"/>
          <w:numId w:val="3"/>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Justify the total anticipated costs in 50-150 words per section.</w:t>
      </w:r>
    </w:p>
    <w:p w14:paraId="5FA7C4DA" w14:textId="77777777" w:rsidR="00BD5955" w:rsidRPr="00BD5955" w:rsidRDefault="00BD5955" w:rsidP="00BD5955">
      <w:pPr>
        <w:numPr>
          <w:ilvl w:val="0"/>
          <w:numId w:val="3"/>
        </w:numPr>
        <w:shd w:val="clear" w:color="auto" w:fill="FFFFFF"/>
        <w:spacing w:after="0" w:line="240" w:lineRule="auto"/>
        <w:textAlignment w:val="baseline"/>
        <w:rPr>
          <w:rFonts w:ascii="Open Sans" w:eastAsia="Times New Roman" w:hAnsi="Open Sans" w:cs="Open Sans"/>
          <w:color w:val="000000" w:themeColor="text1"/>
          <w:spacing w:val="2"/>
          <w:sz w:val="24"/>
          <w:szCs w:val="24"/>
        </w:rPr>
      </w:pPr>
      <w:r w:rsidRPr="00BD5955">
        <w:rPr>
          <w:rFonts w:ascii="Open Sans" w:eastAsia="Times New Roman" w:hAnsi="Open Sans" w:cs="Open Sans"/>
          <w:color w:val="000000" w:themeColor="text1"/>
          <w:spacing w:val="2"/>
          <w:sz w:val="24"/>
          <w:szCs w:val="24"/>
        </w:rPr>
        <w:t>Each section must be answered. If one section does not apply to your DPI Project, include an explanation as to why.</w:t>
      </w:r>
    </w:p>
    <w:p w14:paraId="5B0D5C57" w14:textId="77777777" w:rsidR="00BD5955" w:rsidRPr="00BD5955" w:rsidRDefault="00BD5955">
      <w:pPr>
        <w:rPr>
          <w:rFonts w:ascii="Open Sans" w:hAnsi="Open Sans" w:cs="Open Sans"/>
          <w:color w:val="000000" w:themeColor="text1"/>
        </w:rPr>
      </w:pPr>
    </w:p>
    <w:sectPr w:rsidR="00BD5955" w:rsidRPr="00BD5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48F8"/>
    <w:multiLevelType w:val="multilevel"/>
    <w:tmpl w:val="19AC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990174"/>
    <w:multiLevelType w:val="multilevel"/>
    <w:tmpl w:val="FA78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EA6E54"/>
    <w:multiLevelType w:val="multilevel"/>
    <w:tmpl w:val="A948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794992">
    <w:abstractNumId w:val="0"/>
  </w:num>
  <w:num w:numId="2" w16cid:durableId="151064554">
    <w:abstractNumId w:val="1"/>
  </w:num>
  <w:num w:numId="3" w16cid:durableId="923757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55"/>
    <w:rsid w:val="005C734E"/>
    <w:rsid w:val="00930640"/>
    <w:rsid w:val="00BD5955"/>
    <w:rsid w:val="00F9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4C6F"/>
  <w15:chartTrackingRefBased/>
  <w15:docId w15:val="{A8CAD72D-07CA-4E3C-BF2C-4AF8DAE0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11340">
      <w:bodyDiv w:val="1"/>
      <w:marLeft w:val="0"/>
      <w:marRight w:val="0"/>
      <w:marTop w:val="0"/>
      <w:marBottom w:val="0"/>
      <w:divBdr>
        <w:top w:val="none" w:sz="0" w:space="0" w:color="auto"/>
        <w:left w:val="none" w:sz="0" w:space="0" w:color="auto"/>
        <w:bottom w:val="none" w:sz="0" w:space="0" w:color="auto"/>
        <w:right w:val="none" w:sz="0" w:space="0" w:color="auto"/>
      </w:divBdr>
      <w:divsChild>
        <w:div w:id="1961766057">
          <w:marLeft w:val="0"/>
          <w:marRight w:val="0"/>
          <w:marTop w:val="0"/>
          <w:marBottom w:val="0"/>
          <w:divBdr>
            <w:top w:val="none" w:sz="0" w:space="0" w:color="auto"/>
            <w:left w:val="none" w:sz="0" w:space="0" w:color="auto"/>
            <w:bottom w:val="none" w:sz="0" w:space="0" w:color="auto"/>
            <w:right w:val="none" w:sz="0" w:space="0" w:color="auto"/>
          </w:divBdr>
          <w:divsChild>
            <w:div w:id="12871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Clarisse Bethel</dc:creator>
  <cp:keywords/>
  <dc:description/>
  <cp:lastModifiedBy>Clarisse Bethel</cp:lastModifiedBy>
  <cp:revision>4</cp:revision>
  <dcterms:created xsi:type="dcterms:W3CDTF">2022-10-25T12:23:00Z</dcterms:created>
  <dcterms:modified xsi:type="dcterms:W3CDTF">2022-10-25T12:35:00Z</dcterms:modified>
</cp:coreProperties>
</file>