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FD023" w14:textId="77777777" w:rsidR="000C0A79" w:rsidRPr="000C0A79" w:rsidRDefault="000C0A79" w:rsidP="000C0A79">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0C0A79">
        <w:rPr>
          <w:rFonts w:ascii="Arial" w:eastAsia="Times New Roman" w:hAnsi="Arial" w:cs="Times New Roman"/>
          <w:b/>
          <w:bCs/>
          <w:kern w:val="36"/>
          <w:sz w:val="48"/>
          <w:szCs w:val="48"/>
          <w14:ligatures w14:val="none"/>
        </w:rPr>
        <w:t xml:space="preserve">NU-643-01-23PCSP </w:t>
      </w:r>
      <w:proofErr w:type="spellStart"/>
      <w:r w:rsidRPr="000C0A79">
        <w:rPr>
          <w:rFonts w:ascii="Arial" w:eastAsia="Times New Roman" w:hAnsi="Arial" w:cs="Times New Roman"/>
          <w:b/>
          <w:bCs/>
          <w:kern w:val="36"/>
          <w:sz w:val="48"/>
          <w:szCs w:val="48"/>
          <w14:ligatures w14:val="none"/>
        </w:rPr>
        <w:t>Adv.Psychopharmacology</w:t>
      </w:r>
      <w:proofErr w:type="spellEnd"/>
    </w:p>
    <w:p w14:paraId="6DE09FEF" w14:textId="77777777" w:rsidR="000C0A79" w:rsidRPr="000C0A79" w:rsidRDefault="000C0A79" w:rsidP="000C0A7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0C0A79">
          <w:rPr>
            <w:rFonts w:ascii="Times New Roman" w:eastAsia="Times New Roman" w:hAnsi="Times New Roman" w:cs="Times New Roman"/>
            <w:color w:val="0000FF"/>
            <w:kern w:val="0"/>
            <w:sz w:val="24"/>
            <w:szCs w:val="24"/>
            <w:u w:val="single"/>
            <w14:ligatures w14:val="none"/>
          </w:rPr>
          <w:t>Dashboard</w:t>
        </w:r>
      </w:hyperlink>
    </w:p>
    <w:p w14:paraId="5D649021" w14:textId="77777777" w:rsidR="000C0A79" w:rsidRPr="000C0A79" w:rsidRDefault="000C0A79" w:rsidP="000C0A7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0A79">
        <w:rPr>
          <w:rFonts w:ascii="Times New Roman" w:eastAsia="Times New Roman" w:hAnsi="Times New Roman" w:cs="Times New Roman"/>
          <w:kern w:val="0"/>
          <w:sz w:val="24"/>
          <w:szCs w:val="24"/>
          <w14:ligatures w14:val="none"/>
        </w:rPr>
        <w:t>My courses</w:t>
      </w:r>
    </w:p>
    <w:p w14:paraId="75FA2903" w14:textId="77777777" w:rsidR="000C0A79" w:rsidRPr="000C0A79" w:rsidRDefault="000C0A79" w:rsidP="000C0A7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43-01-23PCSP Adv.Psychopharmacology" w:history="1">
        <w:r w:rsidRPr="000C0A79">
          <w:rPr>
            <w:rFonts w:ascii="Times New Roman" w:eastAsia="Times New Roman" w:hAnsi="Times New Roman" w:cs="Times New Roman"/>
            <w:color w:val="0000FF"/>
            <w:kern w:val="0"/>
            <w:sz w:val="24"/>
            <w:szCs w:val="24"/>
            <w:u w:val="single"/>
            <w14:ligatures w14:val="none"/>
          </w:rPr>
          <w:t>NU-643-01-23PCSP</w:t>
        </w:r>
      </w:hyperlink>
    </w:p>
    <w:p w14:paraId="19044EEE" w14:textId="77777777" w:rsidR="000C0A79" w:rsidRPr="000C0A79" w:rsidRDefault="000C0A79" w:rsidP="000C0A7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C0A79">
        <w:rPr>
          <w:rFonts w:ascii="Times New Roman" w:eastAsia="Times New Roman" w:hAnsi="Times New Roman" w:cs="Times New Roman"/>
          <w:kern w:val="0"/>
          <w:sz w:val="24"/>
          <w:szCs w:val="24"/>
          <w14:ligatures w14:val="none"/>
        </w:rPr>
        <w:t>Week 14: Complimentary Care in Mental Health</w:t>
      </w:r>
    </w:p>
    <w:p w14:paraId="5554B73C" w14:textId="77777777" w:rsidR="000C0A79" w:rsidRPr="000C0A79" w:rsidRDefault="000C0A79" w:rsidP="000C0A7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Assignment" w:history="1">
        <w:r w:rsidRPr="000C0A79">
          <w:rPr>
            <w:rFonts w:ascii="Times New Roman" w:eastAsia="Times New Roman" w:hAnsi="Times New Roman" w:cs="Times New Roman"/>
            <w:color w:val="0000FF"/>
            <w:kern w:val="0"/>
            <w:sz w:val="24"/>
            <w:szCs w:val="24"/>
            <w:u w:val="single"/>
            <w14:ligatures w14:val="none"/>
          </w:rPr>
          <w:t>Week 14 Assignment 1: Continuing Education Plan</w:t>
        </w:r>
      </w:hyperlink>
    </w:p>
    <w:p w14:paraId="2E064A2C" w14:textId="77777777" w:rsidR="000C0A79" w:rsidRPr="000C0A79" w:rsidRDefault="000C0A79" w:rsidP="000C0A79">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0C0A79">
        <w:rPr>
          <w:rFonts w:ascii="Arial" w:eastAsia="Times New Roman" w:hAnsi="Arial" w:cs="Times New Roman"/>
          <w:b/>
          <w:bCs/>
          <w:color w:val="B40000"/>
          <w:kern w:val="0"/>
          <w:sz w:val="36"/>
          <w:szCs w:val="36"/>
          <w14:ligatures w14:val="none"/>
        </w:rPr>
        <w:t>Week 14 Assignment 1: Continuing Education Plan</w:t>
      </w:r>
    </w:p>
    <w:p w14:paraId="42583780" w14:textId="77777777" w:rsidR="000C0A79" w:rsidRPr="000C0A79" w:rsidRDefault="000C0A79" w:rsidP="000C0A79">
      <w:pPr>
        <w:shd w:val="clear" w:color="auto" w:fill="E1E5E9"/>
        <w:spacing w:after="0"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b/>
          <w:bCs/>
          <w:color w:val="373A3C"/>
          <w:kern w:val="0"/>
          <w:sz w:val="23"/>
          <w:szCs w:val="23"/>
          <w14:ligatures w14:val="none"/>
        </w:rPr>
        <w:t>Due:</w:t>
      </w:r>
      <w:r w:rsidRPr="000C0A79">
        <w:rPr>
          <w:rFonts w:ascii="Arial" w:eastAsia="Times New Roman" w:hAnsi="Arial" w:cs="Times New Roman"/>
          <w:color w:val="373A3C"/>
          <w:kern w:val="0"/>
          <w:sz w:val="23"/>
          <w:szCs w:val="23"/>
          <w14:ligatures w14:val="none"/>
        </w:rPr>
        <w:t> Sunday, 9 April 2023, 11:55 PM</w:t>
      </w:r>
    </w:p>
    <w:p w14:paraId="4D560835" w14:textId="77777777" w:rsidR="000C0A79" w:rsidRPr="000C0A79" w:rsidRDefault="000C0A79" w:rsidP="000C0A79">
      <w:pPr>
        <w:shd w:val="clear" w:color="auto" w:fill="E1E5E9"/>
        <w:spacing w:after="0"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b/>
          <w:bCs/>
          <w:color w:val="212529"/>
          <w:kern w:val="0"/>
          <w:sz w:val="23"/>
          <w:szCs w:val="23"/>
          <w:shd w:val="clear" w:color="auto" w:fill="E9ECEF"/>
          <w14:ligatures w14:val="none"/>
        </w:rPr>
        <w:t>To do: </w:t>
      </w:r>
      <w:r w:rsidRPr="000C0A79">
        <w:rPr>
          <w:rFonts w:ascii="Arial" w:eastAsia="Times New Roman" w:hAnsi="Arial" w:cs="Times New Roman"/>
          <w:color w:val="212529"/>
          <w:kern w:val="0"/>
          <w:sz w:val="23"/>
          <w:szCs w:val="23"/>
          <w:shd w:val="clear" w:color="auto" w:fill="E9ECEF"/>
          <w14:ligatures w14:val="none"/>
        </w:rPr>
        <w:t xml:space="preserve">Make a </w:t>
      </w:r>
      <w:proofErr w:type="gramStart"/>
      <w:r w:rsidRPr="000C0A79">
        <w:rPr>
          <w:rFonts w:ascii="Arial" w:eastAsia="Times New Roman" w:hAnsi="Arial" w:cs="Times New Roman"/>
          <w:color w:val="212529"/>
          <w:kern w:val="0"/>
          <w:sz w:val="23"/>
          <w:szCs w:val="23"/>
          <w:shd w:val="clear" w:color="auto" w:fill="E9ECEF"/>
          <w14:ligatures w14:val="none"/>
        </w:rPr>
        <w:t>submission</w:t>
      </w:r>
      <w:proofErr w:type="gramEnd"/>
    </w:p>
    <w:p w14:paraId="7885C9DE"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b/>
          <w:bCs/>
          <w:color w:val="373A3C"/>
          <w:kern w:val="0"/>
          <w:sz w:val="23"/>
          <w:szCs w:val="23"/>
          <w14:ligatures w14:val="none"/>
        </w:rPr>
        <w:t>Value:</w:t>
      </w:r>
      <w:r w:rsidRPr="000C0A79">
        <w:rPr>
          <w:rFonts w:ascii="Arial" w:eastAsia="Times New Roman" w:hAnsi="Arial" w:cs="Times New Roman"/>
          <w:color w:val="373A3C"/>
          <w:kern w:val="0"/>
          <w:sz w:val="23"/>
          <w:szCs w:val="23"/>
          <w14:ligatures w14:val="none"/>
        </w:rPr>
        <w:t> 100 points</w:t>
      </w:r>
    </w:p>
    <w:p w14:paraId="3F9E4A13"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b/>
          <w:bCs/>
          <w:color w:val="373A3C"/>
          <w:kern w:val="0"/>
          <w:sz w:val="23"/>
          <w:szCs w:val="23"/>
          <w14:ligatures w14:val="none"/>
        </w:rPr>
        <w:t>Due:</w:t>
      </w:r>
      <w:r w:rsidRPr="000C0A79">
        <w:rPr>
          <w:rFonts w:ascii="Arial" w:eastAsia="Times New Roman" w:hAnsi="Arial" w:cs="Times New Roman"/>
          <w:color w:val="373A3C"/>
          <w:kern w:val="0"/>
          <w:sz w:val="23"/>
          <w:szCs w:val="23"/>
          <w14:ligatures w14:val="none"/>
        </w:rPr>
        <w:t> Day 7</w:t>
      </w:r>
    </w:p>
    <w:p w14:paraId="368CA1A1"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b/>
          <w:bCs/>
          <w:color w:val="373A3C"/>
          <w:kern w:val="0"/>
          <w:sz w:val="23"/>
          <w:szCs w:val="23"/>
          <w14:ligatures w14:val="none"/>
        </w:rPr>
        <w:t>Grading Category:</w:t>
      </w:r>
      <w:r w:rsidRPr="000C0A79">
        <w:rPr>
          <w:rFonts w:ascii="Arial" w:eastAsia="Times New Roman" w:hAnsi="Arial" w:cs="Times New Roman"/>
          <w:color w:val="373A3C"/>
          <w:kern w:val="0"/>
          <w:sz w:val="23"/>
          <w:szCs w:val="23"/>
          <w14:ligatures w14:val="none"/>
        </w:rPr>
        <w:t> Continuing Education Plan</w:t>
      </w:r>
    </w:p>
    <w:p w14:paraId="4C217873" w14:textId="77777777" w:rsidR="000C0A79" w:rsidRPr="000C0A79" w:rsidRDefault="000C0A79" w:rsidP="000C0A79">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0C0A79">
        <w:rPr>
          <w:rFonts w:ascii="Arial" w:eastAsia="Times New Roman" w:hAnsi="Arial" w:cs="Times New Roman"/>
          <w:b/>
          <w:bCs/>
          <w:color w:val="B40000"/>
          <w:kern w:val="0"/>
          <w:sz w:val="27"/>
          <w:szCs w:val="27"/>
          <w14:ligatures w14:val="none"/>
        </w:rPr>
        <w:t>Overview</w:t>
      </w:r>
    </w:p>
    <w:p w14:paraId="3B16C140"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 xml:space="preserve">With a well- thought-out plan, you can achieve virtually any goal you set for yourself. In addition, </w:t>
      </w:r>
      <w:proofErr w:type="gramStart"/>
      <w:r w:rsidRPr="000C0A79">
        <w:rPr>
          <w:rFonts w:ascii="Arial" w:eastAsia="Times New Roman" w:hAnsi="Arial" w:cs="Times New Roman"/>
          <w:color w:val="373A3C"/>
          <w:kern w:val="0"/>
          <w:sz w:val="23"/>
          <w:szCs w:val="23"/>
          <w14:ligatures w14:val="none"/>
        </w:rPr>
        <w:t>making a plan</w:t>
      </w:r>
      <w:proofErr w:type="gramEnd"/>
      <w:r w:rsidRPr="000C0A79">
        <w:rPr>
          <w:rFonts w:ascii="Arial" w:eastAsia="Times New Roman" w:hAnsi="Arial" w:cs="Times New Roman"/>
          <w:color w:val="373A3C"/>
          <w:kern w:val="0"/>
          <w:sz w:val="23"/>
          <w:szCs w:val="23"/>
          <w14:ligatures w14:val="none"/>
        </w:rPr>
        <w:t xml:space="preserve"> is crucial for continuing your education to build further skills and knowledge that can be applied to your work.</w:t>
      </w:r>
    </w:p>
    <w:p w14:paraId="7300762F"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For this assignment, you are going to develop a plan for continuing education in psychopharmacology. The purpose of this assignment is to familiarize you with continuing education materials and to begin developing habits that will keep your psychopharmacology skills and knowledge up to date.</w:t>
      </w:r>
    </w:p>
    <w:p w14:paraId="73C2E348"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Familiarize yourself with various learning resources and continuing education opportunities including, but not limited to, reference books, clinical journals, newsletters, professional organizations, conferences, CME events, local psychiatry grand rounds, and psychiatry podcasts (several universities podcast their grand rounds). Please answer the following:</w:t>
      </w:r>
    </w:p>
    <w:p w14:paraId="169624E3" w14:textId="77777777" w:rsidR="000C0A79" w:rsidRPr="000C0A79" w:rsidRDefault="000C0A79" w:rsidP="000C0A7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Identify the resources that you find most useful. What do you like about them?</w:t>
      </w:r>
    </w:p>
    <w:p w14:paraId="1911E951" w14:textId="77777777" w:rsidR="000C0A79" w:rsidRPr="000C0A79" w:rsidRDefault="000C0A79" w:rsidP="000C0A7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Which resources are appropriate for use on a routine basis for point of care clinical information?</w:t>
      </w:r>
    </w:p>
    <w:p w14:paraId="5F307B86" w14:textId="77777777" w:rsidR="000C0A79" w:rsidRPr="000C0A79" w:rsidRDefault="000C0A79" w:rsidP="000C0A7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Which resources are helpful for staying current with emerging information in psychopharmacology?</w:t>
      </w:r>
    </w:p>
    <w:p w14:paraId="61FFBF3C" w14:textId="77777777" w:rsidR="000C0A79" w:rsidRPr="000C0A79" w:rsidRDefault="000C0A79" w:rsidP="000C0A7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Which resources are useful for in- depth learning on topics of interest?</w:t>
      </w:r>
    </w:p>
    <w:p w14:paraId="2B584ECB" w14:textId="77777777" w:rsidR="000C0A79" w:rsidRPr="000C0A79" w:rsidRDefault="000C0A79" w:rsidP="000C0A7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What is the feasibility of these resources in terms of cost, time, and travel?</w:t>
      </w:r>
    </w:p>
    <w:p w14:paraId="75D38E18" w14:textId="77777777" w:rsidR="000C0A79" w:rsidRPr="000C0A79" w:rsidRDefault="000C0A79" w:rsidP="000C0A79">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Develop a continuing education plan. This is your commitment to independent learning. Identify the actions that you plan to take and include the following:</w:t>
      </w:r>
    </w:p>
    <w:p w14:paraId="4FFF3271" w14:textId="77777777" w:rsidR="000C0A79" w:rsidRPr="000C0A79" w:rsidRDefault="000C0A79" w:rsidP="000C0A7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 xml:space="preserve">On a routine basis: when questions arise at point of </w:t>
      </w:r>
      <w:proofErr w:type="gramStart"/>
      <w:r w:rsidRPr="000C0A79">
        <w:rPr>
          <w:rFonts w:ascii="Arial" w:eastAsia="Times New Roman" w:hAnsi="Arial" w:cs="Times New Roman"/>
          <w:color w:val="373A3C"/>
          <w:kern w:val="0"/>
          <w:sz w:val="23"/>
          <w:szCs w:val="23"/>
          <w14:ligatures w14:val="none"/>
        </w:rPr>
        <w:t>care</w:t>
      </w:r>
      <w:proofErr w:type="gramEnd"/>
    </w:p>
    <w:p w14:paraId="0C3EFF7B" w14:textId="77777777" w:rsidR="000C0A79" w:rsidRPr="000C0A79" w:rsidRDefault="000C0A79" w:rsidP="000C0A7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lastRenderedPageBreak/>
        <w:t>On a weekly or monthly basis: subscriptions, online readings, and so forth.</w:t>
      </w:r>
    </w:p>
    <w:p w14:paraId="67DBD0C5" w14:textId="77777777" w:rsidR="000C0A79" w:rsidRPr="000C0A79" w:rsidRDefault="000C0A79" w:rsidP="000C0A7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On an annual basis: conferences or symposiums.</w:t>
      </w:r>
    </w:p>
    <w:p w14:paraId="76E51385" w14:textId="77777777" w:rsidR="000C0A79" w:rsidRPr="000C0A79" w:rsidRDefault="000C0A79" w:rsidP="000C0A7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Include resources that will provide and meet a variety of learning needs</w:t>
      </w:r>
      <w:r w:rsidRPr="000C0A79">
        <w:rPr>
          <w:rFonts w:ascii="Arial" w:eastAsia="Times New Roman" w:hAnsi="Arial" w:cs="Times New Roman"/>
          <w:b/>
          <w:bCs/>
          <w:color w:val="373A3C"/>
          <w:kern w:val="0"/>
          <w:sz w:val="23"/>
          <w:szCs w:val="23"/>
          <w14:ligatures w14:val="none"/>
        </w:rPr>
        <w:t>—</w:t>
      </w:r>
      <w:r w:rsidRPr="000C0A79">
        <w:rPr>
          <w:rFonts w:ascii="Arial" w:eastAsia="Times New Roman" w:hAnsi="Arial" w:cs="Times New Roman"/>
          <w:color w:val="373A3C"/>
          <w:kern w:val="0"/>
          <w:sz w:val="23"/>
          <w:szCs w:val="23"/>
          <w14:ligatures w14:val="none"/>
        </w:rPr>
        <w:t xml:space="preserve"> guide clinical decision- making at point of </w:t>
      </w:r>
      <w:proofErr w:type="gramStart"/>
      <w:r w:rsidRPr="000C0A79">
        <w:rPr>
          <w:rFonts w:ascii="Arial" w:eastAsia="Times New Roman" w:hAnsi="Arial" w:cs="Times New Roman"/>
          <w:color w:val="373A3C"/>
          <w:kern w:val="0"/>
          <w:sz w:val="23"/>
          <w:szCs w:val="23"/>
          <w14:ligatures w14:val="none"/>
        </w:rPr>
        <w:t>care  and</w:t>
      </w:r>
      <w:proofErr w:type="gramEnd"/>
      <w:r w:rsidRPr="000C0A79">
        <w:rPr>
          <w:rFonts w:ascii="Arial" w:eastAsia="Times New Roman" w:hAnsi="Arial" w:cs="Times New Roman"/>
          <w:color w:val="373A3C"/>
          <w:kern w:val="0"/>
          <w:sz w:val="23"/>
          <w:szCs w:val="23"/>
          <w14:ligatures w14:val="none"/>
        </w:rPr>
        <w:t xml:space="preserve"> that provide current information on new drugs or new safety information and deepen your understanding of particular topics.</w:t>
      </w:r>
    </w:p>
    <w:p w14:paraId="4D2ABC1E" w14:textId="77777777" w:rsidR="000C0A79" w:rsidRPr="000C0A79" w:rsidRDefault="000C0A79" w:rsidP="000C0A7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Write a plan summary. How do your chosen resources support your learning goals? Why did you choose them?</w:t>
      </w:r>
    </w:p>
    <w:p w14:paraId="7B7FACD4" w14:textId="77777777" w:rsidR="000C0A79" w:rsidRPr="000C0A79" w:rsidRDefault="000C0A79" w:rsidP="000C0A7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Please provide references set in APA format and links to your educational resources.</w:t>
      </w:r>
    </w:p>
    <w:p w14:paraId="6C162A5D" w14:textId="77777777" w:rsidR="000C0A79" w:rsidRPr="000C0A79" w:rsidRDefault="000C0A79" w:rsidP="000C0A79">
      <w:pPr>
        <w:numPr>
          <w:ilvl w:val="1"/>
          <w:numId w:val="2"/>
        </w:numPr>
        <w:shd w:val="clear" w:color="auto" w:fill="E1E5E9"/>
        <w:spacing w:before="100" w:beforeAutospacing="1" w:after="100" w:afterAutospacing="1" w:line="240" w:lineRule="auto"/>
        <w:ind w:left="121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Submit your plan to Moodle.</w:t>
      </w:r>
    </w:p>
    <w:p w14:paraId="29641A9D"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The main ideas are to:</w:t>
      </w:r>
    </w:p>
    <w:p w14:paraId="005DB103" w14:textId="77777777" w:rsidR="000C0A79" w:rsidRPr="000C0A79" w:rsidRDefault="000C0A79" w:rsidP="000C0A79">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Identify </w:t>
      </w:r>
      <w:r w:rsidRPr="000C0A79">
        <w:rPr>
          <w:rFonts w:ascii="Arial" w:eastAsia="Times New Roman" w:hAnsi="Arial" w:cs="Times New Roman"/>
          <w:b/>
          <w:bCs/>
          <w:color w:val="373A3C"/>
          <w:kern w:val="0"/>
          <w:sz w:val="23"/>
          <w:szCs w:val="23"/>
          <w14:ligatures w14:val="none"/>
        </w:rPr>
        <w:t>your</w:t>
      </w:r>
      <w:r w:rsidRPr="000C0A79">
        <w:rPr>
          <w:rFonts w:ascii="Arial" w:eastAsia="Times New Roman" w:hAnsi="Arial" w:cs="Times New Roman"/>
          <w:color w:val="373A3C"/>
          <w:kern w:val="0"/>
          <w:sz w:val="23"/>
          <w:szCs w:val="23"/>
          <w14:ligatures w14:val="none"/>
        </w:rPr>
        <w:t> psychopharmacology learning goals. Research available resources, including journals, newsletters, lecture series (such as grand rounds), and conferences. Then, create a learning plan to meet your learning goals.</w:t>
      </w:r>
    </w:p>
    <w:p w14:paraId="255C6781" w14:textId="77777777" w:rsidR="000C0A79" w:rsidRPr="000C0A79" w:rsidRDefault="000C0A79" w:rsidP="000C0A79">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Note when you would like to complete each goal and the feasibility of the allotted time range.</w:t>
      </w:r>
    </w:p>
    <w:p w14:paraId="64FB882B" w14:textId="77777777" w:rsidR="000C0A79" w:rsidRPr="000C0A79" w:rsidRDefault="000C0A79" w:rsidP="000C0A79">
      <w:pPr>
        <w:numPr>
          <w:ilvl w:val="0"/>
          <w:numId w:val="3"/>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 xml:space="preserve">Note </w:t>
      </w:r>
      <w:proofErr w:type="gramStart"/>
      <w:r w:rsidRPr="000C0A79">
        <w:rPr>
          <w:rFonts w:ascii="Arial" w:eastAsia="Times New Roman" w:hAnsi="Arial" w:cs="Times New Roman"/>
          <w:color w:val="373A3C"/>
          <w:kern w:val="0"/>
          <w:sz w:val="23"/>
          <w:szCs w:val="23"/>
          <w14:ligatures w14:val="none"/>
        </w:rPr>
        <w:t>future plans</w:t>
      </w:r>
      <w:proofErr w:type="gramEnd"/>
      <w:r w:rsidRPr="000C0A79">
        <w:rPr>
          <w:rFonts w:ascii="Arial" w:eastAsia="Times New Roman" w:hAnsi="Arial" w:cs="Times New Roman"/>
          <w:color w:val="373A3C"/>
          <w:kern w:val="0"/>
          <w:sz w:val="23"/>
          <w:szCs w:val="23"/>
          <w14:ligatures w14:val="none"/>
        </w:rPr>
        <w:t xml:space="preserve"> for your continuing education that </w:t>
      </w:r>
      <w:proofErr w:type="gramStart"/>
      <w:r w:rsidRPr="000C0A79">
        <w:rPr>
          <w:rFonts w:ascii="Arial" w:eastAsia="Times New Roman" w:hAnsi="Arial" w:cs="Times New Roman"/>
          <w:color w:val="373A3C"/>
          <w:kern w:val="0"/>
          <w:sz w:val="23"/>
          <w:szCs w:val="23"/>
          <w14:ligatures w14:val="none"/>
        </w:rPr>
        <w:t>would</w:t>
      </w:r>
      <w:proofErr w:type="gramEnd"/>
      <w:r w:rsidRPr="000C0A79">
        <w:rPr>
          <w:rFonts w:ascii="Arial" w:eastAsia="Times New Roman" w:hAnsi="Arial" w:cs="Times New Roman"/>
          <w:color w:val="373A3C"/>
          <w:kern w:val="0"/>
          <w:sz w:val="23"/>
          <w:szCs w:val="23"/>
          <w14:ligatures w14:val="none"/>
        </w:rPr>
        <w:t xml:space="preserve"> allow you to reach your goals.</w:t>
      </w:r>
    </w:p>
    <w:p w14:paraId="20A3CCB7"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Your assignment should be in APA format with evidence-based references to support your statements.</w:t>
      </w:r>
    </w:p>
    <w:p w14:paraId="46F13BF5"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Please refer to the </w:t>
      </w:r>
      <w:hyperlink r:id="rId8" w:tgtFrame="_blank" w:history="1">
        <w:r w:rsidRPr="000C0A79">
          <w:rPr>
            <w:rFonts w:ascii="Arial" w:eastAsia="Times New Roman" w:hAnsi="Arial" w:cs="Times New Roman"/>
            <w:color w:val="0000FF"/>
            <w:kern w:val="0"/>
            <w:sz w:val="23"/>
            <w:szCs w:val="23"/>
            <w:u w:val="single"/>
            <w14:ligatures w14:val="none"/>
          </w:rPr>
          <w:t>Grading Rubric</w:t>
        </w:r>
      </w:hyperlink>
      <w:r w:rsidRPr="000C0A79">
        <w:rPr>
          <w:rFonts w:ascii="Arial" w:eastAsia="Times New Roman" w:hAnsi="Arial" w:cs="Times New Roman"/>
          <w:color w:val="373A3C"/>
          <w:kern w:val="0"/>
          <w:sz w:val="23"/>
          <w:szCs w:val="23"/>
          <w14:ligatures w14:val="none"/>
        </w:rPr>
        <w:t> for details on how this activity will be graded.</w:t>
      </w:r>
    </w:p>
    <w:p w14:paraId="2F95F7AD"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The described expectations meet the passing level of 80 percent. Students are directed to review the Discussion Grading Rubric for criteria that exceed expectations.</w:t>
      </w:r>
    </w:p>
    <w:p w14:paraId="274B813D" w14:textId="77777777" w:rsidR="000C0A79" w:rsidRPr="000C0A79" w:rsidRDefault="000C0A79" w:rsidP="000C0A79">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0C0A79">
        <w:rPr>
          <w:rFonts w:ascii="Arial" w:eastAsia="Times New Roman" w:hAnsi="Arial" w:cs="Times New Roman"/>
          <w:b/>
          <w:bCs/>
          <w:color w:val="373A3C"/>
          <w:kern w:val="0"/>
          <w:sz w:val="23"/>
          <w:szCs w:val="23"/>
          <w14:ligatures w14:val="none"/>
        </w:rPr>
        <w:t>To Submit Your Assignment:</w:t>
      </w:r>
    </w:p>
    <w:p w14:paraId="16A9CF63" w14:textId="77777777" w:rsidR="000C0A79" w:rsidRPr="000C0A79" w:rsidRDefault="000C0A79" w:rsidP="000C0A79">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Select the </w:t>
      </w:r>
      <w:r w:rsidRPr="000C0A79">
        <w:rPr>
          <w:rFonts w:ascii="Arial" w:eastAsia="Times New Roman" w:hAnsi="Arial" w:cs="Times New Roman"/>
          <w:b/>
          <w:bCs/>
          <w:color w:val="373A3C"/>
          <w:kern w:val="0"/>
          <w:sz w:val="23"/>
          <w:szCs w:val="23"/>
          <w14:ligatures w14:val="none"/>
        </w:rPr>
        <w:t>Add Submissions</w:t>
      </w:r>
      <w:r w:rsidRPr="000C0A79">
        <w:rPr>
          <w:rFonts w:ascii="Arial" w:eastAsia="Times New Roman" w:hAnsi="Arial" w:cs="Times New Roman"/>
          <w:color w:val="373A3C"/>
          <w:kern w:val="0"/>
          <w:sz w:val="23"/>
          <w:szCs w:val="23"/>
          <w14:ligatures w14:val="none"/>
        </w:rPr>
        <w:t> button.</w:t>
      </w:r>
    </w:p>
    <w:p w14:paraId="0B85D4B9" w14:textId="77777777" w:rsidR="000C0A79" w:rsidRPr="000C0A79" w:rsidRDefault="000C0A79" w:rsidP="000C0A79">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Drag or upload your file to the File Picker.</w:t>
      </w:r>
    </w:p>
    <w:p w14:paraId="283E62D3" w14:textId="77777777" w:rsidR="000C0A79" w:rsidRPr="000C0A79" w:rsidRDefault="000C0A79" w:rsidP="000C0A79">
      <w:pPr>
        <w:numPr>
          <w:ilvl w:val="0"/>
          <w:numId w:val="4"/>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0C0A79">
        <w:rPr>
          <w:rFonts w:ascii="Arial" w:eastAsia="Times New Roman" w:hAnsi="Arial" w:cs="Times New Roman"/>
          <w:color w:val="373A3C"/>
          <w:kern w:val="0"/>
          <w:sz w:val="23"/>
          <w:szCs w:val="23"/>
          <w14:ligatures w14:val="none"/>
        </w:rPr>
        <w:t>Select </w:t>
      </w:r>
      <w:r w:rsidRPr="000C0A79">
        <w:rPr>
          <w:rFonts w:ascii="Arial" w:eastAsia="Times New Roman" w:hAnsi="Arial" w:cs="Times New Roman"/>
          <w:b/>
          <w:bCs/>
          <w:color w:val="373A3C"/>
          <w:kern w:val="0"/>
          <w:sz w:val="23"/>
          <w:szCs w:val="23"/>
          <w14:ligatures w14:val="none"/>
        </w:rPr>
        <w:t>Save Changes</w:t>
      </w:r>
      <w:r w:rsidRPr="000C0A79">
        <w:rPr>
          <w:rFonts w:ascii="Arial" w:eastAsia="Times New Roman" w:hAnsi="Arial" w:cs="Times New Roman"/>
          <w:color w:val="373A3C"/>
          <w:kern w:val="0"/>
          <w:sz w:val="23"/>
          <w:szCs w:val="23"/>
          <w14:ligatures w14:val="none"/>
        </w:rPr>
        <w:t>.</w:t>
      </w:r>
    </w:p>
    <w:p w14:paraId="7C61F32B" w14:textId="77777777" w:rsidR="000C0A79" w:rsidRDefault="000C0A79"/>
    <w:sectPr w:rsidR="000C0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01203"/>
    <w:multiLevelType w:val="multilevel"/>
    <w:tmpl w:val="8534B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6C29CB"/>
    <w:multiLevelType w:val="multilevel"/>
    <w:tmpl w:val="36E8D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2643A"/>
    <w:multiLevelType w:val="multilevel"/>
    <w:tmpl w:val="8F8A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E02FF5"/>
    <w:multiLevelType w:val="multilevel"/>
    <w:tmpl w:val="EF9A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7009678">
    <w:abstractNumId w:val="2"/>
  </w:num>
  <w:num w:numId="2" w16cid:durableId="687680669">
    <w:abstractNumId w:val="1"/>
  </w:num>
  <w:num w:numId="3" w16cid:durableId="844397484">
    <w:abstractNumId w:val="3"/>
  </w:num>
  <w:num w:numId="4" w16cid:durableId="95998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79"/>
    <w:rsid w:val="000C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1451"/>
  <w15:chartTrackingRefBased/>
  <w15:docId w15:val="{68F2E0A0-7B22-4D55-8D53-1FC69D2C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269771">
      <w:bodyDiv w:val="1"/>
      <w:marLeft w:val="0"/>
      <w:marRight w:val="0"/>
      <w:marTop w:val="0"/>
      <w:marBottom w:val="0"/>
      <w:divBdr>
        <w:top w:val="none" w:sz="0" w:space="0" w:color="auto"/>
        <w:left w:val="none" w:sz="0" w:space="0" w:color="auto"/>
        <w:bottom w:val="none" w:sz="0" w:space="0" w:color="auto"/>
        <w:right w:val="none" w:sz="0" w:space="0" w:color="auto"/>
      </w:divBdr>
      <w:divsChild>
        <w:div w:id="946617631">
          <w:marLeft w:val="0"/>
          <w:marRight w:val="0"/>
          <w:marTop w:val="0"/>
          <w:marBottom w:val="0"/>
          <w:divBdr>
            <w:top w:val="none" w:sz="0" w:space="0" w:color="auto"/>
            <w:left w:val="none" w:sz="0" w:space="0" w:color="auto"/>
            <w:bottom w:val="none" w:sz="0" w:space="0" w:color="auto"/>
            <w:right w:val="none" w:sz="0" w:space="0" w:color="auto"/>
          </w:divBdr>
          <w:divsChild>
            <w:div w:id="533468403">
              <w:marLeft w:val="0"/>
              <w:marRight w:val="0"/>
              <w:marTop w:val="0"/>
              <w:marBottom w:val="0"/>
              <w:divBdr>
                <w:top w:val="single" w:sz="6" w:space="0" w:color="E1E5E9"/>
                <w:left w:val="single" w:sz="6" w:space="0" w:color="E1E5E9"/>
                <w:bottom w:val="single" w:sz="6" w:space="0" w:color="E1E5E9"/>
                <w:right w:val="single" w:sz="6" w:space="0" w:color="E1E5E9"/>
              </w:divBdr>
              <w:divsChild>
                <w:div w:id="1495297770">
                  <w:marLeft w:val="0"/>
                  <w:marRight w:val="0"/>
                  <w:marTop w:val="0"/>
                  <w:marBottom w:val="0"/>
                  <w:divBdr>
                    <w:top w:val="none" w:sz="0" w:space="0" w:color="auto"/>
                    <w:left w:val="none" w:sz="0" w:space="0" w:color="auto"/>
                    <w:bottom w:val="none" w:sz="0" w:space="0" w:color="auto"/>
                    <w:right w:val="none" w:sz="0" w:space="0" w:color="auto"/>
                  </w:divBdr>
                  <w:divsChild>
                    <w:div w:id="1192761537">
                      <w:marLeft w:val="0"/>
                      <w:marRight w:val="0"/>
                      <w:marTop w:val="0"/>
                      <w:marBottom w:val="0"/>
                      <w:divBdr>
                        <w:top w:val="none" w:sz="0" w:space="0" w:color="auto"/>
                        <w:left w:val="none" w:sz="0" w:space="0" w:color="auto"/>
                        <w:bottom w:val="none" w:sz="0" w:space="0" w:color="auto"/>
                        <w:right w:val="none" w:sz="0" w:space="0" w:color="auto"/>
                      </w:divBdr>
                      <w:divsChild>
                        <w:div w:id="697242494">
                          <w:marLeft w:val="0"/>
                          <w:marRight w:val="0"/>
                          <w:marTop w:val="0"/>
                          <w:marBottom w:val="0"/>
                          <w:divBdr>
                            <w:top w:val="none" w:sz="0" w:space="0" w:color="auto"/>
                            <w:left w:val="none" w:sz="0" w:space="0" w:color="auto"/>
                            <w:bottom w:val="none" w:sz="0" w:space="0" w:color="auto"/>
                            <w:right w:val="none" w:sz="0" w:space="0" w:color="auto"/>
                          </w:divBdr>
                          <w:divsChild>
                            <w:div w:id="1410274373">
                              <w:marLeft w:val="0"/>
                              <w:marRight w:val="0"/>
                              <w:marTop w:val="0"/>
                              <w:marBottom w:val="0"/>
                              <w:divBdr>
                                <w:top w:val="none" w:sz="0" w:space="0" w:color="auto"/>
                                <w:left w:val="none" w:sz="0" w:space="0" w:color="auto"/>
                                <w:bottom w:val="none" w:sz="0" w:space="0" w:color="auto"/>
                                <w:right w:val="none" w:sz="0" w:space="0" w:color="auto"/>
                              </w:divBdr>
                              <w:divsChild>
                                <w:div w:id="5094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4991">
                      <w:marLeft w:val="0"/>
                      <w:marRight w:val="0"/>
                      <w:marTop w:val="0"/>
                      <w:marBottom w:val="0"/>
                      <w:divBdr>
                        <w:top w:val="none" w:sz="0" w:space="0" w:color="auto"/>
                        <w:left w:val="none" w:sz="0" w:space="0" w:color="auto"/>
                        <w:bottom w:val="none" w:sz="0" w:space="0" w:color="auto"/>
                        <w:right w:val="none" w:sz="0" w:space="0" w:color="auto"/>
                      </w:divBdr>
                      <w:divsChild>
                        <w:div w:id="1082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7210">
          <w:marLeft w:val="-225"/>
          <w:marRight w:val="-225"/>
          <w:marTop w:val="0"/>
          <w:marBottom w:val="0"/>
          <w:divBdr>
            <w:top w:val="none" w:sz="0" w:space="0" w:color="auto"/>
            <w:left w:val="none" w:sz="0" w:space="0" w:color="auto"/>
            <w:bottom w:val="none" w:sz="0" w:space="0" w:color="auto"/>
            <w:right w:val="none" w:sz="0" w:space="0" w:color="auto"/>
          </w:divBdr>
          <w:divsChild>
            <w:div w:id="1880893429">
              <w:marLeft w:val="0"/>
              <w:marRight w:val="0"/>
              <w:marTop w:val="0"/>
              <w:marBottom w:val="0"/>
              <w:divBdr>
                <w:top w:val="none" w:sz="0" w:space="0" w:color="auto"/>
                <w:left w:val="none" w:sz="0" w:space="0" w:color="auto"/>
                <w:bottom w:val="none" w:sz="0" w:space="0" w:color="auto"/>
                <w:right w:val="none" w:sz="0" w:space="0" w:color="auto"/>
              </w:divBdr>
              <w:divsChild>
                <w:div w:id="756824017">
                  <w:marLeft w:val="0"/>
                  <w:marRight w:val="0"/>
                  <w:marTop w:val="0"/>
                  <w:marBottom w:val="0"/>
                  <w:divBdr>
                    <w:top w:val="none" w:sz="0" w:space="0" w:color="auto"/>
                    <w:left w:val="none" w:sz="0" w:space="0" w:color="auto"/>
                    <w:bottom w:val="none" w:sz="0" w:space="0" w:color="auto"/>
                    <w:right w:val="none" w:sz="0" w:space="0" w:color="auto"/>
                  </w:divBdr>
                  <w:divsChild>
                    <w:div w:id="1030837986">
                      <w:marLeft w:val="0"/>
                      <w:marRight w:val="0"/>
                      <w:marTop w:val="0"/>
                      <w:marBottom w:val="0"/>
                      <w:divBdr>
                        <w:top w:val="none" w:sz="0" w:space="0" w:color="auto"/>
                        <w:left w:val="none" w:sz="0" w:space="0" w:color="auto"/>
                        <w:bottom w:val="single" w:sz="6" w:space="0" w:color="DEE2E6"/>
                        <w:right w:val="none" w:sz="0" w:space="0" w:color="auto"/>
                      </w:divBdr>
                      <w:divsChild>
                        <w:div w:id="842739513">
                          <w:marLeft w:val="0"/>
                          <w:marRight w:val="0"/>
                          <w:marTop w:val="0"/>
                          <w:marBottom w:val="0"/>
                          <w:divBdr>
                            <w:top w:val="none" w:sz="0" w:space="0" w:color="auto"/>
                            <w:left w:val="none" w:sz="0" w:space="0" w:color="auto"/>
                            <w:bottom w:val="none" w:sz="0" w:space="0" w:color="auto"/>
                            <w:right w:val="none" w:sz="0" w:space="0" w:color="auto"/>
                          </w:divBdr>
                          <w:divsChild>
                            <w:div w:id="1694846406">
                              <w:marLeft w:val="0"/>
                              <w:marRight w:val="0"/>
                              <w:marTop w:val="0"/>
                              <w:marBottom w:val="0"/>
                              <w:divBdr>
                                <w:top w:val="none" w:sz="0" w:space="0" w:color="auto"/>
                                <w:left w:val="none" w:sz="0" w:space="0" w:color="auto"/>
                                <w:bottom w:val="none" w:sz="0" w:space="0" w:color="auto"/>
                                <w:right w:val="none" w:sz="0" w:space="0" w:color="auto"/>
                              </w:divBdr>
                            </w:div>
                          </w:divsChild>
                        </w:div>
                        <w:div w:id="735201767">
                          <w:marLeft w:val="0"/>
                          <w:marRight w:val="0"/>
                          <w:marTop w:val="0"/>
                          <w:marBottom w:val="0"/>
                          <w:divBdr>
                            <w:top w:val="none" w:sz="0" w:space="0" w:color="auto"/>
                            <w:left w:val="none" w:sz="0" w:space="0" w:color="auto"/>
                            <w:bottom w:val="none" w:sz="0" w:space="0" w:color="auto"/>
                            <w:right w:val="none" w:sz="0" w:space="0" w:color="auto"/>
                          </w:divBdr>
                          <w:divsChild>
                            <w:div w:id="10476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526">
                      <w:marLeft w:val="0"/>
                      <w:marRight w:val="0"/>
                      <w:marTop w:val="0"/>
                      <w:marBottom w:val="0"/>
                      <w:divBdr>
                        <w:top w:val="none" w:sz="0" w:space="0" w:color="auto"/>
                        <w:left w:val="none" w:sz="0" w:space="0" w:color="auto"/>
                        <w:bottom w:val="none" w:sz="0" w:space="0" w:color="auto"/>
                        <w:right w:val="none" w:sz="0" w:space="0" w:color="auto"/>
                      </w:divBdr>
                      <w:divsChild>
                        <w:div w:id="56783124">
                          <w:marLeft w:val="0"/>
                          <w:marRight w:val="0"/>
                          <w:marTop w:val="0"/>
                          <w:marBottom w:val="0"/>
                          <w:divBdr>
                            <w:top w:val="none" w:sz="0" w:space="0" w:color="auto"/>
                            <w:left w:val="none" w:sz="0" w:space="0" w:color="auto"/>
                            <w:bottom w:val="none" w:sz="0" w:space="0" w:color="auto"/>
                            <w:right w:val="none" w:sz="0" w:space="0" w:color="auto"/>
                          </w:divBdr>
                          <w:divsChild>
                            <w:div w:id="1505241241">
                              <w:marLeft w:val="0"/>
                              <w:marRight w:val="0"/>
                              <w:marTop w:val="0"/>
                              <w:marBottom w:val="0"/>
                              <w:divBdr>
                                <w:top w:val="none" w:sz="0" w:space="0" w:color="auto"/>
                                <w:left w:val="none" w:sz="0" w:space="0" w:color="auto"/>
                                <w:bottom w:val="none" w:sz="0" w:space="0" w:color="auto"/>
                                <w:right w:val="none" w:sz="0" w:space="0" w:color="auto"/>
                              </w:divBdr>
                              <w:divsChild>
                                <w:div w:id="18390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43/Rubrics/Continuing_Education_Plan_Rubric.html" TargetMode="External"/><Relationship Id="rId3" Type="http://schemas.openxmlformats.org/officeDocument/2006/relationships/settings" Target="settings.xml"/><Relationship Id="rId7" Type="http://schemas.openxmlformats.org/officeDocument/2006/relationships/hyperlink" Target="https://myonline.regiscollege.edu/mod/assign/view.php?id=6136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91"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2023-04-07T16:19:00Z</dcterms:created>
  <dcterms:modified xsi:type="dcterms:W3CDTF">2023-04-07T16:20:00Z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31693750-8b99-45a6-9fec-2efa9fa46dd3</vt:lpwstr>
  </property>
</Properties>
</file>