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11D" w:rsidRPr="00A50602" w:rsidRDefault="0008211D" w:rsidP="00E2574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Style w:val="Strong"/>
          <w:color w:val="222222"/>
        </w:rPr>
      </w:pPr>
    </w:p>
    <w:p w:rsidR="0008211D" w:rsidRPr="00A50602" w:rsidRDefault="0008211D" w:rsidP="00E25748">
      <w:pPr>
        <w:pStyle w:val="NormalWeb"/>
        <w:shd w:val="clear" w:color="auto" w:fill="FFFFFF"/>
        <w:spacing w:before="0" w:beforeAutospacing="0" w:after="0" w:afterAutospacing="0" w:line="480" w:lineRule="auto"/>
        <w:rPr>
          <w:rStyle w:val="Strong"/>
          <w:color w:val="222222"/>
        </w:rPr>
      </w:pPr>
    </w:p>
    <w:p w:rsidR="0008211D" w:rsidRPr="00A50602" w:rsidRDefault="0008211D" w:rsidP="00E2574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Style w:val="Strong"/>
          <w:color w:val="222222"/>
        </w:rPr>
      </w:pPr>
    </w:p>
    <w:p w:rsidR="00270913" w:rsidRPr="00A50602" w:rsidRDefault="00270913" w:rsidP="00E2574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Style w:val="Strong"/>
          <w:color w:val="222222"/>
        </w:rPr>
      </w:pPr>
      <w:r w:rsidRPr="00A50602">
        <w:rPr>
          <w:rStyle w:val="Strong"/>
          <w:color w:val="222222"/>
        </w:rPr>
        <w:t>SOAP Note</w:t>
      </w:r>
      <w:r w:rsidR="000F08F6" w:rsidRPr="00A50602">
        <w:rPr>
          <w:rStyle w:val="Strong"/>
          <w:color w:val="222222"/>
        </w:rPr>
        <w:t xml:space="preserve">: </w:t>
      </w:r>
      <w:r w:rsidR="008F47F5" w:rsidRPr="00A50602">
        <w:rPr>
          <w:rStyle w:val="Strong"/>
          <w:color w:val="222222"/>
        </w:rPr>
        <w:t xml:space="preserve">Annual </w:t>
      </w:r>
      <w:r w:rsidR="00237591" w:rsidRPr="00A50602">
        <w:rPr>
          <w:rStyle w:val="Strong"/>
          <w:color w:val="222222"/>
        </w:rPr>
        <w:t>Exam</w:t>
      </w:r>
      <w:r w:rsidR="002347BF">
        <w:rPr>
          <w:rStyle w:val="Strong"/>
          <w:color w:val="222222"/>
        </w:rPr>
        <w:t xml:space="preserve"> Visit</w:t>
      </w:r>
    </w:p>
    <w:p w:rsidR="0008211D" w:rsidRPr="00A50602" w:rsidRDefault="0008211D" w:rsidP="00E2574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Style w:val="Strong"/>
          <w:color w:val="222222"/>
        </w:rPr>
      </w:pPr>
    </w:p>
    <w:p w:rsidR="0008211D" w:rsidRPr="00A50602" w:rsidRDefault="0008211D" w:rsidP="00E2574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Style w:val="Strong"/>
          <w:b w:val="0"/>
          <w:color w:val="222222"/>
        </w:rPr>
      </w:pPr>
      <w:r w:rsidRPr="00A50602">
        <w:rPr>
          <w:rStyle w:val="Strong"/>
          <w:b w:val="0"/>
          <w:color w:val="222222"/>
        </w:rPr>
        <w:t>Name:</w:t>
      </w:r>
    </w:p>
    <w:p w:rsidR="0008211D" w:rsidRPr="00A50602" w:rsidRDefault="0008211D" w:rsidP="00E2574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Style w:val="Strong"/>
          <w:b w:val="0"/>
          <w:color w:val="222222"/>
        </w:rPr>
      </w:pPr>
      <w:r w:rsidRPr="00A50602">
        <w:rPr>
          <w:rStyle w:val="Strong"/>
          <w:b w:val="0"/>
          <w:color w:val="222222"/>
        </w:rPr>
        <w:t>Institution:</w:t>
      </w:r>
    </w:p>
    <w:p w:rsidR="0008211D" w:rsidRPr="00A50602" w:rsidRDefault="0008211D" w:rsidP="00E2574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Style w:val="Strong"/>
          <w:b w:val="0"/>
          <w:color w:val="222222"/>
        </w:rPr>
      </w:pPr>
      <w:r w:rsidRPr="00A50602">
        <w:rPr>
          <w:rStyle w:val="Strong"/>
          <w:b w:val="0"/>
          <w:color w:val="222222"/>
        </w:rPr>
        <w:t>Course:</w:t>
      </w:r>
    </w:p>
    <w:p w:rsidR="0008211D" w:rsidRPr="00A50602" w:rsidRDefault="0008211D" w:rsidP="00E2574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Style w:val="Strong"/>
          <w:b w:val="0"/>
          <w:color w:val="222222"/>
        </w:rPr>
      </w:pPr>
      <w:r w:rsidRPr="00A50602">
        <w:rPr>
          <w:rStyle w:val="Strong"/>
          <w:b w:val="0"/>
          <w:color w:val="222222"/>
        </w:rPr>
        <w:t>Instructor:</w:t>
      </w:r>
    </w:p>
    <w:p w:rsidR="0008211D" w:rsidRPr="00A50602" w:rsidRDefault="0008211D" w:rsidP="00E2574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Style w:val="Strong"/>
          <w:b w:val="0"/>
          <w:color w:val="222222"/>
        </w:rPr>
      </w:pPr>
      <w:r w:rsidRPr="00A50602">
        <w:rPr>
          <w:rStyle w:val="Strong"/>
          <w:b w:val="0"/>
          <w:color w:val="222222"/>
        </w:rPr>
        <w:t>Date:</w:t>
      </w:r>
    </w:p>
    <w:p w:rsidR="0008211D" w:rsidRPr="00A50602" w:rsidRDefault="0008211D" w:rsidP="00E25748">
      <w:pPr>
        <w:spacing w:after="0" w:line="480" w:lineRule="auto"/>
        <w:rPr>
          <w:rStyle w:val="Strong"/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50602">
        <w:rPr>
          <w:rStyle w:val="Strong"/>
          <w:rFonts w:ascii="Times New Roman" w:hAnsi="Times New Roman" w:cs="Times New Roman"/>
          <w:color w:val="222222"/>
          <w:sz w:val="24"/>
          <w:szCs w:val="24"/>
        </w:rPr>
        <w:br w:type="page"/>
      </w:r>
    </w:p>
    <w:p w:rsidR="00605153" w:rsidRPr="00A50602" w:rsidRDefault="00605153" w:rsidP="00E25748">
      <w:pPr>
        <w:pStyle w:val="NormalWeb"/>
        <w:shd w:val="clear" w:color="auto" w:fill="FFFFFF"/>
        <w:spacing w:before="0" w:beforeAutospacing="0" w:after="0" w:afterAutospacing="0" w:line="480" w:lineRule="auto"/>
        <w:rPr>
          <w:rStyle w:val="Strong"/>
          <w:color w:val="222222"/>
        </w:rPr>
      </w:pPr>
      <w:r w:rsidRPr="00A50602">
        <w:rPr>
          <w:rStyle w:val="Strong"/>
          <w:color w:val="222222"/>
        </w:rPr>
        <w:lastRenderedPageBreak/>
        <w:t>Subjective:</w:t>
      </w:r>
    </w:p>
    <w:p w:rsidR="0080111D" w:rsidRPr="00A50602" w:rsidRDefault="00AC112F" w:rsidP="00E25748">
      <w:pPr>
        <w:pStyle w:val="NormalWeb"/>
        <w:shd w:val="clear" w:color="auto" w:fill="FFFFFF"/>
        <w:spacing w:before="0" w:beforeAutospacing="0" w:after="0" w:afterAutospacing="0" w:line="480" w:lineRule="auto"/>
        <w:rPr>
          <w:rStyle w:val="Strong"/>
          <w:b w:val="0"/>
          <w:color w:val="222222"/>
        </w:rPr>
      </w:pPr>
      <w:r w:rsidRPr="00A50602">
        <w:rPr>
          <w:rStyle w:val="Strong"/>
          <w:color w:val="222222"/>
        </w:rPr>
        <w:t xml:space="preserve">Pt. Initials: </w:t>
      </w:r>
      <w:r w:rsidR="005E22BF" w:rsidRPr="00A50602">
        <w:rPr>
          <w:rStyle w:val="Strong"/>
          <w:b w:val="0"/>
          <w:color w:val="222222"/>
        </w:rPr>
        <w:t>B</w:t>
      </w:r>
      <w:r w:rsidR="00E25748">
        <w:rPr>
          <w:rStyle w:val="Strong"/>
          <w:b w:val="0"/>
          <w:color w:val="222222"/>
        </w:rPr>
        <w:t>.C.</w:t>
      </w:r>
      <w:r w:rsidRPr="00A50602">
        <w:rPr>
          <w:rStyle w:val="Strong"/>
          <w:color w:val="222222"/>
        </w:rPr>
        <w:tab/>
        <w:t xml:space="preserve">Age: </w:t>
      </w:r>
      <w:r w:rsidR="008E7AB0" w:rsidRPr="00A50602">
        <w:rPr>
          <w:rStyle w:val="Strong"/>
          <w:b w:val="0"/>
          <w:color w:val="222222"/>
        </w:rPr>
        <w:t>3</w:t>
      </w:r>
      <w:r w:rsidR="00377FC5" w:rsidRPr="00A50602">
        <w:rPr>
          <w:rStyle w:val="Strong"/>
          <w:b w:val="0"/>
          <w:color w:val="222222"/>
        </w:rPr>
        <w:t>2</w:t>
      </w:r>
      <w:r w:rsidR="00605153" w:rsidRPr="00A50602">
        <w:rPr>
          <w:rStyle w:val="Strong"/>
          <w:color w:val="222222"/>
        </w:rPr>
        <w:t xml:space="preserve"> </w:t>
      </w:r>
      <w:r w:rsidR="00605153" w:rsidRPr="00A50602">
        <w:rPr>
          <w:rStyle w:val="Strong"/>
          <w:b w:val="0"/>
          <w:color w:val="222222"/>
        </w:rPr>
        <w:t>years</w:t>
      </w:r>
      <w:r w:rsidR="00605153" w:rsidRPr="00A50602">
        <w:rPr>
          <w:rStyle w:val="Strong"/>
          <w:color w:val="222222"/>
        </w:rPr>
        <w:tab/>
      </w:r>
      <w:r w:rsidR="005E22BF" w:rsidRPr="00A50602">
        <w:rPr>
          <w:rStyle w:val="Strong"/>
          <w:color w:val="222222"/>
        </w:rPr>
        <w:tab/>
      </w:r>
      <w:r w:rsidR="00605153" w:rsidRPr="00A50602">
        <w:rPr>
          <w:rStyle w:val="Strong"/>
          <w:color w:val="222222"/>
        </w:rPr>
        <w:t xml:space="preserve">Gender: </w:t>
      </w:r>
      <w:r w:rsidR="005E22BF" w:rsidRPr="00A50602">
        <w:rPr>
          <w:rStyle w:val="Strong"/>
          <w:b w:val="0"/>
          <w:color w:val="222222"/>
        </w:rPr>
        <w:t>Fem</w:t>
      </w:r>
      <w:r w:rsidR="00605153" w:rsidRPr="00A50602">
        <w:rPr>
          <w:rStyle w:val="Strong"/>
          <w:b w:val="0"/>
          <w:color w:val="222222"/>
        </w:rPr>
        <w:t>ale</w:t>
      </w:r>
      <w:r w:rsidR="00605153" w:rsidRPr="00A50602">
        <w:rPr>
          <w:rStyle w:val="Strong"/>
          <w:color w:val="222222"/>
        </w:rPr>
        <w:tab/>
      </w:r>
      <w:r w:rsidR="005E22BF" w:rsidRPr="00A50602">
        <w:rPr>
          <w:rStyle w:val="Strong"/>
          <w:color w:val="222222"/>
        </w:rPr>
        <w:tab/>
      </w:r>
      <w:r w:rsidR="00605153" w:rsidRPr="00A50602">
        <w:rPr>
          <w:rStyle w:val="Strong"/>
          <w:color w:val="222222"/>
        </w:rPr>
        <w:t xml:space="preserve">Race: </w:t>
      </w:r>
      <w:r w:rsidR="005E22BF" w:rsidRPr="00A50602">
        <w:rPr>
          <w:rStyle w:val="Strong"/>
          <w:b w:val="0"/>
          <w:color w:val="222222"/>
        </w:rPr>
        <w:t>Hispanic</w:t>
      </w:r>
    </w:p>
    <w:p w:rsidR="00E25748" w:rsidRDefault="00847461" w:rsidP="00E25748">
      <w:pPr>
        <w:pStyle w:val="NormalWeb"/>
        <w:shd w:val="clear" w:color="auto" w:fill="FFFFFF"/>
        <w:spacing w:before="0" w:beforeAutospacing="0" w:after="0" w:afterAutospacing="0" w:line="480" w:lineRule="auto"/>
        <w:rPr>
          <w:rStyle w:val="Strong"/>
          <w:b w:val="0"/>
          <w:color w:val="222222"/>
        </w:rPr>
      </w:pPr>
      <w:r w:rsidRPr="00A50602">
        <w:rPr>
          <w:rStyle w:val="Strong"/>
          <w:color w:val="222222"/>
        </w:rPr>
        <w:t>Insurance:</w:t>
      </w:r>
      <w:r w:rsidRPr="00A50602">
        <w:rPr>
          <w:rStyle w:val="Strong"/>
          <w:b w:val="0"/>
          <w:color w:val="222222"/>
        </w:rPr>
        <w:t xml:space="preserve"> Medic</w:t>
      </w:r>
      <w:r w:rsidR="002347BF">
        <w:rPr>
          <w:rStyle w:val="Strong"/>
          <w:b w:val="0"/>
          <w:color w:val="222222"/>
        </w:rPr>
        <w:t>aid</w:t>
      </w:r>
    </w:p>
    <w:p w:rsidR="00E25748" w:rsidRPr="00A50602" w:rsidRDefault="00E25748" w:rsidP="00E25748">
      <w:pPr>
        <w:pStyle w:val="NormalWeb"/>
        <w:shd w:val="clear" w:color="auto" w:fill="FFFFFF"/>
        <w:spacing w:before="0" w:beforeAutospacing="0" w:after="0" w:afterAutospacing="0" w:line="480" w:lineRule="auto"/>
        <w:rPr>
          <w:rStyle w:val="Strong"/>
          <w:b w:val="0"/>
          <w:color w:val="222222"/>
        </w:rPr>
      </w:pPr>
      <w:r w:rsidRPr="00E25748">
        <w:rPr>
          <w:rStyle w:val="Strong"/>
          <w:color w:val="222222"/>
        </w:rPr>
        <w:t>Reason for Visit:</w:t>
      </w:r>
      <w:r>
        <w:rPr>
          <w:rStyle w:val="Strong"/>
          <w:b w:val="0"/>
          <w:color w:val="222222"/>
        </w:rPr>
        <w:t xml:space="preserve"> Annual exam visit. She is a good historian</w:t>
      </w:r>
    </w:p>
    <w:p w:rsidR="00270913" w:rsidRPr="00A50602" w:rsidRDefault="00270913" w:rsidP="00E25748">
      <w:pPr>
        <w:pStyle w:val="NormalWeb"/>
        <w:shd w:val="clear" w:color="auto" w:fill="FFFFFF"/>
        <w:spacing w:before="0" w:beforeAutospacing="0" w:after="0" w:afterAutospacing="0" w:line="480" w:lineRule="auto"/>
        <w:rPr>
          <w:rStyle w:val="Strong"/>
          <w:color w:val="222222"/>
        </w:rPr>
      </w:pPr>
      <w:r w:rsidRPr="00A50602">
        <w:rPr>
          <w:rStyle w:val="Strong"/>
          <w:color w:val="222222"/>
        </w:rPr>
        <w:t xml:space="preserve">Chief Complaints; </w:t>
      </w:r>
      <w:r w:rsidR="009D4775" w:rsidRPr="00A50602">
        <w:rPr>
          <w:rStyle w:val="Strong"/>
          <w:color w:val="222222"/>
        </w:rPr>
        <w:t>“</w:t>
      </w:r>
      <w:r w:rsidRPr="00A50602">
        <w:rPr>
          <w:rStyle w:val="Strong"/>
          <w:b w:val="0"/>
          <w:color w:val="222222"/>
        </w:rPr>
        <w:t xml:space="preserve">I </w:t>
      </w:r>
      <w:r w:rsidR="005E22BF" w:rsidRPr="00A50602">
        <w:rPr>
          <w:rStyle w:val="Strong"/>
          <w:b w:val="0"/>
          <w:color w:val="222222"/>
        </w:rPr>
        <w:t>have an annual physical exa</w:t>
      </w:r>
      <w:r w:rsidR="000009E0" w:rsidRPr="00A50602">
        <w:rPr>
          <w:rStyle w:val="Strong"/>
          <w:b w:val="0"/>
          <w:color w:val="222222"/>
        </w:rPr>
        <w:t>m due</w:t>
      </w:r>
      <w:r w:rsidR="00E25748">
        <w:rPr>
          <w:rStyle w:val="Strong"/>
          <w:b w:val="0"/>
          <w:color w:val="222222"/>
        </w:rPr>
        <w:t>,</w:t>
      </w:r>
      <w:r w:rsidR="000009E0" w:rsidRPr="00A50602">
        <w:rPr>
          <w:rStyle w:val="Strong"/>
          <w:b w:val="0"/>
          <w:color w:val="222222"/>
        </w:rPr>
        <w:t xml:space="preserve"> and I need to establish a new primary care provider</w:t>
      </w:r>
      <w:r w:rsidR="00E25748">
        <w:rPr>
          <w:rStyle w:val="Strong"/>
          <w:b w:val="0"/>
          <w:color w:val="222222"/>
        </w:rPr>
        <w:t>.”</w:t>
      </w:r>
    </w:p>
    <w:p w:rsidR="0080111D" w:rsidRPr="00A50602" w:rsidRDefault="0080111D" w:rsidP="00E25748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22222"/>
        </w:rPr>
      </w:pPr>
      <w:r w:rsidRPr="00A50602">
        <w:rPr>
          <w:rStyle w:val="Strong"/>
          <w:color w:val="222222"/>
        </w:rPr>
        <w:t>History of Present Illness: </w:t>
      </w:r>
      <w:r w:rsidR="000009E0" w:rsidRPr="00A50602">
        <w:rPr>
          <w:color w:val="222222"/>
        </w:rPr>
        <w:t xml:space="preserve">The patient claims </w:t>
      </w:r>
      <w:r w:rsidR="00377FC5" w:rsidRPr="00A50602">
        <w:rPr>
          <w:color w:val="222222"/>
        </w:rPr>
        <w:t xml:space="preserve">his last annual exam was on </w:t>
      </w:r>
      <w:r w:rsidR="002347BF">
        <w:rPr>
          <w:color w:val="222222"/>
        </w:rPr>
        <w:t>April</w:t>
      </w:r>
      <w:r w:rsidR="00377FC5" w:rsidRPr="00A50602">
        <w:rPr>
          <w:color w:val="222222"/>
        </w:rPr>
        <w:t xml:space="preserve"> 2020</w:t>
      </w:r>
      <w:r w:rsidR="00E25748">
        <w:rPr>
          <w:color w:val="222222"/>
        </w:rPr>
        <w:t>,</w:t>
      </w:r>
      <w:bookmarkStart w:id="0" w:name="_GoBack"/>
      <w:bookmarkEnd w:id="0"/>
      <w:r w:rsidR="00377FC5" w:rsidRPr="00A50602">
        <w:rPr>
          <w:color w:val="222222"/>
        </w:rPr>
        <w:t xml:space="preserve"> and physical findings and laboratory test</w:t>
      </w:r>
      <w:r w:rsidR="00E25748">
        <w:rPr>
          <w:color w:val="222222"/>
        </w:rPr>
        <w:t>s</w:t>
      </w:r>
      <w:r w:rsidR="00377FC5" w:rsidRPr="00A50602">
        <w:rPr>
          <w:color w:val="222222"/>
        </w:rPr>
        <w:t xml:space="preserve"> were normal. </w:t>
      </w:r>
      <w:r w:rsidR="0009025D" w:rsidRPr="00A50602">
        <w:rPr>
          <w:color w:val="222222"/>
        </w:rPr>
        <w:t>She added she tries keeping healthy routine such as brushing daily, eating healthy,</w:t>
      </w:r>
      <w:r w:rsidR="00CA32AC" w:rsidRPr="00A50602">
        <w:rPr>
          <w:color w:val="222222"/>
        </w:rPr>
        <w:t xml:space="preserve"> works out once in a while and </w:t>
      </w:r>
      <w:r w:rsidR="00B27B43" w:rsidRPr="00A50602">
        <w:rPr>
          <w:color w:val="222222"/>
        </w:rPr>
        <w:t xml:space="preserve">performs breast self-examination (BSE) although she </w:t>
      </w:r>
      <w:r w:rsidR="0046610B" w:rsidRPr="00A50602">
        <w:rPr>
          <w:color w:val="222222"/>
        </w:rPr>
        <w:t>forgets</w:t>
      </w:r>
      <w:r w:rsidR="00B27B43" w:rsidRPr="00A50602">
        <w:rPr>
          <w:color w:val="222222"/>
        </w:rPr>
        <w:t xml:space="preserve"> sometimes while she is late for work. She added she visited her dentist </w:t>
      </w:r>
      <w:r w:rsidR="00E25748">
        <w:rPr>
          <w:color w:val="222222"/>
        </w:rPr>
        <w:t>for</w:t>
      </w:r>
      <w:r w:rsidR="00B27B43" w:rsidRPr="00A50602">
        <w:rPr>
          <w:color w:val="222222"/>
        </w:rPr>
        <w:t xml:space="preserve"> </w:t>
      </w:r>
      <w:r w:rsidR="00E25748">
        <w:rPr>
          <w:color w:val="222222"/>
        </w:rPr>
        <w:t xml:space="preserve">an </w:t>
      </w:r>
      <w:r w:rsidR="0046610B" w:rsidRPr="00A50602">
        <w:rPr>
          <w:color w:val="222222"/>
        </w:rPr>
        <w:t>exam on October 2020</w:t>
      </w:r>
      <w:r w:rsidR="00E25748">
        <w:rPr>
          <w:color w:val="222222"/>
        </w:rPr>
        <w:t>;</w:t>
      </w:r>
      <w:r w:rsidR="0046610B" w:rsidRPr="00A50602">
        <w:rPr>
          <w:color w:val="222222"/>
        </w:rPr>
        <w:t xml:space="preserve"> her last eye exam was </w:t>
      </w:r>
      <w:r w:rsidR="00E25748">
        <w:rPr>
          <w:color w:val="222222"/>
        </w:rPr>
        <w:t xml:space="preserve">in </w:t>
      </w:r>
      <w:r w:rsidR="0046610B" w:rsidRPr="00A50602">
        <w:rPr>
          <w:color w:val="222222"/>
        </w:rPr>
        <w:t>December 2020</w:t>
      </w:r>
      <w:r w:rsidR="00E25748">
        <w:rPr>
          <w:color w:val="222222"/>
        </w:rPr>
        <w:t>,</w:t>
      </w:r>
      <w:r w:rsidR="0046610B" w:rsidRPr="00A50602">
        <w:rPr>
          <w:color w:val="222222"/>
        </w:rPr>
        <w:t xml:space="preserve"> and there were no significant complaints or concerns. </w:t>
      </w:r>
    </w:p>
    <w:p w:rsidR="0080111D" w:rsidRPr="00A50602" w:rsidRDefault="0080111D" w:rsidP="00E25748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22222"/>
        </w:rPr>
      </w:pPr>
      <w:r w:rsidRPr="00A50602">
        <w:rPr>
          <w:rStyle w:val="Strong"/>
          <w:color w:val="000000"/>
        </w:rPr>
        <w:t>PMH</w:t>
      </w:r>
      <w:r w:rsidRPr="00A50602">
        <w:rPr>
          <w:color w:val="000000"/>
        </w:rPr>
        <w:t xml:space="preserve">: </w:t>
      </w:r>
      <w:r w:rsidR="0046610B" w:rsidRPr="00A50602">
        <w:rPr>
          <w:color w:val="000000"/>
        </w:rPr>
        <w:t xml:space="preserve">No </w:t>
      </w:r>
      <w:r w:rsidR="007264A7" w:rsidRPr="00A50602">
        <w:rPr>
          <w:color w:val="000000"/>
        </w:rPr>
        <w:t>past medical history, infectious illnesses</w:t>
      </w:r>
      <w:r w:rsidR="00E25748">
        <w:rPr>
          <w:color w:val="000000"/>
        </w:rPr>
        <w:t>,</w:t>
      </w:r>
      <w:r w:rsidR="007264A7" w:rsidRPr="00A50602">
        <w:rPr>
          <w:color w:val="000000"/>
        </w:rPr>
        <w:t xml:space="preserve"> or mental health illnesses. </w:t>
      </w:r>
    </w:p>
    <w:p w:rsidR="0080111D" w:rsidRPr="00A50602" w:rsidRDefault="0080111D" w:rsidP="00E25748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22222"/>
        </w:rPr>
      </w:pPr>
      <w:r w:rsidRPr="00A50602">
        <w:rPr>
          <w:rStyle w:val="Strong"/>
          <w:color w:val="000000"/>
        </w:rPr>
        <w:t>PSH</w:t>
      </w:r>
      <w:r w:rsidRPr="00A50602">
        <w:rPr>
          <w:color w:val="000000"/>
        </w:rPr>
        <w:t xml:space="preserve">: </w:t>
      </w:r>
      <w:r w:rsidR="007264A7" w:rsidRPr="00A50602">
        <w:rPr>
          <w:color w:val="000000"/>
        </w:rPr>
        <w:t>No</w:t>
      </w:r>
      <w:r w:rsidRPr="00A50602">
        <w:rPr>
          <w:color w:val="000000"/>
        </w:rPr>
        <w:t xml:space="preserve"> history of past surgical history</w:t>
      </w:r>
      <w:r w:rsidR="007264A7" w:rsidRPr="00A50602">
        <w:rPr>
          <w:color w:val="000000"/>
        </w:rPr>
        <w:t>.</w:t>
      </w:r>
    </w:p>
    <w:p w:rsidR="0080111D" w:rsidRPr="00A50602" w:rsidRDefault="0080111D" w:rsidP="00E25748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22222"/>
        </w:rPr>
      </w:pPr>
      <w:r w:rsidRPr="00A50602">
        <w:rPr>
          <w:rStyle w:val="Strong"/>
          <w:color w:val="000000"/>
        </w:rPr>
        <w:t>Allergies</w:t>
      </w:r>
      <w:r w:rsidRPr="00A50602">
        <w:rPr>
          <w:color w:val="000000"/>
        </w:rPr>
        <w:t>: He has no known allergies to medications</w:t>
      </w:r>
      <w:r w:rsidR="007264A7" w:rsidRPr="00A50602">
        <w:rPr>
          <w:color w:val="000000"/>
        </w:rPr>
        <w:t xml:space="preserve"> </w:t>
      </w:r>
      <w:r w:rsidR="00E25748">
        <w:rPr>
          <w:color w:val="000000"/>
        </w:rPr>
        <w:t xml:space="preserve">or </w:t>
      </w:r>
      <w:r w:rsidR="007264A7" w:rsidRPr="00A50602">
        <w:rPr>
          <w:color w:val="000000"/>
        </w:rPr>
        <w:t xml:space="preserve">environmental or food allergies. 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 xml:space="preserve">Current Medications: </w:t>
      </w:r>
      <w:r w:rsidR="000248B7" w:rsidRPr="00A50602">
        <w:rPr>
          <w:rFonts w:ascii="Times New Roman" w:hAnsi="Times New Roman" w:cs="Times New Roman"/>
          <w:sz w:val="24"/>
          <w:szCs w:val="24"/>
        </w:rPr>
        <w:t>Denies taking any over-the-counter medications (OTC)</w:t>
      </w:r>
      <w:r w:rsidR="00E25748">
        <w:rPr>
          <w:rFonts w:ascii="Times New Roman" w:hAnsi="Times New Roman" w:cs="Times New Roman"/>
          <w:sz w:val="24"/>
          <w:szCs w:val="24"/>
        </w:rPr>
        <w:t>, supplements,</w:t>
      </w:r>
      <w:r w:rsidR="00155E52" w:rsidRPr="00A50602">
        <w:rPr>
          <w:rFonts w:ascii="Times New Roman" w:hAnsi="Times New Roman" w:cs="Times New Roman"/>
          <w:sz w:val="24"/>
          <w:szCs w:val="24"/>
        </w:rPr>
        <w:t xml:space="preserve"> or herbal medications. </w:t>
      </w:r>
    </w:p>
    <w:p w:rsidR="00867967" w:rsidRPr="00A50602" w:rsidRDefault="0022380F" w:rsidP="00E25748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06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Immunization Status: </w:t>
      </w:r>
      <w:r w:rsidR="005C1B33" w:rsidRPr="00A50602">
        <w:rPr>
          <w:rFonts w:ascii="Times New Roman" w:hAnsi="Times New Roman" w:cs="Times New Roman"/>
          <w:color w:val="000000"/>
          <w:sz w:val="24"/>
          <w:szCs w:val="24"/>
        </w:rPr>
        <w:t>Moderna C</w:t>
      </w:r>
      <w:r w:rsidR="00155E52" w:rsidRPr="00A50602">
        <w:rPr>
          <w:rFonts w:ascii="Times New Roman" w:hAnsi="Times New Roman" w:cs="Times New Roman"/>
          <w:color w:val="000000"/>
          <w:sz w:val="24"/>
          <w:szCs w:val="24"/>
        </w:rPr>
        <w:t>OVID-19</w:t>
      </w:r>
      <w:r w:rsidR="005C1B33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Vaccine </w:t>
      </w:r>
      <w:r w:rsidR="00155E52" w:rsidRPr="00A50602">
        <w:rPr>
          <w:rFonts w:ascii="Times New Roman" w:hAnsi="Times New Roman" w:cs="Times New Roman"/>
          <w:color w:val="000000"/>
          <w:sz w:val="24"/>
          <w:szCs w:val="24"/>
        </w:rPr>
        <w:t>09/</w:t>
      </w:r>
      <w:r w:rsidR="005C1B33" w:rsidRPr="00A50602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="00155E52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, T/dap booster </w:t>
      </w:r>
      <w:r w:rsidR="00022D9F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11/2011. Childhood immunization 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022D9F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up to date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67967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but 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867967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cannot remember the dates but promised to send copies to the clinic. </w:t>
      </w:r>
    </w:p>
    <w:p w:rsidR="00492B63" w:rsidRPr="00A50602" w:rsidRDefault="00492B63" w:rsidP="00E25748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0602">
        <w:rPr>
          <w:rFonts w:ascii="Times New Roman" w:hAnsi="Times New Roman" w:cs="Times New Roman"/>
          <w:b/>
          <w:color w:val="000000"/>
          <w:sz w:val="24"/>
          <w:szCs w:val="24"/>
        </w:rPr>
        <w:t>Diet:</w:t>
      </w:r>
      <w:r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She reported 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avoiding</w:t>
      </w:r>
      <w:r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salty meals, energy drinks, soda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and fast food meals. </w:t>
      </w:r>
      <w:r w:rsidR="003E7851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She added 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that she prefers salads, whole grains, and white meat, such as chicken, in every meal</w:t>
      </w:r>
      <w:r w:rsidR="003E7851" w:rsidRPr="00A50602">
        <w:rPr>
          <w:rFonts w:ascii="Times New Roman" w:hAnsi="Times New Roman" w:cs="Times New Roman"/>
          <w:color w:val="000000"/>
          <w:sz w:val="24"/>
          <w:szCs w:val="24"/>
        </w:rPr>
        <w:t>. She avoid</w:t>
      </w:r>
      <w:r w:rsidR="00C82ABD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s taking pork, </w:t>
      </w:r>
      <w:r w:rsidR="00D331D1" w:rsidRPr="00A50602">
        <w:rPr>
          <w:rFonts w:ascii="Times New Roman" w:hAnsi="Times New Roman" w:cs="Times New Roman"/>
          <w:color w:val="000000"/>
          <w:sz w:val="24"/>
          <w:szCs w:val="24"/>
        </w:rPr>
        <w:t>coffee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31D1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and tea 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C82ABD" w:rsidRPr="00A50602">
        <w:rPr>
          <w:rFonts w:ascii="Times New Roman" w:hAnsi="Times New Roman" w:cs="Times New Roman"/>
          <w:color w:val="000000"/>
          <w:sz w:val="24"/>
          <w:szCs w:val="24"/>
        </w:rPr>
        <w:t>drinks approximately 8 – 10 glasses of water daily.</w:t>
      </w:r>
    </w:p>
    <w:p w:rsidR="009946F5" w:rsidRPr="00A50602" w:rsidRDefault="009946F5" w:rsidP="00E25748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060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Exercises/Sleep: </w:t>
      </w:r>
      <w:r w:rsidRPr="00A50602">
        <w:rPr>
          <w:rFonts w:ascii="Times New Roman" w:hAnsi="Times New Roman" w:cs="Times New Roman"/>
          <w:color w:val="000000"/>
          <w:sz w:val="24"/>
          <w:szCs w:val="24"/>
        </w:rPr>
        <w:t>She meditates and does yoga in the morning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, which helps her</w:t>
      </w:r>
      <w:r w:rsidR="00D331D1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relieve stress</w:t>
      </w:r>
      <w:r w:rsidR="00FB68FF" w:rsidRPr="00A50602">
        <w:rPr>
          <w:rFonts w:ascii="Times New Roman" w:hAnsi="Times New Roman" w:cs="Times New Roman"/>
          <w:color w:val="000000"/>
          <w:sz w:val="24"/>
          <w:szCs w:val="24"/>
        </w:rPr>
        <w:t>. She added she has a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B68FF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intact sleep routine</w:t>
      </w:r>
      <w:r w:rsidR="006403AD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sleeping at 10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03AD" w:rsidRPr="00A50602">
        <w:rPr>
          <w:rFonts w:ascii="Times New Roman" w:hAnsi="Times New Roman" w:cs="Times New Roman"/>
          <w:color w:val="000000"/>
          <w:sz w:val="24"/>
          <w:szCs w:val="24"/>
        </w:rPr>
        <w:t>pm and waking up at 5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03AD" w:rsidRPr="00A50602">
        <w:rPr>
          <w:rFonts w:ascii="Times New Roman" w:hAnsi="Times New Roman" w:cs="Times New Roman"/>
          <w:color w:val="000000"/>
          <w:sz w:val="24"/>
          <w:szCs w:val="24"/>
        </w:rPr>
        <w:t>am hence sleeping approximately 7 hours a day.</w:t>
      </w:r>
    </w:p>
    <w:p w:rsidR="006403AD" w:rsidRPr="00A50602" w:rsidRDefault="006403AD" w:rsidP="00E25748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0602">
        <w:rPr>
          <w:rFonts w:ascii="Times New Roman" w:hAnsi="Times New Roman" w:cs="Times New Roman"/>
          <w:b/>
          <w:color w:val="000000"/>
          <w:sz w:val="24"/>
          <w:szCs w:val="24"/>
        </w:rPr>
        <w:t>Health maintenance:</w:t>
      </w:r>
      <w:r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She wears 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B0C92" w:rsidRPr="00A50602">
        <w:rPr>
          <w:rFonts w:ascii="Times New Roman" w:hAnsi="Times New Roman" w:cs="Times New Roman"/>
          <w:color w:val="000000"/>
          <w:sz w:val="24"/>
          <w:szCs w:val="24"/>
        </w:rPr>
        <w:t>safety belt while driving, h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as smoke detectors, and</w:t>
      </w:r>
      <w:r w:rsidR="00FB0C92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B50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does not have weapons in her house. </w:t>
      </w:r>
    </w:p>
    <w:p w:rsidR="006A1573" w:rsidRPr="00A50602" w:rsidRDefault="0022380F" w:rsidP="00E25748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0602">
        <w:rPr>
          <w:rFonts w:ascii="Times New Roman" w:hAnsi="Times New Roman" w:cs="Times New Roman"/>
          <w:b/>
          <w:color w:val="000000"/>
          <w:sz w:val="24"/>
          <w:szCs w:val="24"/>
        </w:rPr>
        <w:t>FMH:</w:t>
      </w:r>
      <w:r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B50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Her maternal grandmother </w:t>
      </w:r>
      <w:r w:rsidR="00AA53AC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died in 2020 at the age of </w:t>
      </w:r>
      <w:r w:rsidR="0097618E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82 years with 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97618E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history of </w:t>
      </w:r>
      <w:r w:rsidR="00AA53AC" w:rsidRPr="00A50602">
        <w:rPr>
          <w:rFonts w:ascii="Times New Roman" w:hAnsi="Times New Roman" w:cs="Times New Roman"/>
          <w:color w:val="000000"/>
          <w:sz w:val="24"/>
          <w:szCs w:val="24"/>
        </w:rPr>
        <w:t>hypertension and diabet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es,</w:t>
      </w:r>
      <w:r w:rsidR="00AA53AC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while her</w:t>
      </w:r>
      <w:r w:rsidR="003709B7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618E" w:rsidRPr="00A50602">
        <w:rPr>
          <w:rFonts w:ascii="Times New Roman" w:hAnsi="Times New Roman" w:cs="Times New Roman"/>
          <w:color w:val="000000"/>
          <w:sz w:val="24"/>
          <w:szCs w:val="24"/>
        </w:rPr>
        <w:t>maternal grandfather is alive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7618E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aged 85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7618E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with a history of hypertension and stroke. </w:t>
      </w:r>
      <w:r w:rsidR="004E2463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The medical history of </w:t>
      </w:r>
      <w:r w:rsidR="008764F7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her father and </w:t>
      </w:r>
      <w:r w:rsidR="004E2463" w:rsidRPr="00A50602">
        <w:rPr>
          <w:rFonts w:ascii="Times New Roman" w:hAnsi="Times New Roman" w:cs="Times New Roman"/>
          <w:color w:val="000000"/>
          <w:sz w:val="24"/>
          <w:szCs w:val="24"/>
        </w:rPr>
        <w:t>paternal grandparents is unk</w:t>
      </w:r>
      <w:r w:rsidR="008764F7" w:rsidRPr="00A50602">
        <w:rPr>
          <w:rFonts w:ascii="Times New Roman" w:hAnsi="Times New Roman" w:cs="Times New Roman"/>
          <w:color w:val="000000"/>
          <w:sz w:val="24"/>
          <w:szCs w:val="24"/>
        </w:rPr>
        <w:t>nown. Her mother is 63 years with a history of hypertension and diabetes. She is the only sibling</w:t>
      </w:r>
      <w:r w:rsidR="00B36BF8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and does not present any medical illness.</w:t>
      </w:r>
    </w:p>
    <w:p w:rsidR="0022380F" w:rsidRPr="00A50602" w:rsidRDefault="006A1573" w:rsidP="00E25748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0602">
        <w:rPr>
          <w:rFonts w:ascii="Times New Roman" w:hAnsi="Times New Roman" w:cs="Times New Roman"/>
          <w:b/>
          <w:color w:val="000000"/>
          <w:sz w:val="24"/>
          <w:szCs w:val="24"/>
        </w:rPr>
        <w:t>Substance Use History:</w:t>
      </w:r>
      <w:r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She denies smoking, ETOH intake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or abuse of illicit drugs.</w:t>
      </w:r>
      <w:r w:rsidR="00B36BF8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768C" w:rsidRPr="00A50602" w:rsidRDefault="0022380F" w:rsidP="00E25748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06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Social History: </w:t>
      </w:r>
      <w:r w:rsidR="00B36BF8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She works as 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="00B36BF8" w:rsidRPr="00A50602">
        <w:rPr>
          <w:rFonts w:ascii="Times New Roman" w:hAnsi="Times New Roman" w:cs="Times New Roman"/>
          <w:color w:val="000000"/>
          <w:sz w:val="24"/>
          <w:szCs w:val="24"/>
        </w:rPr>
        <w:t>on-call registered nurse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1E1F3C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lives in an apartment with her cousin.</w:t>
      </w:r>
      <w:r w:rsidR="00DA768C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1FA" w:rsidRPr="00A50602" w:rsidRDefault="008271FA" w:rsidP="00E25748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0602">
        <w:rPr>
          <w:rFonts w:ascii="Times New Roman" w:hAnsi="Times New Roman" w:cs="Times New Roman"/>
          <w:b/>
          <w:color w:val="000000"/>
          <w:sz w:val="24"/>
          <w:szCs w:val="24"/>
        </w:rPr>
        <w:t>Sexual History:</w:t>
      </w:r>
      <w:r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Menarche 12 years, regular periods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8D73F5" w:rsidRPr="00A50602">
        <w:rPr>
          <w:rFonts w:ascii="Times New Roman" w:hAnsi="Times New Roman" w:cs="Times New Roman"/>
          <w:color w:val="000000"/>
          <w:sz w:val="24"/>
          <w:szCs w:val="24"/>
        </w:rPr>
        <w:t>her last menstrual cycle 03/11/2023. She is single, heter</w:t>
      </w:r>
      <w:r w:rsidR="00EE5987" w:rsidRPr="00A50602">
        <w:rPr>
          <w:rFonts w:ascii="Times New Roman" w:hAnsi="Times New Roman" w:cs="Times New Roman"/>
          <w:color w:val="000000"/>
          <w:sz w:val="24"/>
          <w:szCs w:val="24"/>
        </w:rPr>
        <w:t>osexual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E5987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with a male partner for approximately three years. She admits rarely using contraceptive</w:t>
      </w:r>
      <w:r w:rsidR="00E2574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E5987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 or any form of protection. She added they have no</w:t>
      </w:r>
      <w:r w:rsidR="00D656B5" w:rsidRPr="00A50602">
        <w:rPr>
          <w:rFonts w:ascii="Times New Roman" w:hAnsi="Times New Roman" w:cs="Times New Roman"/>
          <w:color w:val="000000"/>
          <w:sz w:val="24"/>
          <w:szCs w:val="24"/>
        </w:rPr>
        <w:t xml:space="preserve">t tested for STDs recently. 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Review of Systems:</w:t>
      </w:r>
      <w:r w:rsidRPr="00A50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General:</w:t>
      </w:r>
      <w:r w:rsidRPr="00A50602">
        <w:rPr>
          <w:rFonts w:ascii="Times New Roman" w:hAnsi="Times New Roman" w:cs="Times New Roman"/>
          <w:sz w:val="24"/>
          <w:szCs w:val="24"/>
        </w:rPr>
        <w:t xml:space="preserve"> Denies </w:t>
      </w:r>
      <w:r w:rsidR="00062E5C" w:rsidRPr="00A50602">
        <w:rPr>
          <w:rFonts w:ascii="Times New Roman" w:hAnsi="Times New Roman" w:cs="Times New Roman"/>
          <w:sz w:val="24"/>
          <w:szCs w:val="24"/>
        </w:rPr>
        <w:t>pain</w:t>
      </w:r>
      <w:r w:rsidRPr="00A50602">
        <w:rPr>
          <w:rFonts w:ascii="Times New Roman" w:hAnsi="Times New Roman" w:cs="Times New Roman"/>
          <w:sz w:val="24"/>
          <w:szCs w:val="24"/>
        </w:rPr>
        <w:t>,</w:t>
      </w:r>
      <w:r w:rsidR="00D656B5" w:rsidRPr="00A50602">
        <w:rPr>
          <w:rFonts w:ascii="Times New Roman" w:hAnsi="Times New Roman" w:cs="Times New Roman"/>
          <w:sz w:val="24"/>
          <w:szCs w:val="24"/>
        </w:rPr>
        <w:t xml:space="preserve"> fatigue, weakness,</w:t>
      </w:r>
      <w:r w:rsidRPr="00A50602">
        <w:rPr>
          <w:rFonts w:ascii="Times New Roman" w:hAnsi="Times New Roman" w:cs="Times New Roman"/>
          <w:sz w:val="24"/>
          <w:szCs w:val="24"/>
        </w:rPr>
        <w:t xml:space="preserve"> chills, sweating, and fever.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Skin:</w:t>
      </w:r>
      <w:r w:rsidRPr="00A50602">
        <w:rPr>
          <w:rFonts w:ascii="Times New Roman" w:hAnsi="Times New Roman" w:cs="Times New Roman"/>
          <w:sz w:val="24"/>
          <w:szCs w:val="24"/>
        </w:rPr>
        <w:t xml:space="preserve"> No </w:t>
      </w:r>
      <w:r w:rsidR="00062E5C" w:rsidRPr="00A50602">
        <w:rPr>
          <w:rFonts w:ascii="Times New Roman" w:hAnsi="Times New Roman" w:cs="Times New Roman"/>
          <w:sz w:val="24"/>
          <w:szCs w:val="24"/>
        </w:rPr>
        <w:t xml:space="preserve">visible </w:t>
      </w:r>
      <w:r w:rsidRPr="00A50602">
        <w:rPr>
          <w:rFonts w:ascii="Times New Roman" w:hAnsi="Times New Roman" w:cs="Times New Roman"/>
          <w:sz w:val="24"/>
          <w:szCs w:val="24"/>
        </w:rPr>
        <w:t>skin</w:t>
      </w:r>
      <w:r w:rsidR="00062E5C"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Pr="00A50602">
        <w:rPr>
          <w:rFonts w:ascii="Times New Roman" w:hAnsi="Times New Roman" w:cs="Times New Roman"/>
          <w:sz w:val="24"/>
          <w:szCs w:val="24"/>
        </w:rPr>
        <w:t xml:space="preserve">lesions, rashes, or </w:t>
      </w:r>
      <w:r w:rsidR="00661B01" w:rsidRPr="00A50602">
        <w:rPr>
          <w:rFonts w:ascii="Times New Roman" w:hAnsi="Times New Roman" w:cs="Times New Roman"/>
          <w:sz w:val="24"/>
          <w:szCs w:val="24"/>
        </w:rPr>
        <w:t>itchiness</w:t>
      </w:r>
      <w:r w:rsidR="00062E5C" w:rsidRPr="00A50602">
        <w:rPr>
          <w:rFonts w:ascii="Times New Roman" w:hAnsi="Times New Roman" w:cs="Times New Roman"/>
          <w:sz w:val="24"/>
          <w:szCs w:val="24"/>
        </w:rPr>
        <w:t>.</w:t>
      </w:r>
    </w:p>
    <w:p w:rsidR="00400AA9" w:rsidRPr="00A50602" w:rsidRDefault="00400AA9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Head:</w:t>
      </w:r>
      <w:r w:rsidRPr="00A50602">
        <w:rPr>
          <w:rFonts w:ascii="Times New Roman" w:hAnsi="Times New Roman" w:cs="Times New Roman"/>
          <w:sz w:val="24"/>
          <w:szCs w:val="24"/>
        </w:rPr>
        <w:t xml:space="preserve"> Denies headaches or recent trauma or scars.</w:t>
      </w:r>
    </w:p>
    <w:p w:rsidR="00400AA9" w:rsidRPr="00A50602" w:rsidRDefault="00400AA9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 xml:space="preserve">Eyes: </w:t>
      </w:r>
      <w:r w:rsidR="00162BCF" w:rsidRPr="00A50602">
        <w:rPr>
          <w:rFonts w:ascii="Times New Roman" w:hAnsi="Times New Roman" w:cs="Times New Roman"/>
          <w:sz w:val="24"/>
          <w:szCs w:val="24"/>
        </w:rPr>
        <w:t xml:space="preserve">Denies blurry vision, </w:t>
      </w:r>
      <w:r w:rsidR="00301B96" w:rsidRPr="00A50602">
        <w:rPr>
          <w:rFonts w:ascii="Times New Roman" w:hAnsi="Times New Roman" w:cs="Times New Roman"/>
          <w:sz w:val="24"/>
          <w:szCs w:val="24"/>
        </w:rPr>
        <w:t xml:space="preserve">redness, </w:t>
      </w:r>
      <w:r w:rsidR="00162BCF" w:rsidRPr="00A50602">
        <w:rPr>
          <w:rFonts w:ascii="Times New Roman" w:hAnsi="Times New Roman" w:cs="Times New Roman"/>
          <w:sz w:val="24"/>
          <w:szCs w:val="24"/>
        </w:rPr>
        <w:t xml:space="preserve">change in vision, dry eyes, </w:t>
      </w:r>
      <w:r w:rsidR="00301B96" w:rsidRPr="00A50602">
        <w:rPr>
          <w:rFonts w:ascii="Times New Roman" w:hAnsi="Times New Roman" w:cs="Times New Roman"/>
          <w:sz w:val="24"/>
          <w:szCs w:val="24"/>
        </w:rPr>
        <w:t>teary eyes, floaters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301B96" w:rsidRPr="00A50602">
        <w:rPr>
          <w:rFonts w:ascii="Times New Roman" w:hAnsi="Times New Roman" w:cs="Times New Roman"/>
          <w:sz w:val="24"/>
          <w:szCs w:val="24"/>
        </w:rPr>
        <w:t xml:space="preserve"> or eye pain.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162BCF" w:rsidRPr="00A50602">
        <w:rPr>
          <w:rFonts w:ascii="Times New Roman" w:hAnsi="Times New Roman" w:cs="Times New Roman"/>
          <w:b/>
          <w:sz w:val="24"/>
          <w:szCs w:val="24"/>
        </w:rPr>
        <w:t>ars/</w:t>
      </w:r>
      <w:r w:rsidRPr="00A50602">
        <w:rPr>
          <w:rFonts w:ascii="Times New Roman" w:hAnsi="Times New Roman" w:cs="Times New Roman"/>
          <w:b/>
          <w:sz w:val="24"/>
          <w:szCs w:val="24"/>
        </w:rPr>
        <w:t>N</w:t>
      </w:r>
      <w:r w:rsidR="00162BCF" w:rsidRPr="00A50602">
        <w:rPr>
          <w:rFonts w:ascii="Times New Roman" w:hAnsi="Times New Roman" w:cs="Times New Roman"/>
          <w:b/>
          <w:sz w:val="24"/>
          <w:szCs w:val="24"/>
        </w:rPr>
        <w:t>ose/</w:t>
      </w:r>
      <w:r w:rsidRPr="00A50602">
        <w:rPr>
          <w:rFonts w:ascii="Times New Roman" w:hAnsi="Times New Roman" w:cs="Times New Roman"/>
          <w:b/>
          <w:sz w:val="24"/>
          <w:szCs w:val="24"/>
        </w:rPr>
        <w:t>T</w:t>
      </w:r>
      <w:r w:rsidR="00162BCF" w:rsidRPr="00A50602">
        <w:rPr>
          <w:rFonts w:ascii="Times New Roman" w:hAnsi="Times New Roman" w:cs="Times New Roman"/>
          <w:b/>
          <w:sz w:val="24"/>
          <w:szCs w:val="24"/>
        </w:rPr>
        <w:t>hroat</w:t>
      </w:r>
      <w:r w:rsidRPr="00A50602">
        <w:rPr>
          <w:rFonts w:ascii="Times New Roman" w:hAnsi="Times New Roman" w:cs="Times New Roman"/>
          <w:b/>
          <w:sz w:val="24"/>
          <w:szCs w:val="24"/>
        </w:rPr>
        <w:t>:</w:t>
      </w:r>
      <w:r w:rsidR="00162BCF" w:rsidRPr="00A50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B96" w:rsidRPr="00A50602">
        <w:rPr>
          <w:rFonts w:ascii="Times New Roman" w:hAnsi="Times New Roman" w:cs="Times New Roman"/>
          <w:sz w:val="24"/>
          <w:szCs w:val="24"/>
        </w:rPr>
        <w:t>Denies pain, reduced hearing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301B96" w:rsidRPr="00A50602">
        <w:rPr>
          <w:rFonts w:ascii="Times New Roman" w:hAnsi="Times New Roman" w:cs="Times New Roman"/>
          <w:sz w:val="24"/>
          <w:szCs w:val="24"/>
        </w:rPr>
        <w:t xml:space="preserve"> or tinnitus. Denies runny nose, reduced smelling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301B96" w:rsidRPr="00A50602">
        <w:rPr>
          <w:rFonts w:ascii="Times New Roman" w:hAnsi="Times New Roman" w:cs="Times New Roman"/>
          <w:sz w:val="24"/>
          <w:szCs w:val="24"/>
        </w:rPr>
        <w:t xml:space="preserve"> or epis</w:t>
      </w:r>
      <w:r w:rsidR="00093823" w:rsidRPr="00A50602">
        <w:rPr>
          <w:rFonts w:ascii="Times New Roman" w:hAnsi="Times New Roman" w:cs="Times New Roman"/>
          <w:sz w:val="24"/>
          <w:szCs w:val="24"/>
        </w:rPr>
        <w:t>taxis. No sore throat, oral lesions, hoarseness, difficulty swall</w:t>
      </w:r>
      <w:r w:rsidR="00376937" w:rsidRPr="00A50602">
        <w:rPr>
          <w:rFonts w:ascii="Times New Roman" w:hAnsi="Times New Roman" w:cs="Times New Roman"/>
          <w:sz w:val="24"/>
          <w:szCs w:val="24"/>
        </w:rPr>
        <w:t>ow</w:t>
      </w:r>
      <w:r w:rsidR="00093823" w:rsidRPr="00A50602">
        <w:rPr>
          <w:rFonts w:ascii="Times New Roman" w:hAnsi="Times New Roman" w:cs="Times New Roman"/>
          <w:sz w:val="24"/>
          <w:szCs w:val="24"/>
        </w:rPr>
        <w:t>ing, faci</w:t>
      </w:r>
      <w:r w:rsidR="00376937" w:rsidRPr="00A50602">
        <w:rPr>
          <w:rFonts w:ascii="Times New Roman" w:hAnsi="Times New Roman" w:cs="Times New Roman"/>
          <w:sz w:val="24"/>
          <w:szCs w:val="24"/>
        </w:rPr>
        <w:t>a</w:t>
      </w:r>
      <w:r w:rsidR="00093823" w:rsidRPr="00A50602">
        <w:rPr>
          <w:rFonts w:ascii="Times New Roman" w:hAnsi="Times New Roman" w:cs="Times New Roman"/>
          <w:sz w:val="24"/>
          <w:szCs w:val="24"/>
        </w:rPr>
        <w:t>l pain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093823" w:rsidRPr="00A50602">
        <w:rPr>
          <w:rFonts w:ascii="Times New Roman" w:hAnsi="Times New Roman" w:cs="Times New Roman"/>
          <w:sz w:val="24"/>
          <w:szCs w:val="24"/>
        </w:rPr>
        <w:t xml:space="preserve"> or jaw pa</w:t>
      </w:r>
      <w:r w:rsidR="000765D2" w:rsidRPr="00A50602">
        <w:rPr>
          <w:rFonts w:ascii="Times New Roman" w:hAnsi="Times New Roman" w:cs="Times New Roman"/>
          <w:sz w:val="24"/>
          <w:szCs w:val="24"/>
        </w:rPr>
        <w:t>in.</w:t>
      </w:r>
    </w:p>
    <w:p w:rsidR="007A6FB5" w:rsidRPr="00A50602" w:rsidRDefault="007A6FB5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Breast:</w:t>
      </w:r>
      <w:r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5D0D05" w:rsidRPr="00A50602">
        <w:rPr>
          <w:rFonts w:ascii="Times New Roman" w:hAnsi="Times New Roman" w:cs="Times New Roman"/>
          <w:sz w:val="24"/>
          <w:szCs w:val="24"/>
        </w:rPr>
        <w:t xml:space="preserve">Denies </w:t>
      </w:r>
      <w:r w:rsidRPr="00A50602">
        <w:rPr>
          <w:rFonts w:ascii="Times New Roman" w:hAnsi="Times New Roman" w:cs="Times New Roman"/>
          <w:sz w:val="24"/>
          <w:szCs w:val="24"/>
        </w:rPr>
        <w:t>swelling, discharge,</w:t>
      </w:r>
      <w:r w:rsidR="005D0D05" w:rsidRPr="00A50602">
        <w:rPr>
          <w:rFonts w:ascii="Times New Roman" w:hAnsi="Times New Roman" w:cs="Times New Roman"/>
          <w:sz w:val="24"/>
          <w:szCs w:val="24"/>
        </w:rPr>
        <w:t xml:space="preserve"> or</w:t>
      </w:r>
      <w:r w:rsidRPr="00A50602">
        <w:rPr>
          <w:rFonts w:ascii="Times New Roman" w:hAnsi="Times New Roman" w:cs="Times New Roman"/>
          <w:sz w:val="24"/>
          <w:szCs w:val="24"/>
        </w:rPr>
        <w:t xml:space="preserve"> mass</w:t>
      </w:r>
      <w:r w:rsidR="005D0D05" w:rsidRPr="00A50602">
        <w:rPr>
          <w:rFonts w:ascii="Times New Roman" w:hAnsi="Times New Roman" w:cs="Times New Roman"/>
          <w:sz w:val="24"/>
          <w:szCs w:val="24"/>
        </w:rPr>
        <w:t>es</w:t>
      </w:r>
      <w:r w:rsidRPr="00A50602">
        <w:rPr>
          <w:rFonts w:ascii="Times New Roman" w:hAnsi="Times New Roman" w:cs="Times New Roman"/>
          <w:sz w:val="24"/>
          <w:szCs w:val="24"/>
        </w:rPr>
        <w:t>.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Cardiovascular</w:t>
      </w:r>
      <w:r w:rsidRPr="00A50602">
        <w:rPr>
          <w:rFonts w:ascii="Times New Roman" w:hAnsi="Times New Roman" w:cs="Times New Roman"/>
          <w:sz w:val="24"/>
          <w:szCs w:val="24"/>
        </w:rPr>
        <w:t xml:space="preserve">: Denies chest pain, </w:t>
      </w:r>
      <w:r w:rsidR="000765D2" w:rsidRPr="00A50602">
        <w:rPr>
          <w:rFonts w:ascii="Times New Roman" w:hAnsi="Times New Roman" w:cs="Times New Roman"/>
          <w:sz w:val="24"/>
          <w:szCs w:val="24"/>
        </w:rPr>
        <w:t>discomfort,</w:t>
      </w:r>
      <w:r w:rsidR="00F444FF" w:rsidRPr="00A50602">
        <w:rPr>
          <w:rFonts w:ascii="Times New Roman" w:hAnsi="Times New Roman" w:cs="Times New Roman"/>
          <w:sz w:val="24"/>
          <w:szCs w:val="24"/>
        </w:rPr>
        <w:t xml:space="preserve"> tachypnea,</w:t>
      </w:r>
      <w:r w:rsidR="000765D2"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8479C4" w:rsidRPr="00A50602">
        <w:rPr>
          <w:rFonts w:ascii="Times New Roman" w:hAnsi="Times New Roman" w:cs="Times New Roman"/>
          <w:sz w:val="24"/>
          <w:szCs w:val="24"/>
        </w:rPr>
        <w:t>palpitations,</w:t>
      </w:r>
      <w:r w:rsidR="00F444FF" w:rsidRPr="00A50602">
        <w:rPr>
          <w:rFonts w:ascii="Times New Roman" w:hAnsi="Times New Roman" w:cs="Times New Roman"/>
          <w:sz w:val="24"/>
          <w:szCs w:val="24"/>
        </w:rPr>
        <w:t xml:space="preserve"> and</w:t>
      </w:r>
      <w:r w:rsidR="008479C4"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Pr="00A50602">
        <w:rPr>
          <w:rFonts w:ascii="Times New Roman" w:hAnsi="Times New Roman" w:cs="Times New Roman"/>
          <w:sz w:val="24"/>
          <w:szCs w:val="24"/>
        </w:rPr>
        <w:t>edema on lower extremities</w:t>
      </w:r>
      <w:r w:rsidR="00F444FF" w:rsidRPr="00A50602">
        <w:rPr>
          <w:rFonts w:ascii="Times New Roman" w:hAnsi="Times New Roman" w:cs="Times New Roman"/>
          <w:sz w:val="24"/>
          <w:szCs w:val="24"/>
        </w:rPr>
        <w:t>.</w:t>
      </w:r>
      <w:r w:rsidR="00683532" w:rsidRPr="00A50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5D2" w:rsidRPr="00A50602" w:rsidRDefault="000765D2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Respiratory:</w:t>
      </w:r>
      <w:r w:rsidRPr="00A50602">
        <w:rPr>
          <w:rFonts w:ascii="Times New Roman" w:hAnsi="Times New Roman" w:cs="Times New Roman"/>
          <w:sz w:val="24"/>
          <w:szCs w:val="24"/>
        </w:rPr>
        <w:t xml:space="preserve"> Denies wheezing,</w:t>
      </w:r>
      <w:r w:rsidR="00F444FF" w:rsidRPr="00A50602">
        <w:rPr>
          <w:rFonts w:ascii="Times New Roman" w:hAnsi="Times New Roman" w:cs="Times New Roman"/>
          <w:sz w:val="24"/>
          <w:szCs w:val="24"/>
        </w:rPr>
        <w:t xml:space="preserve"> pleuritic pain,</w:t>
      </w:r>
      <w:r w:rsidRPr="00A50602">
        <w:rPr>
          <w:rFonts w:ascii="Times New Roman" w:hAnsi="Times New Roman" w:cs="Times New Roman"/>
          <w:sz w:val="24"/>
          <w:szCs w:val="24"/>
        </w:rPr>
        <w:t xml:space="preserve"> coughing, </w:t>
      </w:r>
      <w:r w:rsidR="00376937" w:rsidRPr="00A50602">
        <w:rPr>
          <w:rFonts w:ascii="Times New Roman" w:hAnsi="Times New Roman" w:cs="Times New Roman"/>
          <w:sz w:val="24"/>
          <w:szCs w:val="24"/>
        </w:rPr>
        <w:t xml:space="preserve">hemoptysis, </w:t>
      </w:r>
      <w:r w:rsidRPr="00A50602">
        <w:rPr>
          <w:rFonts w:ascii="Times New Roman" w:hAnsi="Times New Roman" w:cs="Times New Roman"/>
          <w:sz w:val="24"/>
          <w:szCs w:val="24"/>
        </w:rPr>
        <w:t>shortness of breath, or dyspnea.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 xml:space="preserve">Gastrointestinal: </w:t>
      </w:r>
      <w:r w:rsidR="00376937" w:rsidRPr="00A50602">
        <w:rPr>
          <w:rFonts w:ascii="Times New Roman" w:hAnsi="Times New Roman" w:cs="Times New Roman"/>
          <w:sz w:val="24"/>
          <w:szCs w:val="24"/>
        </w:rPr>
        <w:t xml:space="preserve">States </w:t>
      </w:r>
      <w:r w:rsidR="006B5BA0" w:rsidRPr="00A50602">
        <w:rPr>
          <w:rFonts w:ascii="Times New Roman" w:hAnsi="Times New Roman" w:cs="Times New Roman"/>
          <w:sz w:val="24"/>
          <w:szCs w:val="24"/>
        </w:rPr>
        <w:t>she</w:t>
      </w:r>
      <w:r w:rsidR="00376937" w:rsidRPr="00A50602">
        <w:rPr>
          <w:rFonts w:ascii="Times New Roman" w:hAnsi="Times New Roman" w:cs="Times New Roman"/>
          <w:sz w:val="24"/>
          <w:szCs w:val="24"/>
        </w:rPr>
        <w:t xml:space="preserve"> has</w:t>
      </w:r>
      <w:r w:rsidR="006B5BA0" w:rsidRPr="00A50602">
        <w:rPr>
          <w:rFonts w:ascii="Times New Roman" w:hAnsi="Times New Roman" w:cs="Times New Roman"/>
          <w:sz w:val="24"/>
          <w:szCs w:val="24"/>
        </w:rPr>
        <w:t xml:space="preserve"> a</w:t>
      </w:r>
      <w:r w:rsidR="00376937" w:rsidRPr="00A50602">
        <w:rPr>
          <w:rFonts w:ascii="Times New Roman" w:hAnsi="Times New Roman" w:cs="Times New Roman"/>
          <w:sz w:val="24"/>
          <w:szCs w:val="24"/>
        </w:rPr>
        <w:t xml:space="preserve"> normal bowel pattern</w:t>
      </w:r>
      <w:r w:rsidR="006B5BA0" w:rsidRPr="00A50602">
        <w:rPr>
          <w:rFonts w:ascii="Times New Roman" w:hAnsi="Times New Roman" w:cs="Times New Roman"/>
          <w:sz w:val="24"/>
          <w:szCs w:val="24"/>
        </w:rPr>
        <w:t xml:space="preserve"> daily. Denies constipation,</w:t>
      </w:r>
      <w:r w:rsidRPr="00A50602">
        <w:rPr>
          <w:rFonts w:ascii="Times New Roman" w:hAnsi="Times New Roman" w:cs="Times New Roman"/>
          <w:sz w:val="24"/>
          <w:szCs w:val="24"/>
        </w:rPr>
        <w:t xml:space="preserve"> abdom</w:t>
      </w:r>
      <w:r w:rsidR="006B5BA0" w:rsidRPr="00A50602">
        <w:rPr>
          <w:rFonts w:ascii="Times New Roman" w:hAnsi="Times New Roman" w:cs="Times New Roman"/>
          <w:sz w:val="24"/>
          <w:szCs w:val="24"/>
        </w:rPr>
        <w:t>inal</w:t>
      </w:r>
      <w:r w:rsidRPr="00A50602">
        <w:rPr>
          <w:rFonts w:ascii="Times New Roman" w:hAnsi="Times New Roman" w:cs="Times New Roman"/>
          <w:sz w:val="24"/>
          <w:szCs w:val="24"/>
        </w:rPr>
        <w:t xml:space="preserve"> pain, nausea, </w:t>
      </w:r>
      <w:r w:rsidR="006B5BA0" w:rsidRPr="00A50602">
        <w:rPr>
          <w:rFonts w:ascii="Times New Roman" w:hAnsi="Times New Roman" w:cs="Times New Roman"/>
          <w:sz w:val="24"/>
          <w:szCs w:val="24"/>
        </w:rPr>
        <w:t xml:space="preserve">blood in stool, </w:t>
      </w:r>
      <w:r w:rsidRPr="00A50602">
        <w:rPr>
          <w:rFonts w:ascii="Times New Roman" w:hAnsi="Times New Roman" w:cs="Times New Roman"/>
          <w:sz w:val="24"/>
          <w:szCs w:val="24"/>
        </w:rPr>
        <w:t>vomiting, diarrhea, hematemesis, or change in appetite.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Genitourinary:</w:t>
      </w:r>
      <w:r w:rsidR="00496AE9" w:rsidRPr="00A50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602">
        <w:rPr>
          <w:rFonts w:ascii="Times New Roman" w:hAnsi="Times New Roman" w:cs="Times New Roman"/>
          <w:sz w:val="24"/>
          <w:szCs w:val="24"/>
        </w:rPr>
        <w:t>Denies urinary incontinence, urgency,</w:t>
      </w:r>
      <w:r w:rsidR="009F523D" w:rsidRPr="00A50602">
        <w:rPr>
          <w:rFonts w:ascii="Times New Roman" w:hAnsi="Times New Roman" w:cs="Times New Roman"/>
          <w:sz w:val="24"/>
          <w:szCs w:val="24"/>
        </w:rPr>
        <w:t xml:space="preserve"> painful urination, hematuria, frequent urination,</w:t>
      </w:r>
      <w:r w:rsidRPr="00A50602">
        <w:rPr>
          <w:rFonts w:ascii="Times New Roman" w:hAnsi="Times New Roman" w:cs="Times New Roman"/>
          <w:sz w:val="24"/>
          <w:szCs w:val="24"/>
        </w:rPr>
        <w:t xml:space="preserve"> impotence</w:t>
      </w:r>
      <w:r w:rsidR="00683532" w:rsidRPr="00A50602">
        <w:rPr>
          <w:rFonts w:ascii="Times New Roman" w:hAnsi="Times New Roman" w:cs="Times New Roman"/>
          <w:sz w:val="24"/>
          <w:szCs w:val="24"/>
        </w:rPr>
        <w:t>,</w:t>
      </w:r>
      <w:r w:rsidRPr="00A50602">
        <w:rPr>
          <w:rFonts w:ascii="Times New Roman" w:hAnsi="Times New Roman" w:cs="Times New Roman"/>
          <w:sz w:val="24"/>
          <w:szCs w:val="24"/>
        </w:rPr>
        <w:t xml:space="preserve"> or hx of STIs/STDs.  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Musculoskeletal:</w:t>
      </w:r>
      <w:r w:rsidRPr="00A50602">
        <w:rPr>
          <w:rFonts w:ascii="Times New Roman" w:hAnsi="Times New Roman" w:cs="Times New Roman"/>
          <w:sz w:val="24"/>
          <w:szCs w:val="24"/>
        </w:rPr>
        <w:t xml:space="preserve"> Denies </w:t>
      </w:r>
      <w:r w:rsidR="00CC23E2" w:rsidRPr="00A50602">
        <w:rPr>
          <w:rFonts w:ascii="Times New Roman" w:hAnsi="Times New Roman" w:cs="Times New Roman"/>
          <w:sz w:val="24"/>
          <w:szCs w:val="24"/>
        </w:rPr>
        <w:t xml:space="preserve">back pain, </w:t>
      </w:r>
      <w:r w:rsidR="005C54E2" w:rsidRPr="00A50602">
        <w:rPr>
          <w:rFonts w:ascii="Times New Roman" w:hAnsi="Times New Roman" w:cs="Times New Roman"/>
          <w:sz w:val="24"/>
          <w:szCs w:val="24"/>
        </w:rPr>
        <w:t>swollen</w:t>
      </w:r>
      <w:r w:rsidRPr="00A50602">
        <w:rPr>
          <w:rFonts w:ascii="Times New Roman" w:hAnsi="Times New Roman" w:cs="Times New Roman"/>
          <w:sz w:val="24"/>
          <w:szCs w:val="24"/>
        </w:rPr>
        <w:t xml:space="preserve"> joint</w:t>
      </w:r>
      <w:r w:rsidR="005C54E2" w:rsidRPr="00A50602">
        <w:rPr>
          <w:rFonts w:ascii="Times New Roman" w:hAnsi="Times New Roman" w:cs="Times New Roman"/>
          <w:sz w:val="24"/>
          <w:szCs w:val="24"/>
        </w:rPr>
        <w:t>s, joint</w:t>
      </w:r>
      <w:r w:rsidRPr="00A50602">
        <w:rPr>
          <w:rFonts w:ascii="Times New Roman" w:hAnsi="Times New Roman" w:cs="Times New Roman"/>
          <w:sz w:val="24"/>
          <w:szCs w:val="24"/>
        </w:rPr>
        <w:t xml:space="preserve"> pain</w:t>
      </w:r>
      <w:r w:rsidR="005C54E2" w:rsidRPr="00A50602">
        <w:rPr>
          <w:rFonts w:ascii="Times New Roman" w:hAnsi="Times New Roman" w:cs="Times New Roman"/>
          <w:sz w:val="24"/>
          <w:szCs w:val="24"/>
        </w:rPr>
        <w:t xml:space="preserve"> or pain, </w:t>
      </w:r>
      <w:r w:rsidR="003E2E27" w:rsidRPr="00A50602">
        <w:rPr>
          <w:rFonts w:ascii="Times New Roman" w:hAnsi="Times New Roman" w:cs="Times New Roman"/>
          <w:sz w:val="24"/>
          <w:szCs w:val="24"/>
        </w:rPr>
        <w:t>deformity</w:t>
      </w:r>
      <w:r w:rsidRPr="00A50602">
        <w:rPr>
          <w:rFonts w:ascii="Times New Roman" w:hAnsi="Times New Roman" w:cs="Times New Roman"/>
          <w:sz w:val="24"/>
          <w:szCs w:val="24"/>
        </w:rPr>
        <w:t>, muscle weakness</w:t>
      </w:r>
      <w:r w:rsidR="00683532" w:rsidRPr="00A50602">
        <w:rPr>
          <w:rFonts w:ascii="Times New Roman" w:hAnsi="Times New Roman" w:cs="Times New Roman"/>
          <w:sz w:val="24"/>
          <w:szCs w:val="24"/>
        </w:rPr>
        <w:t>,</w:t>
      </w:r>
      <w:r w:rsidR="005A4ED5"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5C54E2" w:rsidRPr="00A50602">
        <w:rPr>
          <w:rFonts w:ascii="Times New Roman" w:hAnsi="Times New Roman" w:cs="Times New Roman"/>
          <w:sz w:val="24"/>
          <w:szCs w:val="24"/>
        </w:rPr>
        <w:t>stiffness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5C54E2" w:rsidRPr="00A50602">
        <w:rPr>
          <w:rFonts w:ascii="Times New Roman" w:hAnsi="Times New Roman" w:cs="Times New Roman"/>
          <w:sz w:val="24"/>
          <w:szCs w:val="24"/>
        </w:rPr>
        <w:t xml:space="preserve"> or</w:t>
      </w:r>
      <w:r w:rsidR="005A4ED5" w:rsidRPr="00A50602">
        <w:rPr>
          <w:rFonts w:ascii="Times New Roman" w:hAnsi="Times New Roman" w:cs="Times New Roman"/>
          <w:sz w:val="24"/>
          <w:szCs w:val="24"/>
        </w:rPr>
        <w:t xml:space="preserve"> loss of range of motion</w:t>
      </w:r>
      <w:r w:rsidRPr="00A50602">
        <w:rPr>
          <w:rFonts w:ascii="Times New Roman" w:hAnsi="Times New Roman" w:cs="Times New Roman"/>
          <w:sz w:val="24"/>
          <w:szCs w:val="24"/>
        </w:rPr>
        <w:t>.</w:t>
      </w:r>
    </w:p>
    <w:p w:rsidR="0048351F" w:rsidRPr="00A50602" w:rsidRDefault="0048351F" w:rsidP="00E2574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 xml:space="preserve">Integumentary: </w:t>
      </w:r>
      <w:r w:rsidRPr="00A50602">
        <w:rPr>
          <w:rFonts w:ascii="Times New Roman" w:hAnsi="Times New Roman" w:cs="Times New Roman"/>
          <w:sz w:val="24"/>
          <w:szCs w:val="24"/>
        </w:rPr>
        <w:t xml:space="preserve">Denies </w:t>
      </w:r>
      <w:r w:rsidR="00D32DEB" w:rsidRPr="00A50602">
        <w:rPr>
          <w:rFonts w:ascii="Times New Roman" w:hAnsi="Times New Roman" w:cs="Times New Roman"/>
          <w:sz w:val="24"/>
          <w:szCs w:val="24"/>
        </w:rPr>
        <w:t>itching</w:t>
      </w:r>
      <w:r w:rsidRPr="00A50602">
        <w:rPr>
          <w:rFonts w:ascii="Times New Roman" w:hAnsi="Times New Roman" w:cs="Times New Roman"/>
          <w:sz w:val="24"/>
          <w:szCs w:val="24"/>
        </w:rPr>
        <w:t>, rashes, dryness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Pr="00A50602">
        <w:rPr>
          <w:rFonts w:ascii="Times New Roman" w:hAnsi="Times New Roman" w:cs="Times New Roman"/>
          <w:sz w:val="24"/>
          <w:szCs w:val="24"/>
        </w:rPr>
        <w:t xml:space="preserve"> or </w:t>
      </w:r>
      <w:r w:rsidR="00D32DEB" w:rsidRPr="00A50602">
        <w:rPr>
          <w:rFonts w:ascii="Times New Roman" w:hAnsi="Times New Roman" w:cs="Times New Roman"/>
          <w:sz w:val="24"/>
          <w:szCs w:val="24"/>
        </w:rPr>
        <w:t xml:space="preserve">signs of </w:t>
      </w:r>
      <w:r w:rsidRPr="00A50602">
        <w:rPr>
          <w:rFonts w:ascii="Times New Roman" w:hAnsi="Times New Roman" w:cs="Times New Roman"/>
          <w:sz w:val="24"/>
          <w:szCs w:val="24"/>
        </w:rPr>
        <w:t>genital lesions</w:t>
      </w:r>
    </w:p>
    <w:p w:rsidR="006D12EF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Neurologic</w:t>
      </w:r>
      <w:r w:rsidR="00AD7A1A" w:rsidRPr="00A50602">
        <w:rPr>
          <w:rFonts w:ascii="Times New Roman" w:hAnsi="Times New Roman" w:cs="Times New Roman"/>
          <w:b/>
          <w:sz w:val="24"/>
          <w:szCs w:val="24"/>
        </w:rPr>
        <w:t>al</w:t>
      </w:r>
      <w:r w:rsidRPr="00A50602">
        <w:rPr>
          <w:rFonts w:ascii="Times New Roman" w:hAnsi="Times New Roman" w:cs="Times New Roman"/>
          <w:b/>
          <w:sz w:val="24"/>
          <w:szCs w:val="24"/>
        </w:rPr>
        <w:t>:</w:t>
      </w:r>
      <w:r w:rsidRPr="00A50602">
        <w:rPr>
          <w:rFonts w:ascii="Times New Roman" w:hAnsi="Times New Roman" w:cs="Times New Roman"/>
          <w:sz w:val="24"/>
          <w:szCs w:val="24"/>
        </w:rPr>
        <w:t xml:space="preserve"> Denies</w:t>
      </w:r>
      <w:r w:rsidR="00B722F0" w:rsidRPr="00A50602">
        <w:rPr>
          <w:rFonts w:ascii="Times New Roman" w:hAnsi="Times New Roman" w:cs="Times New Roman"/>
          <w:sz w:val="24"/>
          <w:szCs w:val="24"/>
        </w:rPr>
        <w:t xml:space="preserve"> dizziness,</w:t>
      </w:r>
      <w:r w:rsidRPr="00A50602">
        <w:rPr>
          <w:rFonts w:ascii="Times New Roman" w:hAnsi="Times New Roman" w:cs="Times New Roman"/>
          <w:sz w:val="24"/>
          <w:szCs w:val="24"/>
        </w:rPr>
        <w:t xml:space="preserve"> ataxia, seizures, </w:t>
      </w:r>
      <w:r w:rsidR="00B722F0" w:rsidRPr="00A50602">
        <w:rPr>
          <w:rFonts w:ascii="Times New Roman" w:hAnsi="Times New Roman" w:cs="Times New Roman"/>
          <w:sz w:val="24"/>
          <w:szCs w:val="24"/>
        </w:rPr>
        <w:t xml:space="preserve">paranesthesia, </w:t>
      </w:r>
      <w:r w:rsidR="005A4ED5" w:rsidRPr="00A50602">
        <w:rPr>
          <w:rFonts w:ascii="Times New Roman" w:hAnsi="Times New Roman" w:cs="Times New Roman"/>
          <w:sz w:val="24"/>
          <w:szCs w:val="24"/>
        </w:rPr>
        <w:t>loss of memory,</w:t>
      </w:r>
      <w:r w:rsidRPr="00A50602">
        <w:rPr>
          <w:rFonts w:ascii="Times New Roman" w:hAnsi="Times New Roman" w:cs="Times New Roman"/>
          <w:sz w:val="24"/>
          <w:szCs w:val="24"/>
        </w:rPr>
        <w:t xml:space="preserve"> numbness, or </w:t>
      </w:r>
      <w:r w:rsidR="00AC0900" w:rsidRPr="00A50602">
        <w:rPr>
          <w:rFonts w:ascii="Times New Roman" w:hAnsi="Times New Roman" w:cs="Times New Roman"/>
          <w:sz w:val="24"/>
          <w:szCs w:val="24"/>
        </w:rPr>
        <w:t xml:space="preserve">tingling in </w:t>
      </w:r>
      <w:r w:rsidR="00683532" w:rsidRPr="00A50602">
        <w:rPr>
          <w:rFonts w:ascii="Times New Roman" w:hAnsi="Times New Roman" w:cs="Times New Roman"/>
          <w:sz w:val="24"/>
          <w:szCs w:val="24"/>
        </w:rPr>
        <w:t xml:space="preserve">the </w:t>
      </w:r>
      <w:r w:rsidR="00AC0900" w:rsidRPr="00A50602">
        <w:rPr>
          <w:rFonts w:ascii="Times New Roman" w:hAnsi="Times New Roman" w:cs="Times New Roman"/>
          <w:sz w:val="24"/>
          <w:szCs w:val="24"/>
        </w:rPr>
        <w:t>upper and lower extremities.</w:t>
      </w:r>
    </w:p>
    <w:p w:rsidR="0022380F" w:rsidRPr="00A50602" w:rsidRDefault="006D12E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Endocrine</w:t>
      </w:r>
      <w:r w:rsidRPr="00A50602">
        <w:rPr>
          <w:rFonts w:ascii="Times New Roman" w:hAnsi="Times New Roman" w:cs="Times New Roman"/>
          <w:sz w:val="24"/>
          <w:szCs w:val="24"/>
        </w:rPr>
        <w:t>: Denies heat or cold intolerance, increased thirst or hunger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Pr="00A50602">
        <w:rPr>
          <w:rFonts w:ascii="Times New Roman" w:hAnsi="Times New Roman" w:cs="Times New Roman"/>
          <w:sz w:val="24"/>
          <w:szCs w:val="24"/>
        </w:rPr>
        <w:t xml:space="preserve"> and excessive sweating.</w:t>
      </w:r>
    </w:p>
    <w:p w:rsidR="006D12EF" w:rsidRPr="00A50602" w:rsidRDefault="004D4C76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Psychiatric:</w:t>
      </w:r>
      <w:r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B87F23" w:rsidRPr="00A50602">
        <w:rPr>
          <w:rFonts w:ascii="Times New Roman" w:hAnsi="Times New Roman" w:cs="Times New Roman"/>
          <w:sz w:val="24"/>
          <w:szCs w:val="24"/>
        </w:rPr>
        <w:t xml:space="preserve">Denies history of </w:t>
      </w:r>
      <w:r w:rsidR="00A44CCE" w:rsidRPr="00A50602">
        <w:rPr>
          <w:rFonts w:ascii="Times New Roman" w:hAnsi="Times New Roman" w:cs="Times New Roman"/>
          <w:sz w:val="24"/>
          <w:szCs w:val="24"/>
        </w:rPr>
        <w:t>psychiatric conditions, sadness, anxiety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A44CCE" w:rsidRPr="00A50602">
        <w:rPr>
          <w:rFonts w:ascii="Times New Roman" w:hAnsi="Times New Roman" w:cs="Times New Roman"/>
          <w:sz w:val="24"/>
          <w:szCs w:val="24"/>
        </w:rPr>
        <w:t xml:space="preserve"> or suicidal or homicidal ideations.</w:t>
      </w:r>
    </w:p>
    <w:p w:rsidR="00AD7A1A" w:rsidRPr="00A50602" w:rsidRDefault="00A44CCE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Hematologic</w:t>
      </w:r>
      <w:r w:rsidR="00AD7A1A" w:rsidRPr="00A50602">
        <w:rPr>
          <w:rFonts w:ascii="Times New Roman" w:hAnsi="Times New Roman" w:cs="Times New Roman"/>
          <w:b/>
          <w:sz w:val="24"/>
          <w:szCs w:val="24"/>
        </w:rPr>
        <w:t>:</w:t>
      </w:r>
      <w:r w:rsidR="00AD7A1A" w:rsidRPr="00A50602">
        <w:rPr>
          <w:rFonts w:ascii="Times New Roman" w:hAnsi="Times New Roman" w:cs="Times New Roman"/>
          <w:sz w:val="24"/>
          <w:szCs w:val="24"/>
        </w:rPr>
        <w:t xml:space="preserve">  Denies history of blood transfusion, easy bruising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AD7A1A" w:rsidRPr="00A50602">
        <w:rPr>
          <w:rFonts w:ascii="Times New Roman" w:hAnsi="Times New Roman" w:cs="Times New Roman"/>
          <w:sz w:val="24"/>
          <w:szCs w:val="24"/>
        </w:rPr>
        <w:t xml:space="preserve"> or anemia. </w:t>
      </w:r>
    </w:p>
    <w:p w:rsidR="00A44CCE" w:rsidRPr="00A50602" w:rsidRDefault="00A44CCE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Lymphatic:</w:t>
      </w:r>
      <w:r w:rsidRPr="00A50602">
        <w:rPr>
          <w:rFonts w:ascii="Times New Roman" w:hAnsi="Times New Roman" w:cs="Times New Roman"/>
          <w:sz w:val="24"/>
          <w:szCs w:val="24"/>
        </w:rPr>
        <w:t xml:space="preserve"> Denies painful or swelling lymph nodes. 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602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Objective: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lastRenderedPageBreak/>
        <w:t>Physical Exam: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i/>
          <w:sz w:val="24"/>
          <w:szCs w:val="24"/>
        </w:rPr>
        <w:t>Vital Signs:</w:t>
      </w:r>
      <w:r w:rsidRPr="00A50602">
        <w:rPr>
          <w:rFonts w:ascii="Times New Roman" w:hAnsi="Times New Roman" w:cs="Times New Roman"/>
          <w:sz w:val="24"/>
          <w:szCs w:val="24"/>
        </w:rPr>
        <w:t xml:space="preserve"> Temp: 97.</w:t>
      </w:r>
      <w:r w:rsidR="00FD6083" w:rsidRPr="00A50602">
        <w:rPr>
          <w:rFonts w:ascii="Times New Roman" w:hAnsi="Times New Roman" w:cs="Times New Roman"/>
          <w:sz w:val="24"/>
          <w:szCs w:val="24"/>
        </w:rPr>
        <w:t>6</w:t>
      </w:r>
      <w:r w:rsidRPr="00A50602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A50602">
        <w:rPr>
          <w:rFonts w:ascii="Times New Roman" w:hAnsi="Times New Roman" w:cs="Times New Roman"/>
          <w:sz w:val="24"/>
          <w:szCs w:val="24"/>
        </w:rPr>
        <w:t xml:space="preserve">F, Ht.- </w:t>
      </w:r>
      <w:r w:rsidR="00FD6083" w:rsidRPr="00A50602">
        <w:rPr>
          <w:rFonts w:ascii="Times New Roman" w:hAnsi="Times New Roman" w:cs="Times New Roman"/>
          <w:sz w:val="24"/>
          <w:szCs w:val="24"/>
        </w:rPr>
        <w:t>5’</w:t>
      </w:r>
      <w:r w:rsidR="00E25748">
        <w:rPr>
          <w:rFonts w:ascii="Times New Roman" w:hAnsi="Times New Roman" w:cs="Times New Roman"/>
          <w:sz w:val="24"/>
          <w:szCs w:val="24"/>
        </w:rPr>
        <w:t>3</w:t>
      </w:r>
      <w:r w:rsidR="00FD6083" w:rsidRPr="00A50602">
        <w:rPr>
          <w:rFonts w:ascii="Times New Roman" w:hAnsi="Times New Roman" w:cs="Times New Roman"/>
          <w:sz w:val="24"/>
          <w:szCs w:val="24"/>
        </w:rPr>
        <w:t>”</w:t>
      </w:r>
      <w:r w:rsidRPr="00A50602">
        <w:rPr>
          <w:rFonts w:ascii="Times New Roman" w:hAnsi="Times New Roman" w:cs="Times New Roman"/>
          <w:sz w:val="24"/>
          <w:szCs w:val="24"/>
        </w:rPr>
        <w:t xml:space="preserve">, Wt.- </w:t>
      </w:r>
      <w:r w:rsidR="00FD6083" w:rsidRPr="00A50602">
        <w:rPr>
          <w:rFonts w:ascii="Times New Roman" w:hAnsi="Times New Roman" w:cs="Times New Roman"/>
          <w:sz w:val="24"/>
          <w:szCs w:val="24"/>
        </w:rPr>
        <w:t>1</w:t>
      </w:r>
      <w:r w:rsidR="00E25748">
        <w:rPr>
          <w:rFonts w:ascii="Times New Roman" w:hAnsi="Times New Roman" w:cs="Times New Roman"/>
          <w:sz w:val="24"/>
          <w:szCs w:val="24"/>
        </w:rPr>
        <w:t>20</w:t>
      </w:r>
      <w:r w:rsidR="00FD6083" w:rsidRPr="00A50602">
        <w:rPr>
          <w:rFonts w:ascii="Times New Roman" w:hAnsi="Times New Roman" w:cs="Times New Roman"/>
          <w:sz w:val="24"/>
          <w:szCs w:val="24"/>
        </w:rPr>
        <w:t xml:space="preserve"> lbs.,</w:t>
      </w:r>
      <w:r w:rsidRPr="00A50602">
        <w:rPr>
          <w:rFonts w:ascii="Times New Roman" w:hAnsi="Times New Roman" w:cs="Times New Roman"/>
          <w:sz w:val="24"/>
          <w:szCs w:val="24"/>
        </w:rPr>
        <w:t xml:space="preserve"> BMI- </w:t>
      </w:r>
      <w:r w:rsidR="00FD6083" w:rsidRPr="00A50602">
        <w:rPr>
          <w:rFonts w:ascii="Times New Roman" w:hAnsi="Times New Roman" w:cs="Times New Roman"/>
          <w:sz w:val="24"/>
          <w:szCs w:val="24"/>
        </w:rPr>
        <w:t>21.8</w:t>
      </w:r>
      <w:r w:rsidRPr="00A50602">
        <w:rPr>
          <w:rFonts w:ascii="Times New Roman" w:hAnsi="Times New Roman" w:cs="Times New Roman"/>
          <w:sz w:val="24"/>
          <w:szCs w:val="24"/>
        </w:rPr>
        <w:t xml:space="preserve"> kg/m</w:t>
      </w:r>
      <w:r w:rsidRPr="00A506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50602">
        <w:rPr>
          <w:rFonts w:ascii="Times New Roman" w:hAnsi="Times New Roman" w:cs="Times New Roman"/>
          <w:sz w:val="24"/>
          <w:szCs w:val="24"/>
        </w:rPr>
        <w:t>, B</w:t>
      </w:r>
      <w:r w:rsidR="00E25748">
        <w:rPr>
          <w:rFonts w:ascii="Times New Roman" w:hAnsi="Times New Roman" w:cs="Times New Roman"/>
          <w:sz w:val="24"/>
          <w:szCs w:val="24"/>
        </w:rPr>
        <w:t>.P.</w:t>
      </w:r>
      <w:r w:rsidRPr="00A50602">
        <w:rPr>
          <w:rFonts w:ascii="Times New Roman" w:hAnsi="Times New Roman" w:cs="Times New Roman"/>
          <w:sz w:val="24"/>
          <w:szCs w:val="24"/>
        </w:rPr>
        <w:t>: 1</w:t>
      </w:r>
      <w:r w:rsidR="009C26A9" w:rsidRPr="00A50602">
        <w:rPr>
          <w:rFonts w:ascii="Times New Roman" w:hAnsi="Times New Roman" w:cs="Times New Roman"/>
          <w:sz w:val="24"/>
          <w:szCs w:val="24"/>
        </w:rPr>
        <w:t>1</w:t>
      </w:r>
      <w:r w:rsidRPr="00A50602">
        <w:rPr>
          <w:rFonts w:ascii="Times New Roman" w:hAnsi="Times New Roman" w:cs="Times New Roman"/>
          <w:sz w:val="24"/>
          <w:szCs w:val="24"/>
        </w:rPr>
        <w:t>2/</w:t>
      </w:r>
      <w:r w:rsidR="009C26A9" w:rsidRPr="00A50602">
        <w:rPr>
          <w:rFonts w:ascii="Times New Roman" w:hAnsi="Times New Roman" w:cs="Times New Roman"/>
          <w:sz w:val="24"/>
          <w:szCs w:val="24"/>
        </w:rPr>
        <w:t>70</w:t>
      </w:r>
      <w:r w:rsidRPr="00A50602">
        <w:rPr>
          <w:rFonts w:ascii="Times New Roman" w:hAnsi="Times New Roman" w:cs="Times New Roman"/>
          <w:sz w:val="24"/>
          <w:szCs w:val="24"/>
        </w:rPr>
        <w:t>, H</w:t>
      </w:r>
      <w:r w:rsidR="00E25748">
        <w:rPr>
          <w:rFonts w:ascii="Times New Roman" w:hAnsi="Times New Roman" w:cs="Times New Roman"/>
          <w:sz w:val="24"/>
          <w:szCs w:val="24"/>
        </w:rPr>
        <w:t>.R.</w:t>
      </w:r>
      <w:r w:rsidRPr="00A50602">
        <w:rPr>
          <w:rFonts w:ascii="Times New Roman" w:hAnsi="Times New Roman" w:cs="Times New Roman"/>
          <w:sz w:val="24"/>
          <w:szCs w:val="24"/>
        </w:rPr>
        <w:t>-</w:t>
      </w:r>
      <w:r w:rsidR="009C26A9" w:rsidRPr="00A50602">
        <w:rPr>
          <w:rFonts w:ascii="Times New Roman" w:hAnsi="Times New Roman" w:cs="Times New Roman"/>
          <w:sz w:val="24"/>
          <w:szCs w:val="24"/>
        </w:rPr>
        <w:t xml:space="preserve"> 84</w:t>
      </w:r>
      <w:r w:rsidRPr="00A50602">
        <w:rPr>
          <w:rFonts w:ascii="Times New Roman" w:hAnsi="Times New Roman" w:cs="Times New Roman"/>
          <w:sz w:val="24"/>
          <w:szCs w:val="24"/>
        </w:rPr>
        <w:t>, RR-</w:t>
      </w:r>
      <w:r w:rsidR="001D2687" w:rsidRPr="00A50602">
        <w:rPr>
          <w:rFonts w:ascii="Times New Roman" w:hAnsi="Times New Roman" w:cs="Times New Roman"/>
          <w:sz w:val="24"/>
          <w:szCs w:val="24"/>
        </w:rPr>
        <w:t>20,</w:t>
      </w:r>
      <w:r w:rsidRPr="00A50602">
        <w:rPr>
          <w:rFonts w:ascii="Times New Roman" w:hAnsi="Times New Roman" w:cs="Times New Roman"/>
          <w:sz w:val="24"/>
          <w:szCs w:val="24"/>
        </w:rPr>
        <w:t xml:space="preserve"> O</w:t>
      </w:r>
      <w:r w:rsidRPr="00A506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602">
        <w:rPr>
          <w:rFonts w:ascii="Times New Roman" w:hAnsi="Times New Roman" w:cs="Times New Roman"/>
          <w:sz w:val="24"/>
          <w:szCs w:val="24"/>
        </w:rPr>
        <w:t>- 9</w:t>
      </w:r>
      <w:r w:rsidR="00AC0900" w:rsidRPr="00A50602">
        <w:rPr>
          <w:rFonts w:ascii="Times New Roman" w:hAnsi="Times New Roman" w:cs="Times New Roman"/>
          <w:sz w:val="24"/>
          <w:szCs w:val="24"/>
        </w:rPr>
        <w:t>6</w:t>
      </w:r>
      <w:r w:rsidRPr="00A50602">
        <w:rPr>
          <w:rFonts w:ascii="Times New Roman" w:hAnsi="Times New Roman" w:cs="Times New Roman"/>
          <w:sz w:val="24"/>
          <w:szCs w:val="24"/>
        </w:rPr>
        <w:t>%</w:t>
      </w:r>
      <w:r w:rsidR="002A179C" w:rsidRPr="00A50602">
        <w:rPr>
          <w:rFonts w:ascii="Times New Roman" w:hAnsi="Times New Roman" w:cs="Times New Roman"/>
          <w:sz w:val="24"/>
          <w:szCs w:val="24"/>
        </w:rPr>
        <w:t xml:space="preserve">, </w:t>
      </w:r>
      <w:r w:rsidR="00683532" w:rsidRPr="00A50602">
        <w:rPr>
          <w:rFonts w:ascii="Times New Roman" w:hAnsi="Times New Roman" w:cs="Times New Roman"/>
          <w:sz w:val="24"/>
          <w:szCs w:val="24"/>
        </w:rPr>
        <w:t>p</w:t>
      </w:r>
      <w:r w:rsidR="002A179C" w:rsidRPr="00A50602">
        <w:rPr>
          <w:rFonts w:ascii="Times New Roman" w:hAnsi="Times New Roman" w:cs="Times New Roman"/>
          <w:sz w:val="24"/>
          <w:szCs w:val="24"/>
        </w:rPr>
        <w:t>ain – 0/10.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General:</w:t>
      </w:r>
      <w:r w:rsidR="001D2687" w:rsidRPr="00A50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748">
        <w:rPr>
          <w:rFonts w:ascii="Times New Roman" w:hAnsi="Times New Roman" w:cs="Times New Roman"/>
          <w:sz w:val="24"/>
          <w:szCs w:val="24"/>
        </w:rPr>
        <w:t>The p</w:t>
      </w:r>
      <w:r w:rsidR="00A96195" w:rsidRPr="00A50602">
        <w:rPr>
          <w:rFonts w:ascii="Times New Roman" w:hAnsi="Times New Roman" w:cs="Times New Roman"/>
          <w:sz w:val="24"/>
          <w:szCs w:val="24"/>
        </w:rPr>
        <w:t>atient is alert and oriented.</w:t>
      </w:r>
      <w:r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382514" w:rsidRPr="00A50602">
        <w:rPr>
          <w:rFonts w:ascii="Times New Roman" w:hAnsi="Times New Roman" w:cs="Times New Roman"/>
          <w:sz w:val="24"/>
          <w:szCs w:val="24"/>
        </w:rPr>
        <w:t>Well-groomed and well-nourished</w:t>
      </w:r>
      <w:r w:rsidR="00ED0BF1" w:rsidRPr="00A50602">
        <w:rPr>
          <w:rFonts w:ascii="Times New Roman" w:hAnsi="Times New Roman" w:cs="Times New Roman"/>
          <w:sz w:val="24"/>
          <w:szCs w:val="24"/>
        </w:rPr>
        <w:t xml:space="preserve"> with kemp hair</w:t>
      </w:r>
      <w:r w:rsidR="00382514" w:rsidRPr="00A50602">
        <w:rPr>
          <w:rFonts w:ascii="Times New Roman" w:hAnsi="Times New Roman" w:cs="Times New Roman"/>
          <w:sz w:val="24"/>
          <w:szCs w:val="24"/>
        </w:rPr>
        <w:t xml:space="preserve">. Appears </w:t>
      </w:r>
      <w:r w:rsidR="009A6F8E" w:rsidRPr="00A50602">
        <w:rPr>
          <w:rFonts w:ascii="Times New Roman" w:hAnsi="Times New Roman" w:cs="Times New Roman"/>
          <w:sz w:val="24"/>
          <w:szCs w:val="24"/>
        </w:rPr>
        <w:t>his</w:t>
      </w:r>
      <w:r w:rsidR="00382514" w:rsidRPr="00A50602">
        <w:rPr>
          <w:rFonts w:ascii="Times New Roman" w:hAnsi="Times New Roman" w:cs="Times New Roman"/>
          <w:sz w:val="24"/>
          <w:szCs w:val="24"/>
        </w:rPr>
        <w:t xml:space="preserve"> age. </w:t>
      </w:r>
      <w:r w:rsidR="00ED0BF1" w:rsidRPr="00A50602">
        <w:rPr>
          <w:rFonts w:ascii="Times New Roman" w:hAnsi="Times New Roman" w:cs="Times New Roman"/>
          <w:sz w:val="24"/>
          <w:szCs w:val="24"/>
        </w:rPr>
        <w:t xml:space="preserve">She does present any signs of acute </w:t>
      </w:r>
      <w:r w:rsidR="00DA175D" w:rsidRPr="00A50602">
        <w:rPr>
          <w:rFonts w:ascii="Times New Roman" w:hAnsi="Times New Roman" w:cs="Times New Roman"/>
          <w:sz w:val="24"/>
          <w:szCs w:val="24"/>
        </w:rPr>
        <w:t>distress, maintains eye contact</w:t>
      </w:r>
      <w:r w:rsidR="00846C6F" w:rsidRPr="00A50602">
        <w:rPr>
          <w:rFonts w:ascii="Times New Roman" w:hAnsi="Times New Roman" w:cs="Times New Roman"/>
          <w:sz w:val="24"/>
          <w:szCs w:val="24"/>
        </w:rPr>
        <w:t xml:space="preserve">, </w:t>
      </w:r>
      <w:r w:rsidR="00E25748">
        <w:rPr>
          <w:rFonts w:ascii="Times New Roman" w:hAnsi="Times New Roman" w:cs="Times New Roman"/>
          <w:sz w:val="24"/>
          <w:szCs w:val="24"/>
        </w:rPr>
        <w:t xml:space="preserve">is </w:t>
      </w:r>
      <w:r w:rsidR="00846C6F" w:rsidRPr="00A50602">
        <w:rPr>
          <w:rFonts w:ascii="Times New Roman" w:hAnsi="Times New Roman" w:cs="Times New Roman"/>
          <w:sz w:val="24"/>
          <w:szCs w:val="24"/>
        </w:rPr>
        <w:t>a good historian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846C6F" w:rsidRPr="00A50602">
        <w:rPr>
          <w:rFonts w:ascii="Times New Roman" w:hAnsi="Times New Roman" w:cs="Times New Roman"/>
          <w:sz w:val="24"/>
          <w:szCs w:val="24"/>
        </w:rPr>
        <w:t xml:space="preserve"> and answered questions appropriately.</w:t>
      </w:r>
    </w:p>
    <w:p w:rsidR="00690EBA" w:rsidRPr="00A50602" w:rsidRDefault="007337B2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sz w:val="24"/>
          <w:szCs w:val="24"/>
        </w:rPr>
        <w:t xml:space="preserve">Face: Symmetrical face with no scars or signs of trauma. Evenly distributed eyelashes. No face dropping. </w:t>
      </w:r>
      <w:r w:rsidR="00840D3B" w:rsidRPr="00A50602">
        <w:rPr>
          <w:rFonts w:ascii="Times New Roman" w:hAnsi="Times New Roman" w:cs="Times New Roman"/>
          <w:sz w:val="24"/>
          <w:szCs w:val="24"/>
        </w:rPr>
        <w:t>Intact facial sensation. TMJ is nontender with intact mobility.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Skin:</w:t>
      </w:r>
      <w:r w:rsidRPr="00A50602">
        <w:rPr>
          <w:rFonts w:ascii="Times New Roman" w:hAnsi="Times New Roman" w:cs="Times New Roman"/>
          <w:sz w:val="24"/>
          <w:szCs w:val="24"/>
        </w:rPr>
        <w:t xml:space="preserve"> Warm, dry, and intact</w:t>
      </w:r>
      <w:r w:rsidR="00D91EAD" w:rsidRPr="00A50602">
        <w:rPr>
          <w:rFonts w:ascii="Times New Roman" w:hAnsi="Times New Roman" w:cs="Times New Roman"/>
          <w:sz w:val="24"/>
          <w:szCs w:val="24"/>
        </w:rPr>
        <w:t xml:space="preserve"> skin</w:t>
      </w:r>
      <w:r w:rsidRPr="00A50602">
        <w:rPr>
          <w:rFonts w:ascii="Times New Roman" w:hAnsi="Times New Roman" w:cs="Times New Roman"/>
          <w:sz w:val="24"/>
          <w:szCs w:val="24"/>
        </w:rPr>
        <w:t xml:space="preserve">. No petechiae, </w:t>
      </w:r>
      <w:r w:rsidR="00D91EAD" w:rsidRPr="00A50602">
        <w:rPr>
          <w:rFonts w:ascii="Times New Roman" w:hAnsi="Times New Roman" w:cs="Times New Roman"/>
          <w:sz w:val="24"/>
          <w:szCs w:val="24"/>
        </w:rPr>
        <w:t xml:space="preserve">ecchymoses, </w:t>
      </w:r>
      <w:r w:rsidRPr="00A50602">
        <w:rPr>
          <w:rFonts w:ascii="Times New Roman" w:hAnsi="Times New Roman" w:cs="Times New Roman"/>
          <w:sz w:val="24"/>
          <w:szCs w:val="24"/>
        </w:rPr>
        <w:t>rashes, or lesions</w:t>
      </w:r>
      <w:r w:rsidR="00D91EAD" w:rsidRPr="00A50602">
        <w:rPr>
          <w:rFonts w:ascii="Times New Roman" w:hAnsi="Times New Roman" w:cs="Times New Roman"/>
          <w:sz w:val="24"/>
          <w:szCs w:val="24"/>
        </w:rPr>
        <w:t>.</w:t>
      </w:r>
    </w:p>
    <w:p w:rsidR="00D91EAD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HEENT:</w:t>
      </w:r>
      <w:r w:rsidRPr="00A506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1EAD" w:rsidRPr="00A50602" w:rsidRDefault="0022380F" w:rsidP="00E2574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i/>
          <w:sz w:val="24"/>
          <w:szCs w:val="24"/>
        </w:rPr>
        <w:t>Head;</w:t>
      </w:r>
      <w:r w:rsidRPr="00A50602">
        <w:rPr>
          <w:rFonts w:ascii="Times New Roman" w:hAnsi="Times New Roman" w:cs="Times New Roman"/>
          <w:sz w:val="24"/>
          <w:szCs w:val="24"/>
        </w:rPr>
        <w:t xml:space="preserve"> Normocephalic, coarse hair in texture, no hair thinning </w:t>
      </w:r>
      <w:r w:rsidR="00D91EAD" w:rsidRPr="00A50602">
        <w:rPr>
          <w:rFonts w:ascii="Times New Roman" w:hAnsi="Times New Roman" w:cs="Times New Roman"/>
          <w:sz w:val="24"/>
          <w:szCs w:val="24"/>
        </w:rPr>
        <w:t>or</w:t>
      </w:r>
      <w:r w:rsidRPr="00A50602">
        <w:rPr>
          <w:rFonts w:ascii="Times New Roman" w:hAnsi="Times New Roman" w:cs="Times New Roman"/>
          <w:sz w:val="24"/>
          <w:szCs w:val="24"/>
        </w:rPr>
        <w:t xml:space="preserve"> scalp lesions </w:t>
      </w:r>
      <w:r w:rsidR="00D91EAD" w:rsidRPr="00A50602">
        <w:rPr>
          <w:rFonts w:ascii="Times New Roman" w:hAnsi="Times New Roman" w:cs="Times New Roman"/>
          <w:sz w:val="24"/>
          <w:szCs w:val="24"/>
        </w:rPr>
        <w:t>noted.</w:t>
      </w:r>
      <w:r w:rsidR="00A75EA2" w:rsidRPr="00A50602">
        <w:rPr>
          <w:rFonts w:ascii="Times New Roman" w:hAnsi="Times New Roman" w:cs="Times New Roman"/>
          <w:sz w:val="24"/>
          <w:szCs w:val="24"/>
        </w:rPr>
        <w:t xml:space="preserve"> No </w:t>
      </w:r>
      <w:r w:rsidR="00336F6B" w:rsidRPr="00A50602">
        <w:rPr>
          <w:rFonts w:ascii="Times New Roman" w:hAnsi="Times New Roman" w:cs="Times New Roman"/>
          <w:sz w:val="24"/>
          <w:szCs w:val="24"/>
        </w:rPr>
        <w:t>hematomas, lumps, cysts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336F6B" w:rsidRPr="00A50602">
        <w:rPr>
          <w:rFonts w:ascii="Times New Roman" w:hAnsi="Times New Roman" w:cs="Times New Roman"/>
          <w:sz w:val="24"/>
          <w:szCs w:val="24"/>
        </w:rPr>
        <w:t xml:space="preserve"> or depressions </w:t>
      </w:r>
      <w:r w:rsidR="00E25748">
        <w:rPr>
          <w:rFonts w:ascii="Times New Roman" w:hAnsi="Times New Roman" w:cs="Times New Roman"/>
          <w:sz w:val="24"/>
          <w:szCs w:val="24"/>
        </w:rPr>
        <w:t xml:space="preserve">were </w:t>
      </w:r>
      <w:r w:rsidR="00336F6B" w:rsidRPr="00A50602">
        <w:rPr>
          <w:rFonts w:ascii="Times New Roman" w:hAnsi="Times New Roman" w:cs="Times New Roman"/>
          <w:sz w:val="24"/>
          <w:szCs w:val="24"/>
        </w:rPr>
        <w:t>palpitated.</w:t>
      </w:r>
    </w:p>
    <w:p w:rsidR="00971A27" w:rsidRPr="00A50602" w:rsidRDefault="0022380F" w:rsidP="00E2574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i/>
          <w:sz w:val="24"/>
          <w:szCs w:val="24"/>
        </w:rPr>
        <w:t>Eyes;</w:t>
      </w:r>
      <w:r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BA0A8B" w:rsidRPr="00A50602">
        <w:rPr>
          <w:rFonts w:ascii="Times New Roman" w:hAnsi="Times New Roman" w:cs="Times New Roman"/>
          <w:sz w:val="24"/>
          <w:szCs w:val="24"/>
        </w:rPr>
        <w:t>PEPRLA. EOM</w:t>
      </w:r>
      <w:r w:rsidR="00577BB6" w:rsidRPr="00A50602">
        <w:rPr>
          <w:rFonts w:ascii="Times New Roman" w:hAnsi="Times New Roman" w:cs="Times New Roman"/>
          <w:sz w:val="24"/>
          <w:szCs w:val="24"/>
        </w:rPr>
        <w:t xml:space="preserve"> intact</w:t>
      </w:r>
      <w:r w:rsidR="00BA0A8B" w:rsidRPr="00A50602">
        <w:rPr>
          <w:rFonts w:ascii="Times New Roman" w:hAnsi="Times New Roman" w:cs="Times New Roman"/>
          <w:sz w:val="24"/>
          <w:szCs w:val="24"/>
        </w:rPr>
        <w:t xml:space="preserve">. </w:t>
      </w:r>
      <w:r w:rsidR="00971A27" w:rsidRPr="00A50602">
        <w:rPr>
          <w:rFonts w:ascii="Times New Roman" w:hAnsi="Times New Roman" w:cs="Times New Roman"/>
          <w:sz w:val="24"/>
          <w:szCs w:val="24"/>
        </w:rPr>
        <w:t xml:space="preserve">Pink conjunctiva. </w:t>
      </w:r>
      <w:r w:rsidR="000B4DDB" w:rsidRPr="00A50602">
        <w:rPr>
          <w:rFonts w:ascii="Times New Roman" w:hAnsi="Times New Roman" w:cs="Times New Roman"/>
          <w:sz w:val="24"/>
          <w:szCs w:val="24"/>
        </w:rPr>
        <w:t xml:space="preserve">No redness on eyelids, no excessive lacrimation, </w:t>
      </w:r>
      <w:r w:rsidR="00E25748">
        <w:rPr>
          <w:rFonts w:ascii="Times New Roman" w:hAnsi="Times New Roman" w:cs="Times New Roman"/>
          <w:sz w:val="24"/>
          <w:szCs w:val="24"/>
        </w:rPr>
        <w:t xml:space="preserve">and </w:t>
      </w:r>
      <w:r w:rsidR="000B4DDB" w:rsidRPr="00A50602">
        <w:rPr>
          <w:rFonts w:ascii="Times New Roman" w:hAnsi="Times New Roman" w:cs="Times New Roman"/>
          <w:sz w:val="24"/>
          <w:szCs w:val="24"/>
        </w:rPr>
        <w:t>non</w:t>
      </w:r>
      <w:r w:rsidR="00E25748">
        <w:rPr>
          <w:rFonts w:ascii="Times New Roman" w:hAnsi="Times New Roman" w:cs="Times New Roman"/>
          <w:sz w:val="24"/>
          <w:szCs w:val="24"/>
        </w:rPr>
        <w:t>-</w:t>
      </w:r>
      <w:r w:rsidR="000B4DDB" w:rsidRPr="00A50602">
        <w:rPr>
          <w:rFonts w:ascii="Times New Roman" w:hAnsi="Times New Roman" w:cs="Times New Roman"/>
          <w:sz w:val="24"/>
          <w:szCs w:val="24"/>
        </w:rPr>
        <w:t>tender lacrimal ducts</w:t>
      </w:r>
      <w:r w:rsidR="00577BB6" w:rsidRPr="00A50602">
        <w:rPr>
          <w:rFonts w:ascii="Times New Roman" w:hAnsi="Times New Roman" w:cs="Times New Roman"/>
          <w:sz w:val="24"/>
          <w:szCs w:val="24"/>
        </w:rPr>
        <w:t xml:space="preserve">. </w:t>
      </w:r>
      <w:r w:rsidR="00F40AF0" w:rsidRPr="00A50602">
        <w:rPr>
          <w:rFonts w:ascii="Times New Roman" w:hAnsi="Times New Roman" w:cs="Times New Roman"/>
          <w:sz w:val="24"/>
          <w:szCs w:val="24"/>
        </w:rPr>
        <w:t>Clear cornea with no signs of abrasion.</w:t>
      </w:r>
      <w:r w:rsidR="00336F6B" w:rsidRPr="00A50602">
        <w:rPr>
          <w:rFonts w:ascii="Times New Roman" w:hAnsi="Times New Roman" w:cs="Times New Roman"/>
          <w:sz w:val="24"/>
          <w:szCs w:val="24"/>
        </w:rPr>
        <w:t xml:space="preserve"> Visual acuity</w:t>
      </w:r>
      <w:r w:rsidR="00971A27" w:rsidRPr="00A50602">
        <w:rPr>
          <w:rFonts w:ascii="Times New Roman" w:hAnsi="Times New Roman" w:cs="Times New Roman"/>
          <w:sz w:val="24"/>
          <w:szCs w:val="24"/>
        </w:rPr>
        <w:t xml:space="preserve"> is</w:t>
      </w:r>
      <w:r w:rsidR="00336F6B" w:rsidRPr="00A50602">
        <w:rPr>
          <w:rFonts w:ascii="Times New Roman" w:hAnsi="Times New Roman" w:cs="Times New Roman"/>
          <w:sz w:val="24"/>
          <w:szCs w:val="24"/>
        </w:rPr>
        <w:t xml:space="preserve"> 20/20</w:t>
      </w:r>
      <w:r w:rsidR="00971A27" w:rsidRPr="00A50602">
        <w:rPr>
          <w:rFonts w:ascii="Times New Roman" w:hAnsi="Times New Roman" w:cs="Times New Roman"/>
          <w:sz w:val="24"/>
          <w:szCs w:val="24"/>
        </w:rPr>
        <w:t xml:space="preserve">. Sclera is white. </w:t>
      </w:r>
      <w:r w:rsidR="00965563" w:rsidRPr="00A50602">
        <w:rPr>
          <w:rFonts w:ascii="Times New Roman" w:hAnsi="Times New Roman" w:cs="Times New Roman"/>
          <w:sz w:val="24"/>
          <w:szCs w:val="24"/>
        </w:rPr>
        <w:t>R</w:t>
      </w:r>
      <w:r w:rsidR="00971A27" w:rsidRPr="00A50602">
        <w:rPr>
          <w:rFonts w:ascii="Times New Roman" w:hAnsi="Times New Roman" w:cs="Times New Roman"/>
          <w:sz w:val="24"/>
          <w:szCs w:val="24"/>
        </w:rPr>
        <w:t>ound</w:t>
      </w:r>
      <w:r w:rsidR="00965563" w:rsidRPr="00A50602">
        <w:rPr>
          <w:rFonts w:ascii="Times New Roman" w:hAnsi="Times New Roman" w:cs="Times New Roman"/>
          <w:sz w:val="24"/>
          <w:szCs w:val="24"/>
        </w:rPr>
        <w:t xml:space="preserve"> iris and intact.</w:t>
      </w:r>
    </w:p>
    <w:p w:rsidR="00416A9A" w:rsidRPr="00A50602" w:rsidRDefault="0022380F" w:rsidP="00E2574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Pr="00A50602">
        <w:rPr>
          <w:rFonts w:ascii="Times New Roman" w:hAnsi="Times New Roman" w:cs="Times New Roman"/>
          <w:i/>
          <w:sz w:val="24"/>
          <w:szCs w:val="24"/>
        </w:rPr>
        <w:t>Ears;</w:t>
      </w:r>
      <w:r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0803D9" w:rsidRPr="00A50602">
        <w:rPr>
          <w:rFonts w:ascii="Times New Roman" w:hAnsi="Times New Roman" w:cs="Times New Roman"/>
          <w:sz w:val="24"/>
          <w:szCs w:val="24"/>
        </w:rPr>
        <w:t>T</w:t>
      </w:r>
      <w:r w:rsidR="00BA0A8B" w:rsidRPr="00A50602">
        <w:rPr>
          <w:rFonts w:ascii="Times New Roman" w:hAnsi="Times New Roman" w:cs="Times New Roman"/>
          <w:sz w:val="24"/>
          <w:szCs w:val="24"/>
        </w:rPr>
        <w:t>ranslucent tympanic membrane with positive</w:t>
      </w:r>
      <w:r w:rsidR="00C37A93" w:rsidRPr="00A50602">
        <w:rPr>
          <w:rFonts w:ascii="Times New Roman" w:hAnsi="Times New Roman" w:cs="Times New Roman"/>
          <w:sz w:val="24"/>
          <w:szCs w:val="24"/>
        </w:rPr>
        <w:t xml:space="preserve"> 5 o’clock and 7 o’clock</w:t>
      </w:r>
      <w:r w:rsidR="00BA0A8B" w:rsidRPr="00A50602">
        <w:rPr>
          <w:rFonts w:ascii="Times New Roman" w:hAnsi="Times New Roman" w:cs="Times New Roman"/>
          <w:sz w:val="24"/>
          <w:szCs w:val="24"/>
        </w:rPr>
        <w:t xml:space="preserve"> cone</w:t>
      </w:r>
      <w:r w:rsidR="00416A9A"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BA0A8B" w:rsidRPr="00A50602">
        <w:rPr>
          <w:rFonts w:ascii="Times New Roman" w:hAnsi="Times New Roman" w:cs="Times New Roman"/>
          <w:sz w:val="24"/>
          <w:szCs w:val="24"/>
        </w:rPr>
        <w:t xml:space="preserve">light on both ears. </w:t>
      </w:r>
      <w:r w:rsidRPr="00A50602">
        <w:rPr>
          <w:rFonts w:ascii="Times New Roman" w:hAnsi="Times New Roman" w:cs="Times New Roman"/>
          <w:sz w:val="24"/>
          <w:szCs w:val="24"/>
        </w:rPr>
        <w:t xml:space="preserve">No drainage or tenderness </w:t>
      </w:r>
      <w:r w:rsidR="00683532" w:rsidRPr="00A50602">
        <w:rPr>
          <w:rFonts w:ascii="Times New Roman" w:hAnsi="Times New Roman" w:cs="Times New Roman"/>
          <w:sz w:val="24"/>
          <w:szCs w:val="24"/>
        </w:rPr>
        <w:t xml:space="preserve">was </w:t>
      </w:r>
      <w:r w:rsidRPr="00A50602">
        <w:rPr>
          <w:rFonts w:ascii="Times New Roman" w:hAnsi="Times New Roman" w:cs="Times New Roman"/>
          <w:sz w:val="24"/>
          <w:szCs w:val="24"/>
        </w:rPr>
        <w:t xml:space="preserve">noted. </w:t>
      </w:r>
      <w:r w:rsidR="00965563" w:rsidRPr="00A50602">
        <w:rPr>
          <w:rFonts w:ascii="Times New Roman" w:hAnsi="Times New Roman" w:cs="Times New Roman"/>
          <w:sz w:val="24"/>
          <w:szCs w:val="24"/>
        </w:rPr>
        <w:t>Pink ear ca</w:t>
      </w:r>
      <w:r w:rsidR="00C37A93" w:rsidRPr="00A50602">
        <w:rPr>
          <w:rFonts w:ascii="Times New Roman" w:hAnsi="Times New Roman" w:cs="Times New Roman"/>
          <w:sz w:val="24"/>
          <w:szCs w:val="24"/>
        </w:rPr>
        <w:t>nal</w:t>
      </w:r>
      <w:r w:rsidR="00965563" w:rsidRPr="00A50602">
        <w:rPr>
          <w:rFonts w:ascii="Times New Roman" w:hAnsi="Times New Roman" w:cs="Times New Roman"/>
          <w:sz w:val="24"/>
          <w:szCs w:val="24"/>
        </w:rPr>
        <w:t xml:space="preserve"> with no excessive cerumen</w:t>
      </w:r>
      <w:r w:rsidR="00C37A93" w:rsidRPr="00A50602">
        <w:rPr>
          <w:rFonts w:ascii="Times New Roman" w:hAnsi="Times New Roman" w:cs="Times New Roman"/>
          <w:sz w:val="24"/>
          <w:szCs w:val="24"/>
        </w:rPr>
        <w:t>. Positive whisper test.</w:t>
      </w:r>
    </w:p>
    <w:p w:rsidR="00407CE6" w:rsidRPr="00A50602" w:rsidRDefault="0022380F" w:rsidP="00E2574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i/>
          <w:sz w:val="24"/>
          <w:szCs w:val="24"/>
        </w:rPr>
        <w:t>Nose;</w:t>
      </w:r>
      <w:r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B04E95" w:rsidRPr="00A50602">
        <w:rPr>
          <w:rFonts w:ascii="Times New Roman" w:hAnsi="Times New Roman" w:cs="Times New Roman"/>
          <w:sz w:val="24"/>
          <w:szCs w:val="24"/>
        </w:rPr>
        <w:t xml:space="preserve">Clear nares, </w:t>
      </w:r>
      <w:r w:rsidR="00407CE6" w:rsidRPr="00A50602">
        <w:rPr>
          <w:rFonts w:ascii="Times New Roman" w:hAnsi="Times New Roman" w:cs="Times New Roman"/>
          <w:sz w:val="24"/>
          <w:szCs w:val="24"/>
        </w:rPr>
        <w:t>non</w:t>
      </w:r>
      <w:r w:rsidR="00E25748">
        <w:rPr>
          <w:rFonts w:ascii="Times New Roman" w:hAnsi="Times New Roman" w:cs="Times New Roman"/>
          <w:sz w:val="24"/>
          <w:szCs w:val="24"/>
        </w:rPr>
        <w:t>-</w:t>
      </w:r>
      <w:r w:rsidR="00407CE6" w:rsidRPr="00A50602">
        <w:rPr>
          <w:rFonts w:ascii="Times New Roman" w:hAnsi="Times New Roman" w:cs="Times New Roman"/>
          <w:sz w:val="24"/>
          <w:szCs w:val="24"/>
        </w:rPr>
        <w:t xml:space="preserve">tender sinuses. </w:t>
      </w:r>
      <w:r w:rsidR="00127308" w:rsidRPr="00A50602">
        <w:rPr>
          <w:rFonts w:ascii="Times New Roman" w:hAnsi="Times New Roman" w:cs="Times New Roman"/>
          <w:sz w:val="24"/>
          <w:szCs w:val="24"/>
        </w:rPr>
        <w:t>Pink nasal mucosa. S</w:t>
      </w:r>
      <w:r w:rsidRPr="00A50602">
        <w:rPr>
          <w:rFonts w:ascii="Times New Roman" w:hAnsi="Times New Roman" w:cs="Times New Roman"/>
          <w:sz w:val="24"/>
          <w:szCs w:val="24"/>
        </w:rPr>
        <w:t xml:space="preserve">ymmetric with no discharge. </w:t>
      </w:r>
      <w:r w:rsidR="00407CE6" w:rsidRPr="00A50602">
        <w:rPr>
          <w:rFonts w:ascii="Times New Roman" w:hAnsi="Times New Roman" w:cs="Times New Roman"/>
          <w:sz w:val="24"/>
          <w:szCs w:val="24"/>
        </w:rPr>
        <w:t>No deformities</w:t>
      </w:r>
      <w:r w:rsidR="00127308" w:rsidRPr="00A50602">
        <w:rPr>
          <w:rFonts w:ascii="Times New Roman" w:hAnsi="Times New Roman" w:cs="Times New Roman"/>
          <w:sz w:val="24"/>
          <w:szCs w:val="24"/>
        </w:rPr>
        <w:t xml:space="preserve"> and intact smelling. </w:t>
      </w:r>
    </w:p>
    <w:p w:rsidR="0022380F" w:rsidRPr="00A50602" w:rsidRDefault="00407CE6" w:rsidP="00E2574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i/>
          <w:sz w:val="24"/>
          <w:szCs w:val="24"/>
        </w:rPr>
        <w:t>Mouth/</w:t>
      </w:r>
      <w:r w:rsidR="0022380F" w:rsidRPr="00A50602">
        <w:rPr>
          <w:rFonts w:ascii="Times New Roman" w:hAnsi="Times New Roman" w:cs="Times New Roman"/>
          <w:i/>
          <w:sz w:val="24"/>
          <w:szCs w:val="24"/>
        </w:rPr>
        <w:t>Throat;</w:t>
      </w:r>
      <w:r w:rsidR="0022380F" w:rsidRPr="00A50602">
        <w:rPr>
          <w:rFonts w:ascii="Times New Roman" w:hAnsi="Times New Roman" w:cs="Times New Roman"/>
          <w:sz w:val="24"/>
          <w:szCs w:val="24"/>
        </w:rPr>
        <w:t xml:space="preserve"> Pink </w:t>
      </w:r>
      <w:r w:rsidR="00127308" w:rsidRPr="00A50602">
        <w:rPr>
          <w:rFonts w:ascii="Times New Roman" w:hAnsi="Times New Roman" w:cs="Times New Roman"/>
          <w:sz w:val="24"/>
          <w:szCs w:val="24"/>
        </w:rPr>
        <w:t xml:space="preserve">and moist </w:t>
      </w:r>
      <w:r w:rsidR="0022380F" w:rsidRPr="00A50602">
        <w:rPr>
          <w:rFonts w:ascii="Times New Roman" w:hAnsi="Times New Roman" w:cs="Times New Roman"/>
          <w:sz w:val="24"/>
          <w:szCs w:val="24"/>
        </w:rPr>
        <w:t>oral mucosa, intact detention with no exudate.</w:t>
      </w:r>
      <w:r w:rsidR="003036B8" w:rsidRPr="00A50602">
        <w:rPr>
          <w:rFonts w:ascii="Times New Roman" w:hAnsi="Times New Roman" w:cs="Times New Roman"/>
          <w:sz w:val="24"/>
          <w:szCs w:val="24"/>
        </w:rPr>
        <w:t xml:space="preserve"> No </w:t>
      </w:r>
      <w:r w:rsidR="007E3278" w:rsidRPr="00A50602">
        <w:rPr>
          <w:rFonts w:ascii="Times New Roman" w:hAnsi="Times New Roman" w:cs="Times New Roman"/>
          <w:sz w:val="24"/>
          <w:szCs w:val="24"/>
        </w:rPr>
        <w:t>bleeding gums</w:t>
      </w:r>
      <w:r w:rsidR="000D43DD" w:rsidRPr="00A50602">
        <w:rPr>
          <w:rFonts w:ascii="Times New Roman" w:hAnsi="Times New Roman" w:cs="Times New Roman"/>
          <w:sz w:val="24"/>
          <w:szCs w:val="24"/>
        </w:rPr>
        <w:t xml:space="preserve"> or infection</w:t>
      </w:r>
      <w:r w:rsidR="007E3278" w:rsidRPr="00A50602">
        <w:rPr>
          <w:rFonts w:ascii="Times New Roman" w:hAnsi="Times New Roman" w:cs="Times New Roman"/>
          <w:sz w:val="24"/>
          <w:szCs w:val="24"/>
        </w:rPr>
        <w:t>.</w:t>
      </w:r>
      <w:r w:rsidR="000D43DD" w:rsidRPr="00A50602">
        <w:rPr>
          <w:rFonts w:ascii="Times New Roman" w:hAnsi="Times New Roman" w:cs="Times New Roman"/>
          <w:sz w:val="24"/>
          <w:szCs w:val="24"/>
        </w:rPr>
        <w:t xml:space="preserve"> Intact tongue and palate. No oral soles. No deformities.</w:t>
      </w:r>
      <w:r w:rsidR="0041188A"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2C2E8E" w:rsidRPr="00A50602">
        <w:rPr>
          <w:rFonts w:ascii="Times New Roman" w:hAnsi="Times New Roman" w:cs="Times New Roman"/>
          <w:sz w:val="24"/>
          <w:szCs w:val="24"/>
        </w:rPr>
        <w:t xml:space="preserve">+1 </w:t>
      </w:r>
      <w:r w:rsidR="002C2E8E" w:rsidRPr="00A50602">
        <w:rPr>
          <w:rFonts w:ascii="Times New Roman" w:hAnsi="Times New Roman" w:cs="Times New Roman"/>
          <w:sz w:val="24"/>
          <w:szCs w:val="24"/>
        </w:rPr>
        <w:lastRenderedPageBreak/>
        <w:t xml:space="preserve">Grade tonsils. </w:t>
      </w:r>
      <w:r w:rsidR="0041188A" w:rsidRPr="00A50602">
        <w:rPr>
          <w:rFonts w:ascii="Times New Roman" w:hAnsi="Times New Roman" w:cs="Times New Roman"/>
          <w:sz w:val="24"/>
          <w:szCs w:val="24"/>
        </w:rPr>
        <w:t>Uvula midlin</w:t>
      </w:r>
      <w:r w:rsidR="007B48FC" w:rsidRPr="00A50602">
        <w:rPr>
          <w:rFonts w:ascii="Times New Roman" w:hAnsi="Times New Roman" w:cs="Times New Roman"/>
          <w:sz w:val="24"/>
          <w:szCs w:val="24"/>
        </w:rPr>
        <w:t>e</w:t>
      </w:r>
      <w:r w:rsidR="00E72FFD" w:rsidRPr="00A50602">
        <w:rPr>
          <w:rFonts w:ascii="Times New Roman" w:hAnsi="Times New Roman" w:cs="Times New Roman"/>
          <w:sz w:val="24"/>
          <w:szCs w:val="24"/>
        </w:rPr>
        <w:t xml:space="preserve"> that rises during ‘ahh” test. Swallowing </w:t>
      </w:r>
      <w:r w:rsidR="002C2E8E" w:rsidRPr="00A50602">
        <w:rPr>
          <w:rFonts w:ascii="Times New Roman" w:hAnsi="Times New Roman" w:cs="Times New Roman"/>
          <w:sz w:val="24"/>
          <w:szCs w:val="24"/>
        </w:rPr>
        <w:t xml:space="preserve">and Gao </w:t>
      </w:r>
      <w:r w:rsidR="00E72FFD" w:rsidRPr="00A50602">
        <w:rPr>
          <w:rFonts w:ascii="Times New Roman" w:hAnsi="Times New Roman" w:cs="Times New Roman"/>
          <w:sz w:val="24"/>
          <w:szCs w:val="24"/>
        </w:rPr>
        <w:t xml:space="preserve">reflex intact. </w:t>
      </w:r>
    </w:p>
    <w:p w:rsidR="0022380F" w:rsidRPr="00A50602" w:rsidRDefault="0022380F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Neck:</w:t>
      </w:r>
      <w:r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B04E95" w:rsidRPr="00A50602">
        <w:rPr>
          <w:rFonts w:ascii="Times New Roman" w:hAnsi="Times New Roman" w:cs="Times New Roman"/>
          <w:sz w:val="24"/>
          <w:szCs w:val="24"/>
        </w:rPr>
        <w:t xml:space="preserve">No thyromegaly. </w:t>
      </w:r>
      <w:r w:rsidR="007E3278" w:rsidRPr="00A50602">
        <w:rPr>
          <w:rFonts w:ascii="Times New Roman" w:hAnsi="Times New Roman" w:cs="Times New Roman"/>
          <w:sz w:val="24"/>
          <w:szCs w:val="24"/>
        </w:rPr>
        <w:t xml:space="preserve">Non-tender and freely movable bilateral posterior. </w:t>
      </w:r>
      <w:r w:rsidRPr="00A50602">
        <w:rPr>
          <w:rFonts w:ascii="Times New Roman" w:hAnsi="Times New Roman" w:cs="Times New Roman"/>
          <w:sz w:val="24"/>
          <w:szCs w:val="24"/>
        </w:rPr>
        <w:t>Trachea at the midline.</w:t>
      </w:r>
      <w:r w:rsidR="007E3278" w:rsidRPr="00A50602">
        <w:rPr>
          <w:rFonts w:ascii="Times New Roman" w:hAnsi="Times New Roman" w:cs="Times New Roman"/>
          <w:sz w:val="24"/>
          <w:szCs w:val="24"/>
        </w:rPr>
        <w:t xml:space="preserve"> No supraclavicular lymphadenopathy.</w:t>
      </w:r>
      <w:r w:rsidR="000C52E8" w:rsidRPr="00A50602">
        <w:rPr>
          <w:rFonts w:ascii="Times New Roman" w:hAnsi="Times New Roman" w:cs="Times New Roman"/>
          <w:sz w:val="24"/>
          <w:szCs w:val="24"/>
        </w:rPr>
        <w:t xml:space="preserve"> No palpable masses. </w:t>
      </w:r>
      <w:r w:rsidR="00E25748">
        <w:rPr>
          <w:rFonts w:ascii="Times New Roman" w:hAnsi="Times New Roman" w:cs="Times New Roman"/>
          <w:sz w:val="24"/>
          <w:szCs w:val="24"/>
        </w:rPr>
        <w:t>As</w:t>
      </w:r>
      <w:r w:rsidR="000C52E8" w:rsidRPr="00A50602">
        <w:rPr>
          <w:rFonts w:ascii="Times New Roman" w:hAnsi="Times New Roman" w:cs="Times New Roman"/>
          <w:sz w:val="24"/>
          <w:szCs w:val="24"/>
        </w:rPr>
        <w:t>ymmetrical thyroid gland</w:t>
      </w:r>
      <w:r w:rsidR="00E25748">
        <w:rPr>
          <w:rFonts w:ascii="Times New Roman" w:hAnsi="Times New Roman" w:cs="Times New Roman"/>
          <w:sz w:val="24"/>
          <w:szCs w:val="24"/>
        </w:rPr>
        <w:t>s</w:t>
      </w:r>
      <w:r w:rsidR="000C52E8" w:rsidRPr="00A50602">
        <w:rPr>
          <w:rFonts w:ascii="Times New Roman" w:hAnsi="Times New Roman" w:cs="Times New Roman"/>
          <w:sz w:val="24"/>
          <w:szCs w:val="24"/>
        </w:rPr>
        <w:t xml:space="preserve"> that rise</w:t>
      </w:r>
      <w:r w:rsidR="00E25748">
        <w:rPr>
          <w:rFonts w:ascii="Times New Roman" w:hAnsi="Times New Roman" w:cs="Times New Roman"/>
          <w:sz w:val="24"/>
          <w:szCs w:val="24"/>
        </w:rPr>
        <w:t>s</w:t>
      </w:r>
      <w:r w:rsidR="000C52E8" w:rsidRPr="00A50602">
        <w:rPr>
          <w:rFonts w:ascii="Times New Roman" w:hAnsi="Times New Roman" w:cs="Times New Roman"/>
          <w:sz w:val="24"/>
          <w:szCs w:val="24"/>
        </w:rPr>
        <w:t xml:space="preserve"> during swallowing. </w:t>
      </w:r>
      <w:r w:rsidR="003E3161" w:rsidRPr="00A50602">
        <w:rPr>
          <w:rFonts w:ascii="Times New Roman" w:hAnsi="Times New Roman" w:cs="Times New Roman"/>
          <w:sz w:val="24"/>
          <w:szCs w:val="24"/>
        </w:rPr>
        <w:t xml:space="preserve">ROM intact in shoulder and neck with </w:t>
      </w:r>
      <w:r w:rsidR="00E25748">
        <w:rPr>
          <w:rFonts w:ascii="Times New Roman" w:hAnsi="Times New Roman" w:cs="Times New Roman"/>
          <w:sz w:val="24"/>
          <w:szCs w:val="24"/>
        </w:rPr>
        <w:t xml:space="preserve">a </w:t>
      </w:r>
      <w:r w:rsidR="003E3161" w:rsidRPr="00A50602">
        <w:rPr>
          <w:rFonts w:ascii="Times New Roman" w:hAnsi="Times New Roman" w:cs="Times New Roman"/>
          <w:sz w:val="24"/>
          <w:szCs w:val="24"/>
        </w:rPr>
        <w:t>strength of 5/5.</w:t>
      </w:r>
    </w:p>
    <w:p w:rsidR="00234A9E" w:rsidRPr="00A50602" w:rsidRDefault="00234A9E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Breast:</w:t>
      </w:r>
      <w:r w:rsidRPr="00A50602">
        <w:rPr>
          <w:rFonts w:ascii="Times New Roman" w:hAnsi="Times New Roman" w:cs="Times New Roman"/>
          <w:sz w:val="24"/>
          <w:szCs w:val="24"/>
        </w:rPr>
        <w:t xml:space="preserve"> Symmetric, non-tender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Pr="00A50602">
        <w:rPr>
          <w:rFonts w:ascii="Times New Roman" w:hAnsi="Times New Roman" w:cs="Times New Roman"/>
          <w:sz w:val="24"/>
          <w:szCs w:val="24"/>
        </w:rPr>
        <w:t xml:space="preserve"> with no swelling, discharge, or masses. </w:t>
      </w:r>
    </w:p>
    <w:p w:rsidR="003E3161" w:rsidRPr="00A50602" w:rsidRDefault="003E3161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CVD</w:t>
      </w:r>
      <w:r w:rsidRPr="00A50602">
        <w:rPr>
          <w:rFonts w:ascii="Times New Roman" w:hAnsi="Times New Roman" w:cs="Times New Roman"/>
          <w:sz w:val="24"/>
          <w:szCs w:val="24"/>
        </w:rPr>
        <w:t xml:space="preserve">: S1 and S2 </w:t>
      </w:r>
      <w:r w:rsidR="00D32DEB" w:rsidRPr="00A50602">
        <w:rPr>
          <w:rFonts w:ascii="Times New Roman" w:hAnsi="Times New Roman" w:cs="Times New Roman"/>
          <w:sz w:val="24"/>
          <w:szCs w:val="24"/>
        </w:rPr>
        <w:t xml:space="preserve">heart sounds. </w:t>
      </w:r>
      <w:r w:rsidRPr="00A50602">
        <w:rPr>
          <w:rFonts w:ascii="Times New Roman" w:hAnsi="Times New Roman" w:cs="Times New Roman"/>
          <w:sz w:val="24"/>
          <w:szCs w:val="24"/>
        </w:rPr>
        <w:t>RR</w:t>
      </w:r>
      <w:r w:rsidR="00D32DEB" w:rsidRPr="00A50602">
        <w:rPr>
          <w:rFonts w:ascii="Times New Roman" w:hAnsi="Times New Roman" w:cs="Times New Roman"/>
          <w:sz w:val="24"/>
          <w:szCs w:val="24"/>
        </w:rPr>
        <w:t xml:space="preserve">R </w:t>
      </w:r>
      <w:r w:rsidR="005A5D38" w:rsidRPr="00A50602">
        <w:rPr>
          <w:rFonts w:ascii="Times New Roman" w:hAnsi="Times New Roman" w:cs="Times New Roman"/>
          <w:sz w:val="24"/>
          <w:szCs w:val="24"/>
        </w:rPr>
        <w:t xml:space="preserve">with </w:t>
      </w:r>
      <w:r w:rsidRPr="00A50602">
        <w:rPr>
          <w:rFonts w:ascii="Times New Roman" w:hAnsi="Times New Roman" w:cs="Times New Roman"/>
          <w:sz w:val="24"/>
          <w:szCs w:val="24"/>
        </w:rPr>
        <w:t>no murmur or rub</w:t>
      </w:r>
      <w:r w:rsidR="005A5D38" w:rsidRPr="00A50602">
        <w:rPr>
          <w:rFonts w:ascii="Times New Roman" w:hAnsi="Times New Roman" w:cs="Times New Roman"/>
          <w:sz w:val="24"/>
          <w:szCs w:val="24"/>
        </w:rPr>
        <w:t xml:space="preserve">s. </w:t>
      </w:r>
      <w:r w:rsidR="00E25748">
        <w:rPr>
          <w:rFonts w:ascii="Times New Roman" w:hAnsi="Times New Roman" w:cs="Times New Roman"/>
          <w:sz w:val="24"/>
          <w:szCs w:val="24"/>
        </w:rPr>
        <w:t>W</w:t>
      </w:r>
      <w:r w:rsidRPr="00A50602">
        <w:rPr>
          <w:rFonts w:ascii="Times New Roman" w:hAnsi="Times New Roman" w:cs="Times New Roman"/>
          <w:sz w:val="24"/>
          <w:szCs w:val="24"/>
        </w:rPr>
        <w:t>arm, dry, and well-perfused extremities.</w:t>
      </w:r>
      <w:r w:rsidR="005A5D38" w:rsidRPr="00A50602">
        <w:rPr>
          <w:rFonts w:ascii="Times New Roman" w:hAnsi="Times New Roman" w:cs="Times New Roman"/>
          <w:sz w:val="24"/>
          <w:szCs w:val="24"/>
        </w:rPr>
        <w:t xml:space="preserve"> No bruits on carotid. Capillary refill in less than two seconds. +2 radial and pedal pulse. </w:t>
      </w:r>
      <w:r w:rsidRPr="00A50602">
        <w:rPr>
          <w:rFonts w:ascii="Times New Roman" w:hAnsi="Times New Roman" w:cs="Times New Roman"/>
          <w:sz w:val="24"/>
          <w:szCs w:val="24"/>
        </w:rPr>
        <w:t>PMI at 5th intercostal space.</w:t>
      </w:r>
    </w:p>
    <w:p w:rsidR="0022380F" w:rsidRPr="00A50602" w:rsidRDefault="00D966D9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Respiratory</w:t>
      </w:r>
      <w:r w:rsidR="0022380F" w:rsidRPr="00A506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380F" w:rsidRPr="00A50602">
        <w:rPr>
          <w:rFonts w:ascii="Times New Roman" w:hAnsi="Times New Roman" w:cs="Times New Roman"/>
          <w:sz w:val="24"/>
          <w:szCs w:val="24"/>
        </w:rPr>
        <w:t>Normal chest excursion</w:t>
      </w:r>
      <w:r w:rsidR="003F2B3D" w:rsidRPr="00A50602">
        <w:rPr>
          <w:rFonts w:ascii="Times New Roman" w:hAnsi="Times New Roman" w:cs="Times New Roman"/>
          <w:sz w:val="24"/>
          <w:szCs w:val="24"/>
        </w:rPr>
        <w:t xml:space="preserve">. No cyanosis </w:t>
      </w:r>
      <w:r w:rsidRPr="00A50602">
        <w:rPr>
          <w:rFonts w:ascii="Times New Roman" w:hAnsi="Times New Roman" w:cs="Times New Roman"/>
          <w:sz w:val="24"/>
          <w:szCs w:val="24"/>
        </w:rPr>
        <w:t xml:space="preserve">and </w:t>
      </w:r>
      <w:r w:rsidR="0022380F" w:rsidRPr="00A50602">
        <w:rPr>
          <w:rFonts w:ascii="Times New Roman" w:hAnsi="Times New Roman" w:cs="Times New Roman"/>
          <w:sz w:val="24"/>
          <w:szCs w:val="24"/>
        </w:rPr>
        <w:t>anteroposterior (A</w:t>
      </w:r>
      <w:r w:rsidR="00E25748">
        <w:rPr>
          <w:rFonts w:ascii="Times New Roman" w:hAnsi="Times New Roman" w:cs="Times New Roman"/>
          <w:sz w:val="24"/>
          <w:szCs w:val="24"/>
        </w:rPr>
        <w:t>.P.</w:t>
      </w:r>
      <w:r w:rsidR="0022380F" w:rsidRPr="00A50602">
        <w:rPr>
          <w:rFonts w:ascii="Times New Roman" w:hAnsi="Times New Roman" w:cs="Times New Roman"/>
          <w:sz w:val="24"/>
          <w:szCs w:val="24"/>
        </w:rPr>
        <w:t>) diameter</w:t>
      </w:r>
      <w:r w:rsidRPr="00A50602">
        <w:rPr>
          <w:rFonts w:ascii="Times New Roman" w:hAnsi="Times New Roman" w:cs="Times New Roman"/>
          <w:sz w:val="24"/>
          <w:szCs w:val="24"/>
        </w:rPr>
        <w:t xml:space="preserve">. </w:t>
      </w:r>
      <w:r w:rsidR="00E535A5" w:rsidRPr="00A50602">
        <w:rPr>
          <w:rFonts w:ascii="Times New Roman" w:hAnsi="Times New Roman" w:cs="Times New Roman"/>
          <w:sz w:val="24"/>
          <w:szCs w:val="24"/>
        </w:rPr>
        <w:t>Chest raise</w:t>
      </w:r>
      <w:r w:rsidR="000E2664" w:rsidRPr="00A50602">
        <w:rPr>
          <w:rFonts w:ascii="Times New Roman" w:hAnsi="Times New Roman" w:cs="Times New Roman"/>
          <w:sz w:val="24"/>
          <w:szCs w:val="24"/>
        </w:rPr>
        <w:t>s</w:t>
      </w:r>
      <w:r w:rsidR="00E535A5" w:rsidRPr="00A50602">
        <w:rPr>
          <w:rFonts w:ascii="Times New Roman" w:hAnsi="Times New Roman" w:cs="Times New Roman"/>
          <w:sz w:val="24"/>
          <w:szCs w:val="24"/>
        </w:rPr>
        <w:t xml:space="preserve"> symmetrically</w:t>
      </w:r>
      <w:r w:rsidRPr="00A50602">
        <w:rPr>
          <w:rFonts w:ascii="Times New Roman" w:hAnsi="Times New Roman" w:cs="Times New Roman"/>
          <w:sz w:val="24"/>
          <w:szCs w:val="24"/>
        </w:rPr>
        <w:t xml:space="preserve">. Clear lung sounds. </w:t>
      </w:r>
      <w:r w:rsidR="002F63AF" w:rsidRPr="00A50602">
        <w:rPr>
          <w:rFonts w:ascii="Times New Roman" w:hAnsi="Times New Roman" w:cs="Times New Roman"/>
          <w:sz w:val="24"/>
          <w:szCs w:val="24"/>
        </w:rPr>
        <w:t xml:space="preserve">No deformities and resonance </w:t>
      </w:r>
      <w:r w:rsidR="00E25748">
        <w:rPr>
          <w:rFonts w:ascii="Times New Roman" w:hAnsi="Times New Roman" w:cs="Times New Roman"/>
          <w:sz w:val="24"/>
          <w:szCs w:val="24"/>
        </w:rPr>
        <w:t xml:space="preserve">are </w:t>
      </w:r>
      <w:r w:rsidR="002F63AF" w:rsidRPr="00A50602">
        <w:rPr>
          <w:rFonts w:ascii="Times New Roman" w:hAnsi="Times New Roman" w:cs="Times New Roman"/>
          <w:sz w:val="24"/>
          <w:szCs w:val="24"/>
        </w:rPr>
        <w:t>present on percussion.</w:t>
      </w:r>
    </w:p>
    <w:p w:rsidR="0022380F" w:rsidRPr="00A50602" w:rsidRDefault="00812A5C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GI/GU</w:t>
      </w:r>
      <w:r w:rsidR="0022380F" w:rsidRPr="00A50602">
        <w:rPr>
          <w:rFonts w:ascii="Times New Roman" w:hAnsi="Times New Roman" w:cs="Times New Roman"/>
          <w:b/>
          <w:sz w:val="24"/>
          <w:szCs w:val="24"/>
        </w:rPr>
        <w:t>:</w:t>
      </w:r>
      <w:r w:rsidR="0022380F" w:rsidRPr="00A50602">
        <w:rPr>
          <w:rFonts w:ascii="Times New Roman" w:hAnsi="Times New Roman" w:cs="Times New Roman"/>
          <w:sz w:val="24"/>
          <w:szCs w:val="24"/>
        </w:rPr>
        <w:t xml:space="preserve"> Soft,</w:t>
      </w:r>
      <w:r w:rsidR="00204A81" w:rsidRPr="00A50602">
        <w:rPr>
          <w:rFonts w:ascii="Times New Roman" w:hAnsi="Times New Roman" w:cs="Times New Roman"/>
          <w:sz w:val="24"/>
          <w:szCs w:val="24"/>
        </w:rPr>
        <w:t xml:space="preserve"> round,</w:t>
      </w:r>
      <w:r w:rsidR="0022380F" w:rsidRPr="00A50602">
        <w:rPr>
          <w:rFonts w:ascii="Times New Roman" w:hAnsi="Times New Roman" w:cs="Times New Roman"/>
          <w:sz w:val="24"/>
          <w:szCs w:val="24"/>
        </w:rPr>
        <w:t xml:space="preserve"> non-tender</w:t>
      </w:r>
      <w:r w:rsidR="002E1E3C" w:rsidRPr="00A50602">
        <w:rPr>
          <w:rFonts w:ascii="Times New Roman" w:hAnsi="Times New Roman" w:cs="Times New Roman"/>
          <w:sz w:val="24"/>
          <w:szCs w:val="24"/>
        </w:rPr>
        <w:t xml:space="preserve"> abdomen. </w:t>
      </w:r>
      <w:r w:rsidR="00FE5B29" w:rsidRPr="00A50602">
        <w:rPr>
          <w:rFonts w:ascii="Times New Roman" w:hAnsi="Times New Roman" w:cs="Times New Roman"/>
          <w:sz w:val="24"/>
          <w:szCs w:val="24"/>
        </w:rPr>
        <w:t>Normoactive bowel sounds</w:t>
      </w:r>
      <w:r w:rsidR="005A200A" w:rsidRPr="00A50602">
        <w:rPr>
          <w:rFonts w:ascii="Times New Roman" w:hAnsi="Times New Roman" w:cs="Times New Roman"/>
          <w:sz w:val="24"/>
          <w:szCs w:val="24"/>
        </w:rPr>
        <w:t xml:space="preserve"> on all four quadrants</w:t>
      </w:r>
      <w:r w:rsidR="00FE5B29" w:rsidRPr="00A50602">
        <w:rPr>
          <w:rFonts w:ascii="Times New Roman" w:hAnsi="Times New Roman" w:cs="Times New Roman"/>
          <w:sz w:val="24"/>
          <w:szCs w:val="24"/>
        </w:rPr>
        <w:t>.</w:t>
      </w:r>
      <w:r w:rsidR="00861C66"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E25748">
        <w:rPr>
          <w:rFonts w:ascii="Times New Roman" w:hAnsi="Times New Roman" w:cs="Times New Roman"/>
          <w:sz w:val="24"/>
          <w:szCs w:val="24"/>
        </w:rPr>
        <w:t>The l</w:t>
      </w:r>
      <w:r w:rsidR="00401718" w:rsidRPr="00A50602">
        <w:rPr>
          <w:rFonts w:ascii="Times New Roman" w:hAnsi="Times New Roman" w:cs="Times New Roman"/>
          <w:sz w:val="24"/>
          <w:szCs w:val="24"/>
        </w:rPr>
        <w:t>iver spans 7cm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401718" w:rsidRPr="00A50602">
        <w:rPr>
          <w:rFonts w:ascii="Times New Roman" w:hAnsi="Times New Roman" w:cs="Times New Roman"/>
          <w:sz w:val="24"/>
          <w:szCs w:val="24"/>
        </w:rPr>
        <w:t xml:space="preserve"> and </w:t>
      </w:r>
      <w:r w:rsidR="00E25748">
        <w:rPr>
          <w:rFonts w:ascii="Times New Roman" w:hAnsi="Times New Roman" w:cs="Times New Roman"/>
          <w:sz w:val="24"/>
          <w:szCs w:val="24"/>
        </w:rPr>
        <w:t xml:space="preserve">the </w:t>
      </w:r>
      <w:r w:rsidR="00401718" w:rsidRPr="00A50602">
        <w:rPr>
          <w:rFonts w:ascii="Times New Roman" w:hAnsi="Times New Roman" w:cs="Times New Roman"/>
          <w:sz w:val="24"/>
          <w:szCs w:val="24"/>
        </w:rPr>
        <w:t>kidneys are palpable. N</w:t>
      </w:r>
      <w:r w:rsidR="002E4D87" w:rsidRPr="00A50602">
        <w:rPr>
          <w:rFonts w:ascii="Times New Roman" w:hAnsi="Times New Roman" w:cs="Times New Roman"/>
          <w:sz w:val="24"/>
          <w:szCs w:val="24"/>
        </w:rPr>
        <w:t>o organomegaly</w:t>
      </w:r>
      <w:r w:rsidR="00C3566C" w:rsidRPr="00A50602">
        <w:rPr>
          <w:rFonts w:ascii="Times New Roman" w:hAnsi="Times New Roman" w:cs="Times New Roman"/>
          <w:sz w:val="24"/>
          <w:szCs w:val="24"/>
        </w:rPr>
        <w:t xml:space="preserve"> and negative CVA </w:t>
      </w:r>
      <w:r w:rsidR="004F341E" w:rsidRPr="00A50602">
        <w:rPr>
          <w:rFonts w:ascii="Times New Roman" w:hAnsi="Times New Roman" w:cs="Times New Roman"/>
          <w:sz w:val="24"/>
          <w:szCs w:val="24"/>
        </w:rPr>
        <w:t>tenderness.</w:t>
      </w:r>
    </w:p>
    <w:p w:rsidR="0022380F" w:rsidRPr="00A50602" w:rsidRDefault="00401718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Musculoskeletal</w:t>
      </w:r>
      <w:r w:rsidR="0022380F" w:rsidRPr="00A50602">
        <w:rPr>
          <w:rFonts w:ascii="Times New Roman" w:hAnsi="Times New Roman" w:cs="Times New Roman"/>
          <w:b/>
          <w:sz w:val="24"/>
          <w:szCs w:val="24"/>
        </w:rPr>
        <w:t>:</w:t>
      </w:r>
      <w:r w:rsidR="0022380F"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5A200A" w:rsidRPr="00A50602">
        <w:rPr>
          <w:rFonts w:ascii="Times New Roman" w:hAnsi="Times New Roman" w:cs="Times New Roman"/>
          <w:sz w:val="24"/>
          <w:szCs w:val="24"/>
        </w:rPr>
        <w:t>Symmetrical and intact range of motion on all extremities</w:t>
      </w:r>
      <w:r w:rsidR="0022380F" w:rsidRPr="00A50602">
        <w:rPr>
          <w:rFonts w:ascii="Times New Roman" w:hAnsi="Times New Roman" w:cs="Times New Roman"/>
          <w:sz w:val="24"/>
          <w:szCs w:val="24"/>
        </w:rPr>
        <w:t xml:space="preserve">. No edema, cyanosis, or clubbing on all extremities. </w:t>
      </w:r>
    </w:p>
    <w:p w:rsidR="004F341E" w:rsidRPr="00A50602" w:rsidRDefault="00234A9E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GYN/Pelvic</w:t>
      </w:r>
      <w:r w:rsidR="003954F0" w:rsidRPr="00A506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23A1" w:rsidRPr="00A50602">
        <w:rPr>
          <w:rFonts w:ascii="Times New Roman" w:hAnsi="Times New Roman" w:cs="Times New Roman"/>
          <w:sz w:val="24"/>
          <w:szCs w:val="24"/>
        </w:rPr>
        <w:t>Intact skin with no open lesions, bruises, rashes, or discoloration.</w:t>
      </w:r>
      <w:r w:rsidR="0085103D" w:rsidRPr="00A50602">
        <w:rPr>
          <w:rFonts w:ascii="Times New Roman" w:hAnsi="Times New Roman" w:cs="Times New Roman"/>
          <w:sz w:val="24"/>
          <w:szCs w:val="24"/>
        </w:rPr>
        <w:t xml:space="preserve"> Scant pubic hair.</w:t>
      </w:r>
      <w:r w:rsidR="00F423A1"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Pr="00A50602">
        <w:rPr>
          <w:rFonts w:ascii="Times New Roman" w:hAnsi="Times New Roman" w:cs="Times New Roman"/>
          <w:sz w:val="24"/>
          <w:szCs w:val="24"/>
        </w:rPr>
        <w:t xml:space="preserve">Moist mucosa and slightly reddened </w:t>
      </w:r>
      <w:r w:rsidR="00B5532D" w:rsidRPr="00A50602">
        <w:rPr>
          <w:rFonts w:ascii="Times New Roman" w:hAnsi="Times New Roman" w:cs="Times New Roman"/>
          <w:sz w:val="24"/>
          <w:szCs w:val="24"/>
        </w:rPr>
        <w:t xml:space="preserve">vagina and </w:t>
      </w:r>
      <w:r w:rsidRPr="00A50602">
        <w:rPr>
          <w:rFonts w:ascii="Times New Roman" w:hAnsi="Times New Roman" w:cs="Times New Roman"/>
          <w:sz w:val="24"/>
          <w:szCs w:val="24"/>
        </w:rPr>
        <w:t xml:space="preserve">vaginal walls. </w:t>
      </w:r>
      <w:r w:rsidR="00B5532D" w:rsidRPr="00A50602">
        <w:rPr>
          <w:rFonts w:ascii="Times New Roman" w:hAnsi="Times New Roman" w:cs="Times New Roman"/>
          <w:sz w:val="24"/>
          <w:szCs w:val="24"/>
        </w:rPr>
        <w:t>Pink cervix and no lesions.</w:t>
      </w:r>
    </w:p>
    <w:p w:rsidR="00B5532D" w:rsidRPr="00A50602" w:rsidRDefault="0085103D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Rectal</w:t>
      </w:r>
      <w:r w:rsidR="00B5532D" w:rsidRPr="00A50602">
        <w:rPr>
          <w:rFonts w:ascii="Times New Roman" w:hAnsi="Times New Roman" w:cs="Times New Roman"/>
          <w:b/>
          <w:sz w:val="24"/>
          <w:szCs w:val="24"/>
        </w:rPr>
        <w:t>:</w:t>
      </w:r>
      <w:r w:rsidR="00B5532D" w:rsidRPr="00A50602">
        <w:rPr>
          <w:rFonts w:ascii="Times New Roman" w:hAnsi="Times New Roman" w:cs="Times New Roman"/>
          <w:sz w:val="24"/>
          <w:szCs w:val="24"/>
        </w:rPr>
        <w:t xml:space="preserve"> No hemorrhoids or fissures</w:t>
      </w:r>
    </w:p>
    <w:p w:rsidR="004F341E" w:rsidRPr="00A50602" w:rsidRDefault="004F341E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Neurological:</w:t>
      </w:r>
      <w:r w:rsidRPr="00A50602">
        <w:rPr>
          <w:rFonts w:ascii="Times New Roman" w:hAnsi="Times New Roman" w:cs="Times New Roman"/>
          <w:sz w:val="24"/>
          <w:szCs w:val="24"/>
        </w:rPr>
        <w:t xml:space="preserve"> Oriented X4 to time and place.</w:t>
      </w:r>
      <w:r w:rsidR="001D31E3" w:rsidRPr="00A50602">
        <w:rPr>
          <w:rFonts w:ascii="Times New Roman" w:hAnsi="Times New Roman" w:cs="Times New Roman"/>
          <w:sz w:val="24"/>
          <w:szCs w:val="24"/>
        </w:rPr>
        <w:t xml:space="preserve"> Clear speech, normal gait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1D31E3" w:rsidRPr="00A50602">
        <w:rPr>
          <w:rFonts w:ascii="Times New Roman" w:hAnsi="Times New Roman" w:cs="Times New Roman"/>
          <w:sz w:val="24"/>
          <w:szCs w:val="24"/>
        </w:rPr>
        <w:t xml:space="preserve"> and sensation intact on all extremities with </w:t>
      </w:r>
      <w:r w:rsidR="00E25748">
        <w:rPr>
          <w:rFonts w:ascii="Times New Roman" w:hAnsi="Times New Roman" w:cs="Times New Roman"/>
          <w:sz w:val="24"/>
          <w:szCs w:val="24"/>
        </w:rPr>
        <w:t xml:space="preserve">a </w:t>
      </w:r>
      <w:r w:rsidR="001D31E3" w:rsidRPr="00A50602">
        <w:rPr>
          <w:rFonts w:ascii="Times New Roman" w:hAnsi="Times New Roman" w:cs="Times New Roman"/>
          <w:sz w:val="24"/>
          <w:szCs w:val="24"/>
        </w:rPr>
        <w:t>strength of 5/5.</w:t>
      </w:r>
    </w:p>
    <w:p w:rsidR="004F341E" w:rsidRPr="00A50602" w:rsidRDefault="004F341E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t>Hematologic/Lymphatic:</w:t>
      </w:r>
      <w:r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3954F0" w:rsidRPr="00A50602">
        <w:rPr>
          <w:rFonts w:ascii="Times New Roman" w:hAnsi="Times New Roman" w:cs="Times New Roman"/>
          <w:sz w:val="24"/>
          <w:szCs w:val="24"/>
        </w:rPr>
        <w:t>No lymphadenopathy.</w:t>
      </w:r>
    </w:p>
    <w:p w:rsidR="007B68CE" w:rsidRPr="00A50602" w:rsidRDefault="007C35BA" w:rsidP="00E2574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602">
        <w:rPr>
          <w:rFonts w:ascii="Times New Roman" w:hAnsi="Times New Roman" w:cs="Times New Roman"/>
          <w:b/>
          <w:sz w:val="24"/>
          <w:szCs w:val="24"/>
          <w:u w:val="single"/>
        </w:rPr>
        <w:t xml:space="preserve">Diagnostic </w:t>
      </w:r>
      <w:r w:rsidR="00A71DA7" w:rsidRPr="00A5060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bookmarkStart w:id="1" w:name="_Hlk131948895"/>
      <w:r w:rsidR="00A71DA7" w:rsidRPr="00A50602">
        <w:rPr>
          <w:rFonts w:ascii="Times New Roman" w:hAnsi="Times New Roman" w:cs="Times New Roman"/>
          <w:b/>
          <w:sz w:val="24"/>
          <w:szCs w:val="24"/>
          <w:u w:val="single"/>
        </w:rPr>
        <w:t xml:space="preserve">Laboratory </w:t>
      </w:r>
      <w:r w:rsidRPr="00A50602">
        <w:rPr>
          <w:rFonts w:ascii="Times New Roman" w:hAnsi="Times New Roman" w:cs="Times New Roman"/>
          <w:b/>
          <w:sz w:val="24"/>
          <w:szCs w:val="24"/>
          <w:u w:val="single"/>
        </w:rPr>
        <w:t>Tests</w:t>
      </w:r>
      <w:bookmarkEnd w:id="1"/>
      <w:r w:rsidRPr="00A5060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71DA7" w:rsidRPr="00A50602" w:rsidRDefault="00A71DA7" w:rsidP="00E2574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lastRenderedPageBreak/>
        <w:t>Diagnosis/Assessment</w:t>
      </w:r>
    </w:p>
    <w:p w:rsidR="00C8133A" w:rsidRPr="00A50602" w:rsidRDefault="00C8133A" w:rsidP="00E25748">
      <w:pPr>
        <w:pStyle w:val="ListParagraph"/>
        <w:numPr>
          <w:ilvl w:val="0"/>
          <w:numId w:val="1"/>
        </w:numPr>
        <w:spacing w:after="0" w:line="480" w:lineRule="auto"/>
        <w:rPr>
          <w:b/>
          <w:sz w:val="24"/>
          <w:szCs w:val="24"/>
          <w:u w:val="single"/>
        </w:rPr>
      </w:pPr>
      <w:r w:rsidRPr="00A50602">
        <w:rPr>
          <w:b/>
          <w:sz w:val="24"/>
          <w:szCs w:val="24"/>
        </w:rPr>
        <w:t>ICD Z00. 00</w:t>
      </w:r>
      <w:r w:rsidR="00B90D70" w:rsidRPr="00A50602">
        <w:rPr>
          <w:b/>
          <w:sz w:val="24"/>
          <w:szCs w:val="24"/>
        </w:rPr>
        <w:t xml:space="preserve"> - Encounter for general adult medical examination without abnormal findings</w:t>
      </w:r>
      <w:r w:rsidR="00DA2B8C" w:rsidRPr="00A50602">
        <w:rPr>
          <w:b/>
          <w:sz w:val="24"/>
          <w:szCs w:val="24"/>
        </w:rPr>
        <w:t>.</w:t>
      </w:r>
    </w:p>
    <w:p w:rsidR="00DA2B8C" w:rsidRPr="00A50602" w:rsidRDefault="00F61408" w:rsidP="00E25748">
      <w:pPr>
        <w:pStyle w:val="ListParagraph"/>
        <w:spacing w:after="0" w:line="480" w:lineRule="auto"/>
        <w:rPr>
          <w:sz w:val="24"/>
          <w:szCs w:val="24"/>
        </w:rPr>
      </w:pPr>
      <w:r w:rsidRPr="00A50602">
        <w:rPr>
          <w:sz w:val="24"/>
          <w:szCs w:val="24"/>
        </w:rPr>
        <w:t xml:space="preserve">The </w:t>
      </w:r>
      <w:r w:rsidR="00DC5AB8" w:rsidRPr="00A50602">
        <w:rPr>
          <w:sz w:val="24"/>
          <w:szCs w:val="24"/>
        </w:rPr>
        <w:t xml:space="preserve">ICD-10 Z codes (Z00–Z99) </w:t>
      </w:r>
      <w:r w:rsidR="00E867A4" w:rsidRPr="00A50602">
        <w:rPr>
          <w:sz w:val="24"/>
          <w:szCs w:val="24"/>
        </w:rPr>
        <w:t>are</w:t>
      </w:r>
      <w:r w:rsidRPr="00A50602">
        <w:rPr>
          <w:sz w:val="24"/>
          <w:szCs w:val="24"/>
        </w:rPr>
        <w:t xml:space="preserve"> preventative </w:t>
      </w:r>
      <w:r w:rsidR="007A3329" w:rsidRPr="00A50602">
        <w:rPr>
          <w:sz w:val="24"/>
          <w:szCs w:val="24"/>
        </w:rPr>
        <w:t>service</w:t>
      </w:r>
      <w:r w:rsidR="00E867A4" w:rsidRPr="00A50602">
        <w:rPr>
          <w:sz w:val="24"/>
          <w:szCs w:val="24"/>
        </w:rPr>
        <w:t>s</w:t>
      </w:r>
      <w:r w:rsidR="007A3329" w:rsidRPr="00A50602">
        <w:rPr>
          <w:sz w:val="24"/>
          <w:szCs w:val="24"/>
        </w:rPr>
        <w:t xml:space="preserve"> </w:t>
      </w:r>
      <w:r w:rsidR="005A75B6" w:rsidRPr="00A50602">
        <w:rPr>
          <w:sz w:val="24"/>
          <w:szCs w:val="24"/>
        </w:rPr>
        <w:t xml:space="preserve">appropriate </w:t>
      </w:r>
      <w:r w:rsidR="00E867A4" w:rsidRPr="00A50602">
        <w:rPr>
          <w:sz w:val="24"/>
          <w:szCs w:val="24"/>
        </w:rPr>
        <w:t xml:space="preserve">to evaluate factors that may influence health status and contact with health services and commonly used to identify the reason for </w:t>
      </w:r>
      <w:r w:rsidR="00AF1C29" w:rsidRPr="00A50602">
        <w:rPr>
          <w:sz w:val="24"/>
          <w:szCs w:val="24"/>
        </w:rPr>
        <w:t>health care encounter</w:t>
      </w:r>
      <w:r w:rsidR="00E25748">
        <w:rPr>
          <w:sz w:val="24"/>
          <w:szCs w:val="24"/>
        </w:rPr>
        <w:t>s</w:t>
      </w:r>
      <w:r w:rsidR="00AF1C29" w:rsidRPr="00A50602">
        <w:rPr>
          <w:sz w:val="24"/>
          <w:szCs w:val="24"/>
        </w:rPr>
        <w:t xml:space="preserve">, identification of first-listed or </w:t>
      </w:r>
      <w:r w:rsidR="004640ED" w:rsidRPr="00A50602">
        <w:rPr>
          <w:sz w:val="24"/>
          <w:szCs w:val="24"/>
        </w:rPr>
        <w:t>principal</w:t>
      </w:r>
      <w:r w:rsidR="00AF1C29" w:rsidRPr="00A50602">
        <w:rPr>
          <w:sz w:val="24"/>
          <w:szCs w:val="24"/>
        </w:rPr>
        <w:t xml:space="preserve"> </w:t>
      </w:r>
      <w:r w:rsidR="004640ED" w:rsidRPr="00A50602">
        <w:rPr>
          <w:sz w:val="24"/>
          <w:szCs w:val="24"/>
        </w:rPr>
        <w:t>diagnosis</w:t>
      </w:r>
      <w:r w:rsidR="00AF1C29" w:rsidRPr="00A50602">
        <w:rPr>
          <w:sz w:val="24"/>
          <w:szCs w:val="24"/>
        </w:rPr>
        <w:t xml:space="preserve"> and provision of essential information based on circumstances that might affect </w:t>
      </w:r>
      <w:r w:rsidR="00E25748">
        <w:rPr>
          <w:sz w:val="24"/>
          <w:szCs w:val="24"/>
        </w:rPr>
        <w:t xml:space="preserve">the </w:t>
      </w:r>
      <w:r w:rsidR="004640ED" w:rsidRPr="00A50602">
        <w:rPr>
          <w:sz w:val="24"/>
          <w:szCs w:val="24"/>
        </w:rPr>
        <w:t>health care of the patient and treatment process (</w:t>
      </w:r>
      <w:r w:rsidR="00F81DD1" w:rsidRPr="00A50602">
        <w:rPr>
          <w:sz w:val="24"/>
          <w:szCs w:val="24"/>
        </w:rPr>
        <w:t>Friedman &amp; Banegas, 2018</w:t>
      </w:r>
      <w:r w:rsidR="004640ED" w:rsidRPr="00A50602">
        <w:rPr>
          <w:sz w:val="24"/>
          <w:szCs w:val="24"/>
        </w:rPr>
        <w:t xml:space="preserve">). The Z code enables quick </w:t>
      </w:r>
      <w:r w:rsidR="00E25748">
        <w:rPr>
          <w:sz w:val="24"/>
          <w:szCs w:val="24"/>
        </w:rPr>
        <w:t>data entry to support clinical flow, including operations such as reporting, clinical data such as quality assurance, and research such as empirical studi</w:t>
      </w:r>
      <w:r w:rsidR="001D429E" w:rsidRPr="00A50602">
        <w:rPr>
          <w:sz w:val="24"/>
          <w:szCs w:val="24"/>
        </w:rPr>
        <w:t xml:space="preserve">es. </w:t>
      </w:r>
      <w:r w:rsidR="00297D34" w:rsidRPr="00A50602">
        <w:rPr>
          <w:sz w:val="24"/>
          <w:szCs w:val="24"/>
        </w:rPr>
        <w:t xml:space="preserve">According to </w:t>
      </w:r>
      <w:r w:rsidR="00430BCC" w:rsidRPr="00A50602">
        <w:rPr>
          <w:sz w:val="24"/>
          <w:szCs w:val="24"/>
        </w:rPr>
        <w:t>ICD-10-CM Official Guidelines for Coding and Reporting</w:t>
      </w:r>
      <w:r w:rsidR="003050CE" w:rsidRPr="00A50602">
        <w:rPr>
          <w:sz w:val="24"/>
          <w:szCs w:val="24"/>
        </w:rPr>
        <w:t xml:space="preserve"> under the Centers for Disease Control and Prevention (CDC) recommendations, it is crucial to conduct routine and annual physical exams and </w:t>
      </w:r>
      <w:r w:rsidR="006461AF" w:rsidRPr="00A50602">
        <w:rPr>
          <w:sz w:val="24"/>
          <w:szCs w:val="24"/>
        </w:rPr>
        <w:t>laboratory</w:t>
      </w:r>
      <w:r w:rsidR="003050CE" w:rsidRPr="00A50602">
        <w:rPr>
          <w:sz w:val="24"/>
          <w:szCs w:val="24"/>
        </w:rPr>
        <w:t xml:space="preserve"> test</w:t>
      </w:r>
      <w:r w:rsidR="00E25748">
        <w:rPr>
          <w:sz w:val="24"/>
          <w:szCs w:val="24"/>
        </w:rPr>
        <w:t>s to identify health issues and</w:t>
      </w:r>
      <w:r w:rsidR="003050CE" w:rsidRPr="00A50602">
        <w:rPr>
          <w:sz w:val="24"/>
          <w:szCs w:val="24"/>
        </w:rPr>
        <w:t xml:space="preserve"> effective</w:t>
      </w:r>
      <w:r w:rsidR="006461AF" w:rsidRPr="00A50602">
        <w:rPr>
          <w:sz w:val="24"/>
          <w:szCs w:val="24"/>
        </w:rPr>
        <w:t>ly</w:t>
      </w:r>
      <w:r w:rsidR="003050CE" w:rsidRPr="00A50602">
        <w:rPr>
          <w:sz w:val="24"/>
          <w:szCs w:val="24"/>
        </w:rPr>
        <w:t xml:space="preserve"> initiate </w:t>
      </w:r>
      <w:r w:rsidR="006461AF" w:rsidRPr="00A50602">
        <w:rPr>
          <w:sz w:val="24"/>
          <w:szCs w:val="24"/>
        </w:rPr>
        <w:t>treatment and management immediately (</w:t>
      </w:r>
      <w:r w:rsidR="00B84768" w:rsidRPr="00A50602">
        <w:rPr>
          <w:sz w:val="24"/>
          <w:szCs w:val="24"/>
        </w:rPr>
        <w:t>CDC, 2021</w:t>
      </w:r>
      <w:r w:rsidR="006461AF" w:rsidRPr="00A50602">
        <w:rPr>
          <w:sz w:val="24"/>
          <w:szCs w:val="24"/>
        </w:rPr>
        <w:t xml:space="preserve">). In this case, the patient reported to </w:t>
      </w:r>
      <w:r w:rsidR="00E25748">
        <w:rPr>
          <w:sz w:val="24"/>
          <w:szCs w:val="24"/>
        </w:rPr>
        <w:t xml:space="preserve">the </w:t>
      </w:r>
      <w:r w:rsidR="006461AF" w:rsidRPr="00A50602">
        <w:rPr>
          <w:sz w:val="24"/>
          <w:szCs w:val="24"/>
        </w:rPr>
        <w:t>clinic for her due annual exam</w:t>
      </w:r>
    </w:p>
    <w:p w:rsidR="00C8133A" w:rsidRPr="00A50602" w:rsidRDefault="00C8133A" w:rsidP="00E25748">
      <w:pPr>
        <w:pStyle w:val="ListParagraph"/>
        <w:numPr>
          <w:ilvl w:val="0"/>
          <w:numId w:val="1"/>
        </w:numPr>
        <w:spacing w:after="0" w:line="480" w:lineRule="auto"/>
        <w:rPr>
          <w:b/>
          <w:sz w:val="24"/>
          <w:szCs w:val="24"/>
          <w:u w:val="single"/>
        </w:rPr>
      </w:pPr>
      <w:r w:rsidRPr="00A50602">
        <w:rPr>
          <w:b/>
          <w:sz w:val="24"/>
          <w:szCs w:val="24"/>
        </w:rPr>
        <w:t>ICD Z23</w:t>
      </w:r>
      <w:r w:rsidR="00B90D70" w:rsidRPr="00A50602">
        <w:rPr>
          <w:b/>
          <w:sz w:val="24"/>
          <w:szCs w:val="24"/>
        </w:rPr>
        <w:t xml:space="preserve"> - </w:t>
      </w:r>
      <w:r w:rsidR="00081013" w:rsidRPr="00A50602">
        <w:rPr>
          <w:b/>
          <w:sz w:val="24"/>
          <w:szCs w:val="24"/>
        </w:rPr>
        <w:t>Encounter for immunization</w:t>
      </w:r>
      <w:r w:rsidR="00DA2B8C" w:rsidRPr="00A50602">
        <w:rPr>
          <w:b/>
          <w:sz w:val="24"/>
          <w:szCs w:val="24"/>
        </w:rPr>
        <w:t>.</w:t>
      </w:r>
    </w:p>
    <w:p w:rsidR="00B84768" w:rsidRPr="00A50602" w:rsidRDefault="00C21C9C" w:rsidP="00E25748">
      <w:pPr>
        <w:pStyle w:val="ListParagraph"/>
        <w:spacing w:after="0" w:line="480" w:lineRule="auto"/>
        <w:rPr>
          <w:sz w:val="24"/>
          <w:szCs w:val="24"/>
        </w:rPr>
      </w:pPr>
      <w:r w:rsidRPr="00A50602">
        <w:rPr>
          <w:sz w:val="24"/>
          <w:szCs w:val="24"/>
        </w:rPr>
        <w:t>Code Z23 is meant for encounters for i</w:t>
      </w:r>
      <w:r w:rsidR="00E25748">
        <w:rPr>
          <w:sz w:val="24"/>
          <w:szCs w:val="24"/>
        </w:rPr>
        <w:t>mmuniz</w:t>
      </w:r>
      <w:r w:rsidRPr="00A50602">
        <w:rPr>
          <w:sz w:val="24"/>
          <w:szCs w:val="24"/>
        </w:rPr>
        <w:t>ations and vaccinations. The code indicates that each patient being seen should receive a prophylactic immunization against diseases as required to i</w:t>
      </w:r>
      <w:r w:rsidR="00E25748">
        <w:rPr>
          <w:sz w:val="24"/>
          <w:szCs w:val="24"/>
        </w:rPr>
        <w:t>dentify and administer</w:t>
      </w:r>
      <w:r w:rsidRPr="00A50602">
        <w:rPr>
          <w:sz w:val="24"/>
          <w:szCs w:val="24"/>
        </w:rPr>
        <w:t xml:space="preserve"> injection</w:t>
      </w:r>
      <w:r w:rsidR="00E25748">
        <w:rPr>
          <w:sz w:val="24"/>
          <w:szCs w:val="24"/>
        </w:rPr>
        <w:t>s</w:t>
      </w:r>
      <w:r w:rsidRPr="00A50602">
        <w:rPr>
          <w:sz w:val="24"/>
          <w:szCs w:val="24"/>
        </w:rPr>
        <w:t xml:space="preserve"> and the type of immunization given as </w:t>
      </w:r>
      <w:r w:rsidR="00E25748">
        <w:rPr>
          <w:sz w:val="24"/>
          <w:szCs w:val="24"/>
        </w:rPr>
        <w:t xml:space="preserve">a </w:t>
      </w:r>
      <w:r w:rsidRPr="00A50602">
        <w:rPr>
          <w:sz w:val="24"/>
          <w:szCs w:val="24"/>
        </w:rPr>
        <w:t>routine patter</w:t>
      </w:r>
      <w:r w:rsidR="00E25748">
        <w:rPr>
          <w:sz w:val="24"/>
          <w:szCs w:val="24"/>
        </w:rPr>
        <w:t>n</w:t>
      </w:r>
      <w:r w:rsidRPr="00A50602">
        <w:rPr>
          <w:sz w:val="24"/>
          <w:szCs w:val="24"/>
        </w:rPr>
        <w:t xml:space="preserve"> for preventative health care (</w:t>
      </w:r>
      <w:r w:rsidR="00953343" w:rsidRPr="00A50602">
        <w:rPr>
          <w:sz w:val="24"/>
          <w:szCs w:val="24"/>
        </w:rPr>
        <w:t>CDC, 2021, pp.97</w:t>
      </w:r>
      <w:r w:rsidRPr="00A50602">
        <w:rPr>
          <w:sz w:val="24"/>
          <w:szCs w:val="24"/>
        </w:rPr>
        <w:t>)</w:t>
      </w:r>
      <w:r w:rsidR="00953343" w:rsidRPr="00A50602">
        <w:rPr>
          <w:sz w:val="24"/>
          <w:szCs w:val="24"/>
        </w:rPr>
        <w:t xml:space="preserve">. The patient received </w:t>
      </w:r>
      <w:r w:rsidR="00E25748">
        <w:rPr>
          <w:sz w:val="24"/>
          <w:szCs w:val="24"/>
        </w:rPr>
        <w:t xml:space="preserve">the </w:t>
      </w:r>
      <w:r w:rsidR="00953343" w:rsidRPr="00A50602">
        <w:rPr>
          <w:sz w:val="24"/>
          <w:szCs w:val="24"/>
        </w:rPr>
        <w:t xml:space="preserve">Tdap vaccines more than </w:t>
      </w:r>
      <w:r w:rsidR="00E25748">
        <w:rPr>
          <w:sz w:val="24"/>
          <w:szCs w:val="24"/>
        </w:rPr>
        <w:t>ten</w:t>
      </w:r>
      <w:r w:rsidR="00953343" w:rsidRPr="00A50602">
        <w:rPr>
          <w:sz w:val="24"/>
          <w:szCs w:val="24"/>
        </w:rPr>
        <w:t xml:space="preserve"> years ago against the recommended </w:t>
      </w:r>
      <w:r w:rsidR="00EF0298" w:rsidRPr="00A50602">
        <w:rPr>
          <w:sz w:val="24"/>
          <w:szCs w:val="24"/>
        </w:rPr>
        <w:t xml:space="preserve">guidelines </w:t>
      </w:r>
      <w:r w:rsidR="00E25748">
        <w:rPr>
          <w:sz w:val="24"/>
          <w:szCs w:val="24"/>
        </w:rPr>
        <w:t xml:space="preserve">for all healthcare professionals to receive an inoculations booster every ten years against </w:t>
      </w:r>
      <w:r w:rsidR="00E25748">
        <w:rPr>
          <w:sz w:val="24"/>
          <w:szCs w:val="24"/>
        </w:rPr>
        <w:lastRenderedPageBreak/>
        <w:t>pertussi</w:t>
      </w:r>
      <w:r w:rsidR="00E20C6C" w:rsidRPr="00A50602">
        <w:rPr>
          <w:sz w:val="24"/>
          <w:szCs w:val="24"/>
        </w:rPr>
        <w:t>s</w:t>
      </w:r>
      <w:r w:rsidR="008F047C" w:rsidRPr="00A50602">
        <w:rPr>
          <w:sz w:val="24"/>
          <w:szCs w:val="24"/>
        </w:rPr>
        <w:t xml:space="preserve"> (</w:t>
      </w:r>
      <w:r w:rsidR="00E20C6C" w:rsidRPr="00A50602">
        <w:rPr>
          <w:sz w:val="24"/>
          <w:szCs w:val="24"/>
        </w:rPr>
        <w:t>CDC, 2022</w:t>
      </w:r>
      <w:r w:rsidR="008F047C" w:rsidRPr="00A50602">
        <w:rPr>
          <w:sz w:val="24"/>
          <w:szCs w:val="24"/>
        </w:rPr>
        <w:t>)</w:t>
      </w:r>
      <w:r w:rsidR="003D5658" w:rsidRPr="00A50602">
        <w:rPr>
          <w:sz w:val="24"/>
          <w:szCs w:val="24"/>
        </w:rPr>
        <w:t xml:space="preserve">. </w:t>
      </w:r>
      <w:r w:rsidR="002941CC" w:rsidRPr="00A50602">
        <w:rPr>
          <w:sz w:val="24"/>
          <w:szCs w:val="24"/>
        </w:rPr>
        <w:t xml:space="preserve">The patient is advised to take Tdap vaccines since all her immunizations are up to date. </w:t>
      </w:r>
    </w:p>
    <w:p w:rsidR="00905533" w:rsidRPr="00A50602" w:rsidRDefault="00C8133A" w:rsidP="00E25748">
      <w:pPr>
        <w:pStyle w:val="ListParagraph"/>
        <w:numPr>
          <w:ilvl w:val="0"/>
          <w:numId w:val="1"/>
        </w:numPr>
        <w:spacing w:after="0" w:line="480" w:lineRule="auto"/>
        <w:rPr>
          <w:b/>
          <w:sz w:val="24"/>
          <w:szCs w:val="24"/>
          <w:u w:val="single"/>
        </w:rPr>
      </w:pPr>
      <w:r w:rsidRPr="00A50602">
        <w:rPr>
          <w:sz w:val="24"/>
          <w:szCs w:val="24"/>
        </w:rPr>
        <w:t>ICD Z11</w:t>
      </w:r>
      <w:r w:rsidR="00081013" w:rsidRPr="00A50602">
        <w:rPr>
          <w:sz w:val="24"/>
          <w:szCs w:val="24"/>
        </w:rPr>
        <w:t xml:space="preserve"> - Encounter for screening for infectious and parasitic diseases</w:t>
      </w:r>
      <w:r w:rsidR="00DA2B8C" w:rsidRPr="00A50602">
        <w:rPr>
          <w:sz w:val="24"/>
          <w:szCs w:val="24"/>
        </w:rPr>
        <w:t>.</w:t>
      </w:r>
    </w:p>
    <w:p w:rsidR="00E20C6C" w:rsidRPr="00A50602" w:rsidRDefault="006F5997" w:rsidP="00E25748">
      <w:pPr>
        <w:pStyle w:val="ListParagraph"/>
        <w:spacing w:after="0" w:line="480" w:lineRule="auto"/>
        <w:rPr>
          <w:sz w:val="24"/>
          <w:szCs w:val="24"/>
        </w:rPr>
      </w:pPr>
      <w:r w:rsidRPr="00A50602">
        <w:rPr>
          <w:sz w:val="24"/>
          <w:szCs w:val="24"/>
        </w:rPr>
        <w:t xml:space="preserve">The U.S. Preventive Services Task Force (USPSTF) recommends that clinicians </w:t>
      </w:r>
      <w:r w:rsidR="00783717" w:rsidRPr="00A50602">
        <w:rPr>
          <w:sz w:val="24"/>
          <w:szCs w:val="24"/>
        </w:rPr>
        <w:t xml:space="preserve">to </w:t>
      </w:r>
      <w:r w:rsidR="00E25748">
        <w:rPr>
          <w:sz w:val="24"/>
          <w:szCs w:val="24"/>
        </w:rPr>
        <w:t xml:space="preserve">a </w:t>
      </w:r>
      <w:r w:rsidR="00783717" w:rsidRPr="00A50602">
        <w:rPr>
          <w:sz w:val="24"/>
          <w:szCs w:val="24"/>
        </w:rPr>
        <w:t xml:space="preserve">screening of adults 18 years or older with increased risk of infections who are </w:t>
      </w:r>
      <w:r w:rsidR="00B417CD" w:rsidRPr="00A50602">
        <w:rPr>
          <w:sz w:val="24"/>
          <w:szCs w:val="24"/>
        </w:rPr>
        <w:t xml:space="preserve">insured under Medicaid to reduce </w:t>
      </w:r>
      <w:r w:rsidR="00E25748">
        <w:rPr>
          <w:sz w:val="24"/>
          <w:szCs w:val="24"/>
        </w:rPr>
        <w:t xml:space="preserve">the </w:t>
      </w:r>
      <w:r w:rsidR="00B417CD" w:rsidRPr="00A50602">
        <w:rPr>
          <w:sz w:val="24"/>
          <w:szCs w:val="24"/>
        </w:rPr>
        <w:t xml:space="preserve">risk </w:t>
      </w:r>
      <w:r w:rsidR="00E25748">
        <w:rPr>
          <w:sz w:val="24"/>
          <w:szCs w:val="24"/>
        </w:rPr>
        <w:t xml:space="preserve">of </w:t>
      </w:r>
      <w:r w:rsidR="00B417CD" w:rsidRPr="00A50602">
        <w:rPr>
          <w:sz w:val="24"/>
          <w:szCs w:val="24"/>
        </w:rPr>
        <w:t>infection through counseling as a preventative measure</w:t>
      </w:r>
      <w:r w:rsidR="00E25748">
        <w:rPr>
          <w:sz w:val="24"/>
          <w:szCs w:val="24"/>
        </w:rPr>
        <w:t>,</w:t>
      </w:r>
      <w:r w:rsidR="00B417CD" w:rsidRPr="00A50602">
        <w:rPr>
          <w:sz w:val="24"/>
          <w:szCs w:val="24"/>
        </w:rPr>
        <w:t xml:space="preserve"> including HIV, </w:t>
      </w:r>
      <w:r w:rsidR="00A06E2F" w:rsidRPr="00A50602">
        <w:rPr>
          <w:sz w:val="24"/>
          <w:szCs w:val="24"/>
        </w:rPr>
        <w:t>STD counseling, intimate partner violence, gonorrhea, syphilis, Hepatitis B and C and chlamydia (</w:t>
      </w:r>
      <w:r w:rsidR="00CB53CC" w:rsidRPr="00A50602">
        <w:rPr>
          <w:sz w:val="24"/>
          <w:szCs w:val="24"/>
        </w:rPr>
        <w:t>Murphy &amp; Cataldo, 2016</w:t>
      </w:r>
      <w:r w:rsidR="00A06E2F" w:rsidRPr="00A50602">
        <w:rPr>
          <w:sz w:val="24"/>
          <w:szCs w:val="24"/>
        </w:rPr>
        <w:t xml:space="preserve">). The client stated she is sexually active </w:t>
      </w:r>
      <w:r w:rsidR="00D01C99" w:rsidRPr="00A50602">
        <w:rPr>
          <w:sz w:val="24"/>
          <w:szCs w:val="24"/>
        </w:rPr>
        <w:t>but rarely uses protection</w:t>
      </w:r>
      <w:r w:rsidR="00E25748">
        <w:rPr>
          <w:sz w:val="24"/>
          <w:szCs w:val="24"/>
        </w:rPr>
        <w:t>;</w:t>
      </w:r>
      <w:r w:rsidR="00D01C99" w:rsidRPr="00A50602">
        <w:rPr>
          <w:sz w:val="24"/>
          <w:szCs w:val="24"/>
        </w:rPr>
        <w:t xml:space="preserve"> hence</w:t>
      </w:r>
      <w:r w:rsidR="00E25748">
        <w:rPr>
          <w:sz w:val="24"/>
          <w:szCs w:val="24"/>
        </w:rPr>
        <w:t>, she should be advised to screen for any infection risk</w:t>
      </w:r>
      <w:r w:rsidR="00D01C99" w:rsidRPr="00A50602">
        <w:rPr>
          <w:sz w:val="24"/>
          <w:szCs w:val="24"/>
        </w:rPr>
        <w:t xml:space="preserve"> or STDs/STIs. </w:t>
      </w:r>
    </w:p>
    <w:p w:rsidR="002D5EF8" w:rsidRPr="00A50602" w:rsidRDefault="00AF75E1" w:rsidP="00E2574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602">
        <w:rPr>
          <w:rFonts w:ascii="Times New Roman" w:hAnsi="Times New Roman" w:cs="Times New Roman"/>
          <w:b/>
          <w:sz w:val="24"/>
          <w:szCs w:val="24"/>
          <w:u w:val="single"/>
        </w:rPr>
        <w:t>Plan:</w:t>
      </w:r>
    </w:p>
    <w:p w:rsidR="00CB53CC" w:rsidRPr="00A50602" w:rsidRDefault="005A75B6" w:rsidP="00E257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b/>
          <w:i/>
          <w:sz w:val="24"/>
          <w:szCs w:val="24"/>
        </w:rPr>
        <w:t>Laboratory Tests</w:t>
      </w:r>
      <w:r w:rsidR="00114996" w:rsidRPr="00A50602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="009217A9" w:rsidRPr="00A50602">
        <w:rPr>
          <w:rFonts w:ascii="Times New Roman" w:hAnsi="Times New Roman" w:cs="Times New Roman"/>
          <w:sz w:val="24"/>
          <w:szCs w:val="24"/>
        </w:rPr>
        <w:t>Health screening tests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9217A9" w:rsidRPr="00A50602">
        <w:rPr>
          <w:rFonts w:ascii="Times New Roman" w:hAnsi="Times New Roman" w:cs="Times New Roman"/>
          <w:sz w:val="24"/>
          <w:szCs w:val="24"/>
        </w:rPr>
        <w:t xml:space="preserve"> including medical tests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9217A9" w:rsidRPr="00A50602">
        <w:rPr>
          <w:rFonts w:ascii="Times New Roman" w:hAnsi="Times New Roman" w:cs="Times New Roman"/>
          <w:sz w:val="24"/>
          <w:szCs w:val="24"/>
        </w:rPr>
        <w:t xml:space="preserve"> should be performed </w:t>
      </w:r>
      <w:r w:rsidR="00E25748">
        <w:rPr>
          <w:rFonts w:ascii="Times New Roman" w:hAnsi="Times New Roman" w:cs="Times New Roman"/>
          <w:sz w:val="24"/>
          <w:szCs w:val="24"/>
        </w:rPr>
        <w:t>on</w:t>
      </w:r>
      <w:r w:rsidR="009217A9"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E25748">
        <w:rPr>
          <w:rFonts w:ascii="Times New Roman" w:hAnsi="Times New Roman" w:cs="Times New Roman"/>
          <w:sz w:val="24"/>
          <w:szCs w:val="24"/>
        </w:rPr>
        <w:t>asymptomatic patients</w:t>
      </w:r>
      <w:r w:rsidR="009217A9"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022526" w:rsidRPr="00A50602">
        <w:rPr>
          <w:rFonts w:ascii="Times New Roman" w:hAnsi="Times New Roman" w:cs="Times New Roman"/>
          <w:sz w:val="24"/>
          <w:szCs w:val="24"/>
        </w:rPr>
        <w:t>to assess their likelihood of having certain diseases as an early diagnosis complete blood count (CBC), comprehensive metabolic panel (CMP)</w:t>
      </w:r>
      <w:r w:rsidR="00F6033B" w:rsidRPr="00A50602">
        <w:rPr>
          <w:rFonts w:ascii="Times New Roman" w:hAnsi="Times New Roman" w:cs="Times New Roman"/>
          <w:sz w:val="24"/>
          <w:szCs w:val="24"/>
        </w:rPr>
        <w:t xml:space="preserve">, check blood pressure, lipids (total cholesterol, LDL, and HDL) and blood sugar levels including lipid profiles and fasting blood glucose to </w:t>
      </w:r>
      <w:r w:rsidR="00B0626D" w:rsidRPr="00A50602">
        <w:rPr>
          <w:rFonts w:ascii="Times New Roman" w:hAnsi="Times New Roman" w:cs="Times New Roman"/>
          <w:sz w:val="24"/>
          <w:szCs w:val="24"/>
        </w:rPr>
        <w:t>detect diabetes and risk of heart diseases</w:t>
      </w:r>
      <w:r w:rsidR="00D5048F" w:rsidRPr="00A50602">
        <w:rPr>
          <w:rFonts w:ascii="Times New Roman" w:hAnsi="Times New Roman" w:cs="Times New Roman"/>
          <w:sz w:val="24"/>
          <w:szCs w:val="24"/>
        </w:rPr>
        <w:t xml:space="preserve"> (</w:t>
      </w:r>
      <w:r w:rsidR="00BE73F7" w:rsidRPr="00A50602">
        <w:rPr>
          <w:rFonts w:ascii="Times New Roman" w:hAnsi="Times New Roman" w:cs="Times New Roman"/>
          <w:sz w:val="24"/>
          <w:szCs w:val="24"/>
        </w:rPr>
        <w:t>Givler &amp; Givler, 2023</w:t>
      </w:r>
      <w:r w:rsidR="00D5048F" w:rsidRPr="00A50602">
        <w:rPr>
          <w:rFonts w:ascii="Times New Roman" w:hAnsi="Times New Roman" w:cs="Times New Roman"/>
          <w:sz w:val="24"/>
          <w:szCs w:val="24"/>
        </w:rPr>
        <w:t>)</w:t>
      </w:r>
      <w:r w:rsidR="00B0626D" w:rsidRPr="00A50602">
        <w:rPr>
          <w:rFonts w:ascii="Times New Roman" w:hAnsi="Times New Roman" w:cs="Times New Roman"/>
          <w:sz w:val="24"/>
          <w:szCs w:val="24"/>
        </w:rPr>
        <w:t>. As well assessing C-reactive protein (hs-CRP), resting EKG, exercise stress testing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B0626D" w:rsidRPr="00A50602">
        <w:rPr>
          <w:rFonts w:ascii="Times New Roman" w:hAnsi="Times New Roman" w:cs="Times New Roman"/>
          <w:sz w:val="24"/>
          <w:szCs w:val="24"/>
        </w:rPr>
        <w:t xml:space="preserve"> and </w:t>
      </w:r>
      <w:r w:rsidR="00685E94" w:rsidRPr="00A50602">
        <w:rPr>
          <w:rFonts w:ascii="Times New Roman" w:hAnsi="Times New Roman" w:cs="Times New Roman"/>
          <w:sz w:val="24"/>
          <w:szCs w:val="24"/>
        </w:rPr>
        <w:t xml:space="preserve">coronary artery calcium (CAC) can also be used </w:t>
      </w:r>
      <w:r w:rsidR="00E25748">
        <w:rPr>
          <w:rFonts w:ascii="Times New Roman" w:hAnsi="Times New Roman" w:cs="Times New Roman"/>
          <w:sz w:val="24"/>
          <w:szCs w:val="24"/>
        </w:rPr>
        <w:t>in</w:t>
      </w:r>
      <w:r w:rsidR="00685E94" w:rsidRPr="00A50602">
        <w:rPr>
          <w:rFonts w:ascii="Times New Roman" w:hAnsi="Times New Roman" w:cs="Times New Roman"/>
          <w:sz w:val="24"/>
          <w:szCs w:val="24"/>
        </w:rPr>
        <w:t xml:space="preserve"> patients with </w:t>
      </w:r>
      <w:r w:rsidR="00E25748">
        <w:rPr>
          <w:rFonts w:ascii="Times New Roman" w:hAnsi="Times New Roman" w:cs="Times New Roman"/>
          <w:sz w:val="24"/>
          <w:szCs w:val="24"/>
        </w:rPr>
        <w:t>heart disease risk factors</w:t>
      </w:r>
      <w:r w:rsidR="00685E94" w:rsidRPr="00A50602">
        <w:rPr>
          <w:rFonts w:ascii="Times New Roman" w:hAnsi="Times New Roman" w:cs="Times New Roman"/>
          <w:sz w:val="24"/>
          <w:szCs w:val="24"/>
        </w:rPr>
        <w:t>.</w:t>
      </w:r>
      <w:r w:rsidR="00A52A67" w:rsidRPr="00A50602">
        <w:rPr>
          <w:rFonts w:ascii="Times New Roman" w:hAnsi="Times New Roman" w:cs="Times New Roman"/>
          <w:sz w:val="24"/>
          <w:szCs w:val="24"/>
        </w:rPr>
        <w:t xml:space="preserve"> </w:t>
      </w:r>
      <w:r w:rsidR="00D5048F" w:rsidRPr="00A50602">
        <w:rPr>
          <w:rFonts w:ascii="Times New Roman" w:hAnsi="Times New Roman" w:cs="Times New Roman"/>
          <w:sz w:val="24"/>
          <w:szCs w:val="24"/>
        </w:rPr>
        <w:t>The U.S. Preventive Services Task Force (USPSTF) and the American Academy of Family Physicians (AAFP</w:t>
      </w:r>
      <w:r w:rsidR="006D413D" w:rsidRPr="00A50602">
        <w:rPr>
          <w:rFonts w:ascii="Times New Roman" w:hAnsi="Times New Roman" w:cs="Times New Roman"/>
          <w:sz w:val="24"/>
          <w:szCs w:val="24"/>
        </w:rPr>
        <w:t xml:space="preserve">) recommend broad screening and determine the pros and cons of innumerable screening tests. </w:t>
      </w:r>
      <w:r w:rsidR="00BE73F7" w:rsidRPr="00A50602">
        <w:rPr>
          <w:rFonts w:ascii="Times New Roman" w:hAnsi="Times New Roman" w:cs="Times New Roman"/>
          <w:sz w:val="24"/>
          <w:szCs w:val="24"/>
        </w:rPr>
        <w:t xml:space="preserve">Other tests include urinalysis, sexually transmitted panel test, </w:t>
      </w:r>
      <w:r w:rsidR="00E25748">
        <w:rPr>
          <w:rFonts w:ascii="Times New Roman" w:hAnsi="Times New Roman" w:cs="Times New Roman"/>
          <w:sz w:val="24"/>
          <w:szCs w:val="24"/>
        </w:rPr>
        <w:t xml:space="preserve">and </w:t>
      </w:r>
      <w:r w:rsidR="00BE73F7" w:rsidRPr="00A50602">
        <w:rPr>
          <w:rFonts w:ascii="Times New Roman" w:hAnsi="Times New Roman" w:cs="Times New Roman"/>
          <w:sz w:val="24"/>
          <w:szCs w:val="24"/>
        </w:rPr>
        <w:t>TSH levels</w:t>
      </w:r>
      <w:r w:rsidR="00221AE9" w:rsidRPr="00A50602">
        <w:rPr>
          <w:rFonts w:ascii="Times New Roman" w:hAnsi="Times New Roman" w:cs="Times New Roman"/>
          <w:sz w:val="24"/>
          <w:szCs w:val="24"/>
        </w:rPr>
        <w:t xml:space="preserve"> to assess the risk of STDs, </w:t>
      </w:r>
      <w:r w:rsidR="00E25748">
        <w:rPr>
          <w:rFonts w:ascii="Times New Roman" w:hAnsi="Times New Roman" w:cs="Times New Roman"/>
          <w:sz w:val="24"/>
          <w:szCs w:val="24"/>
        </w:rPr>
        <w:t>vitamin deficiency</w:t>
      </w:r>
      <w:r w:rsidR="00221AE9" w:rsidRPr="00A50602">
        <w:rPr>
          <w:rFonts w:ascii="Times New Roman" w:hAnsi="Times New Roman" w:cs="Times New Roman"/>
          <w:sz w:val="24"/>
          <w:szCs w:val="24"/>
        </w:rPr>
        <w:t xml:space="preserve">, </w:t>
      </w:r>
      <w:r w:rsidR="001B5BE6" w:rsidRPr="00A50602">
        <w:rPr>
          <w:rFonts w:ascii="Times New Roman" w:hAnsi="Times New Roman" w:cs="Times New Roman"/>
          <w:sz w:val="24"/>
          <w:szCs w:val="24"/>
        </w:rPr>
        <w:t>thyroid issues</w:t>
      </w:r>
      <w:r w:rsidR="00E25748">
        <w:rPr>
          <w:rFonts w:ascii="Times New Roman" w:hAnsi="Times New Roman" w:cs="Times New Roman"/>
          <w:sz w:val="24"/>
          <w:szCs w:val="24"/>
        </w:rPr>
        <w:t>,</w:t>
      </w:r>
      <w:r w:rsidR="001B5BE6" w:rsidRPr="00A50602">
        <w:rPr>
          <w:rFonts w:ascii="Times New Roman" w:hAnsi="Times New Roman" w:cs="Times New Roman"/>
          <w:sz w:val="24"/>
          <w:szCs w:val="24"/>
        </w:rPr>
        <w:t xml:space="preserve"> and other common health issues (</w:t>
      </w:r>
      <w:r w:rsidR="00E17939" w:rsidRPr="00A50602">
        <w:rPr>
          <w:rFonts w:ascii="Times New Roman" w:hAnsi="Times New Roman" w:cs="Times New Roman"/>
          <w:sz w:val="24"/>
          <w:szCs w:val="24"/>
        </w:rPr>
        <w:t>Viera, 2020</w:t>
      </w:r>
      <w:r w:rsidR="001B5BE6" w:rsidRPr="00A50602">
        <w:rPr>
          <w:rFonts w:ascii="Times New Roman" w:hAnsi="Times New Roman" w:cs="Times New Roman"/>
          <w:sz w:val="24"/>
          <w:szCs w:val="24"/>
        </w:rPr>
        <w:t>)</w:t>
      </w:r>
      <w:r w:rsidR="00120AE8" w:rsidRPr="00A50602">
        <w:rPr>
          <w:rFonts w:ascii="Times New Roman" w:hAnsi="Times New Roman" w:cs="Times New Roman"/>
          <w:sz w:val="24"/>
          <w:szCs w:val="24"/>
        </w:rPr>
        <w:t>.</w:t>
      </w:r>
    </w:p>
    <w:p w:rsidR="00C85412" w:rsidRPr="00A50602" w:rsidRDefault="006E4CB7" w:rsidP="00E25748">
      <w:pPr>
        <w:spacing w:after="0"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50602">
        <w:rPr>
          <w:rFonts w:ascii="Times New Roman" w:hAnsi="Times New Roman" w:cs="Times New Roman"/>
          <w:b/>
          <w:i/>
          <w:sz w:val="24"/>
          <w:szCs w:val="24"/>
        </w:rPr>
        <w:lastRenderedPageBreak/>
        <w:t>Patient Education</w:t>
      </w:r>
      <w:r w:rsidRPr="00A50602">
        <w:rPr>
          <w:rFonts w:ascii="Times New Roman" w:hAnsi="Times New Roman" w:cs="Times New Roman"/>
          <w:sz w:val="24"/>
          <w:szCs w:val="24"/>
        </w:rPr>
        <w:t xml:space="preserve">; </w:t>
      </w:r>
      <w:r w:rsidR="00120AE8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patient should be educated to </w:t>
      </w:r>
      <w:r w:rsidR="00E257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eat balanced diets with low fat, carbohydrates, avoid red meat and take meals with high fiber such as whole grains and</w:t>
      </w:r>
      <w:r w:rsidR="00E9140F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more vegetables and fruits</w:t>
      </w:r>
      <w:r w:rsidR="00E67758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</w:t>
      </w:r>
      <w:r w:rsidR="00A50602" w:rsidRPr="00A50602">
        <w:rPr>
          <w:rFonts w:ascii="Times New Roman" w:hAnsi="Times New Roman" w:cs="Times New Roman"/>
          <w:sz w:val="24"/>
          <w:szCs w:val="24"/>
        </w:rPr>
        <w:t>Viera, 2020</w:t>
      </w:r>
      <w:r w:rsidR="00E67758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E9140F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The patient should continue observing her </w:t>
      </w:r>
      <w:r w:rsidR="00E257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8 to 10 glasses daily water drinking habit</w:t>
      </w:r>
      <w:r w:rsidR="00E9140F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E67758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It is crucial to advi</w:t>
      </w:r>
      <w:r w:rsidR="00E257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 engaging in physical activities including aerobic exercises for</w:t>
      </w:r>
      <w:r w:rsidR="00E67758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150 minutes at least thrice weekly (</w:t>
      </w:r>
      <w:r w:rsidR="00A50602" w:rsidRPr="00A50602">
        <w:rPr>
          <w:rFonts w:ascii="Times New Roman" w:hAnsi="Times New Roman" w:cs="Times New Roman"/>
          <w:sz w:val="24"/>
          <w:szCs w:val="24"/>
        </w:rPr>
        <w:t>Viera, 2020</w:t>
      </w:r>
      <w:r w:rsidR="00E67758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). </w:t>
      </w:r>
      <w:r w:rsidR="00C85412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patient should be educated on </w:t>
      </w:r>
      <w:r w:rsidR="00E257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monitoring abnormalities or changes</w:t>
      </w:r>
      <w:r w:rsidR="00C85412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her health and provided with an emergency number. </w:t>
      </w:r>
    </w:p>
    <w:p w:rsidR="0008211D" w:rsidRPr="00A50602" w:rsidRDefault="00C85412" w:rsidP="00E25748">
      <w:pPr>
        <w:spacing w:after="0"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50602">
        <w:rPr>
          <w:rFonts w:ascii="Times New Roman" w:hAnsi="Times New Roman" w:cs="Times New Roman"/>
          <w:b/>
          <w:i/>
          <w:color w:val="212121"/>
          <w:sz w:val="24"/>
          <w:szCs w:val="24"/>
          <w:shd w:val="clear" w:color="auto" w:fill="FFFFFF"/>
        </w:rPr>
        <w:t>Follow-up:</w:t>
      </w:r>
      <w:r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patient should return to the clinic to collect results from varying laboratory tests. The patient</w:t>
      </w:r>
      <w:r w:rsidR="004273CA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can call or make an appointment with the clinic in case of urgent health issues. The next annual exam should be scheduled for April 202</w:t>
      </w:r>
      <w:r w:rsidR="00A50602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4. </w:t>
      </w:r>
      <w:r w:rsidR="00E9140F" w:rsidRPr="00A5060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8211D" w:rsidRPr="00A5060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05533" w:rsidRPr="00A50602" w:rsidRDefault="00787D07" w:rsidP="00E2574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60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B18CF" w:rsidRPr="002347BF" w:rsidRDefault="00F81DD1" w:rsidP="00E2574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131949666"/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Friedman, N. L., &amp; Banegas, M. P. (2018</w:t>
      </w:r>
      <w:bookmarkEnd w:id="2"/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). Toward addressing social determinants of health: a health care system strategy. </w:t>
      </w:r>
      <w:r w:rsidRPr="002347B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Permanente Journal</w:t>
      </w:r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347B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</w:t>
      </w:r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347B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347BF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https://doi.org/10.7812%2FTPP%2F18-095</w:t>
        </w:r>
      </w:hyperlink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20C6C" w:rsidRPr="002347BF" w:rsidRDefault="001D32FD" w:rsidP="00E2574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Centers for Disease Control and Prevention (</w:t>
      </w:r>
      <w:bookmarkStart w:id="3" w:name="_Hlk131950214"/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CDC). (2021</w:t>
      </w:r>
      <w:bookmarkEnd w:id="3"/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  <w:r w:rsidRPr="002347BF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ICD-10-CM Official Guidelines for Coding and Reporting</w:t>
      </w:r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. Centers for Disease Control and</w:t>
      </w:r>
      <w:r w:rsidR="00B84768"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Prevention. </w:t>
      </w:r>
      <w:hyperlink r:id="rId8" w:history="1">
        <w:r w:rsidR="00B84768" w:rsidRPr="002347BF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https://www.cdc.gov/nchs/data/icd/10cmguidelines-FY2021.pdf</w:t>
        </w:r>
      </w:hyperlink>
    </w:p>
    <w:p w:rsidR="001D32FD" w:rsidRPr="002347BF" w:rsidRDefault="00E20C6C" w:rsidP="00E2574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31950937"/>
      <w:r w:rsidRPr="002347BF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CDC</w:t>
      </w:r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(2022, </w:t>
      </w:r>
      <w:bookmarkEnd w:id="4"/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May 6). </w:t>
      </w:r>
      <w:r w:rsidRPr="002347BF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Summary of pertussis vaccination recommendations. </w:t>
      </w:r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Centers for Disease Control and Prevention. </w:t>
      </w:r>
      <w:hyperlink r:id="rId9" w:history="1">
        <w:r w:rsidRPr="002347BF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https://www.cdc.gov/vaccines/vpd/pertussis/recs-summary.html</w:t>
        </w:r>
      </w:hyperlink>
      <w:r w:rsidRPr="002347BF">
        <w:rPr>
          <w:rFonts w:ascii="Times New Roman" w:hAnsi="Times New Roman" w:cs="Times New Roman"/>
          <w:sz w:val="24"/>
          <w:szCs w:val="24"/>
        </w:rPr>
        <w:t xml:space="preserve"> </w:t>
      </w:r>
      <w:r w:rsidR="00B84768" w:rsidRPr="00234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3CC" w:rsidRPr="002347BF" w:rsidRDefault="00CB53CC" w:rsidP="00E2574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31952081"/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Murphy J. &amp; Cataldo M. (2016, </w:t>
      </w:r>
      <w:bookmarkEnd w:id="5"/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April). </w:t>
      </w:r>
      <w:r w:rsidRPr="002347BF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Coding for Preventive Services. A Guide for HIV Providers</w:t>
      </w:r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. Division of Prevention Science. </w:t>
      </w:r>
      <w:hyperlink r:id="rId10" w:history="1">
        <w:r w:rsidRPr="002347BF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https://prevention.ucsf.edu/sites/prevention.ucsf.edu/files/inline-files/UCSF-CBA_Coding_Preventive_Services_Guide_for_CBOs_4-18-2016.pdf</w:t>
        </w:r>
      </w:hyperlink>
    </w:p>
    <w:p w:rsidR="00A52A67" w:rsidRPr="002347BF" w:rsidRDefault="00A52A67" w:rsidP="00E2574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6" w:name="_Hlk131952808"/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Givler, D. N., &amp; Givler, A. (2023</w:t>
      </w:r>
      <w:bookmarkEnd w:id="6"/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). Health Screening. In: StatPearls [Internet]. Treasure Island (F</w:t>
      </w:r>
      <w:r w:rsidR="00E25748">
        <w:rPr>
          <w:rFonts w:ascii="Times New Roman" w:hAnsi="Times New Roman" w:cs="Times New Roman"/>
          <w:sz w:val="24"/>
          <w:szCs w:val="24"/>
          <w:shd w:val="clear" w:color="auto" w:fill="FFFFFF"/>
        </w:rPr>
        <w:t>.L.</w:t>
      </w:r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>): StatPearls Publishing;</w:t>
      </w:r>
      <w:r w:rsidRPr="002347B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347BF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https://www.ncbi.nlm.nih.gov/books/NBK436014/</w:t>
        </w:r>
      </w:hyperlink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5BE6" w:rsidRPr="002347BF" w:rsidRDefault="001B5BE6" w:rsidP="00E2574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7" w:name="_Hlk131953132"/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Viera, A. (2020). </w:t>
      </w:r>
      <w:bookmarkEnd w:id="7"/>
      <w:r w:rsidRPr="00234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Overview of preventive care in adults. </w:t>
      </w:r>
      <w:r w:rsidRPr="002347BF">
        <w:rPr>
          <w:rStyle w:val="ff5"/>
          <w:rFonts w:ascii="Times New Roman" w:hAnsi="Times New Roman" w:cs="Times New Roman"/>
          <w:i/>
          <w:sz w:val="24"/>
          <w:szCs w:val="24"/>
          <w:shd w:val="clear" w:color="auto" w:fill="FFFFFF"/>
        </w:rPr>
        <w:t>UpToDate.</w:t>
      </w:r>
      <w:r w:rsidR="00E17939" w:rsidRPr="002347BF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17939" w:rsidRPr="002347BF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https://www.uptodate.com/contents/overview-of-preventive-care-in-adults</w:t>
        </w:r>
      </w:hyperlink>
      <w:r w:rsidR="00E17939" w:rsidRPr="002347BF">
        <w:rPr>
          <w:rStyle w:val="ff5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sectPr w:rsidR="001B5BE6" w:rsidRPr="002347BF" w:rsidSect="000A1E7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5B2" w:rsidRDefault="009135B2" w:rsidP="000F08F6">
      <w:pPr>
        <w:spacing w:after="0" w:line="240" w:lineRule="auto"/>
      </w:pPr>
      <w:r>
        <w:separator/>
      </w:r>
    </w:p>
  </w:endnote>
  <w:endnote w:type="continuationSeparator" w:id="0">
    <w:p w:rsidR="009135B2" w:rsidRDefault="009135B2" w:rsidP="000F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5B2" w:rsidRDefault="009135B2" w:rsidP="000F08F6">
      <w:pPr>
        <w:spacing w:after="0" w:line="240" w:lineRule="auto"/>
      </w:pPr>
      <w:r>
        <w:separator/>
      </w:r>
    </w:p>
  </w:footnote>
  <w:footnote w:type="continuationSeparator" w:id="0">
    <w:p w:rsidR="009135B2" w:rsidRDefault="009135B2" w:rsidP="000F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5272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1C9C" w:rsidRDefault="00C21C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1C9C" w:rsidRDefault="00C21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C0BF2"/>
    <w:multiLevelType w:val="hybridMultilevel"/>
    <w:tmpl w:val="E1F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wMTUxNTAwMze0sLBQ0lEKTi0uzszPAykwqgUATwKxOiwAAAA="/>
  </w:docVars>
  <w:rsids>
    <w:rsidRoot w:val="0080111D"/>
    <w:rsid w:val="000009E0"/>
    <w:rsid w:val="000072A0"/>
    <w:rsid w:val="00013E4F"/>
    <w:rsid w:val="00022526"/>
    <w:rsid w:val="00022D9F"/>
    <w:rsid w:val="000248B7"/>
    <w:rsid w:val="0002740C"/>
    <w:rsid w:val="00054D3F"/>
    <w:rsid w:val="00060EA5"/>
    <w:rsid w:val="00062E5C"/>
    <w:rsid w:val="00063F2D"/>
    <w:rsid w:val="000765D2"/>
    <w:rsid w:val="000803D9"/>
    <w:rsid w:val="00081013"/>
    <w:rsid w:val="0008211D"/>
    <w:rsid w:val="0009025D"/>
    <w:rsid w:val="00093823"/>
    <w:rsid w:val="000A1E7A"/>
    <w:rsid w:val="000A29B5"/>
    <w:rsid w:val="000B4DDB"/>
    <w:rsid w:val="000C52E8"/>
    <w:rsid w:val="000D29DC"/>
    <w:rsid w:val="000D43DD"/>
    <w:rsid w:val="000D6E09"/>
    <w:rsid w:val="000E2664"/>
    <w:rsid w:val="000F08F6"/>
    <w:rsid w:val="000F5253"/>
    <w:rsid w:val="001021C7"/>
    <w:rsid w:val="00106DAF"/>
    <w:rsid w:val="00114996"/>
    <w:rsid w:val="00116759"/>
    <w:rsid w:val="00120AE8"/>
    <w:rsid w:val="00127308"/>
    <w:rsid w:val="00135CAC"/>
    <w:rsid w:val="00150E6E"/>
    <w:rsid w:val="00155E52"/>
    <w:rsid w:val="00162BCF"/>
    <w:rsid w:val="00166028"/>
    <w:rsid w:val="001716BC"/>
    <w:rsid w:val="001767A7"/>
    <w:rsid w:val="00187CFB"/>
    <w:rsid w:val="001A2E7F"/>
    <w:rsid w:val="001A5719"/>
    <w:rsid w:val="001B5BE6"/>
    <w:rsid w:val="001C6E7C"/>
    <w:rsid w:val="001D2687"/>
    <w:rsid w:val="001D2E78"/>
    <w:rsid w:val="001D31E3"/>
    <w:rsid w:val="001D32FD"/>
    <w:rsid w:val="001D429E"/>
    <w:rsid w:val="001E1F3C"/>
    <w:rsid w:val="001F3D5F"/>
    <w:rsid w:val="00204A81"/>
    <w:rsid w:val="00221AE9"/>
    <w:rsid w:val="0022380F"/>
    <w:rsid w:val="002347BF"/>
    <w:rsid w:val="00234A9E"/>
    <w:rsid w:val="00237591"/>
    <w:rsid w:val="00245A33"/>
    <w:rsid w:val="00270913"/>
    <w:rsid w:val="00275815"/>
    <w:rsid w:val="00293B04"/>
    <w:rsid w:val="002941CC"/>
    <w:rsid w:val="00297D34"/>
    <w:rsid w:val="002A179C"/>
    <w:rsid w:val="002A25DF"/>
    <w:rsid w:val="002B4CED"/>
    <w:rsid w:val="002C2E8E"/>
    <w:rsid w:val="002C610D"/>
    <w:rsid w:val="002D5EF8"/>
    <w:rsid w:val="002E1E3C"/>
    <w:rsid w:val="002E4D87"/>
    <w:rsid w:val="002F63AF"/>
    <w:rsid w:val="00301B96"/>
    <w:rsid w:val="003036B8"/>
    <w:rsid w:val="00304FC9"/>
    <w:rsid w:val="003050CE"/>
    <w:rsid w:val="00336F6B"/>
    <w:rsid w:val="00341554"/>
    <w:rsid w:val="00355055"/>
    <w:rsid w:val="00361920"/>
    <w:rsid w:val="003709B7"/>
    <w:rsid w:val="00375FD0"/>
    <w:rsid w:val="00376937"/>
    <w:rsid w:val="003776B8"/>
    <w:rsid w:val="00377FC5"/>
    <w:rsid w:val="00382514"/>
    <w:rsid w:val="00384665"/>
    <w:rsid w:val="003954F0"/>
    <w:rsid w:val="003A5D9F"/>
    <w:rsid w:val="003C3325"/>
    <w:rsid w:val="003D1994"/>
    <w:rsid w:val="003D5658"/>
    <w:rsid w:val="003E2E27"/>
    <w:rsid w:val="003E3161"/>
    <w:rsid w:val="003E7851"/>
    <w:rsid w:val="003F0ED6"/>
    <w:rsid w:val="003F2B3D"/>
    <w:rsid w:val="00400AA9"/>
    <w:rsid w:val="00401718"/>
    <w:rsid w:val="00407CE6"/>
    <w:rsid w:val="0041188A"/>
    <w:rsid w:val="00416A9A"/>
    <w:rsid w:val="00416ECE"/>
    <w:rsid w:val="004224B2"/>
    <w:rsid w:val="004273CA"/>
    <w:rsid w:val="00430BCC"/>
    <w:rsid w:val="004577CF"/>
    <w:rsid w:val="004640ED"/>
    <w:rsid w:val="00464A5E"/>
    <w:rsid w:val="0046610B"/>
    <w:rsid w:val="0048351F"/>
    <w:rsid w:val="00492B63"/>
    <w:rsid w:val="00496AE9"/>
    <w:rsid w:val="004A20B8"/>
    <w:rsid w:val="004D4C4E"/>
    <w:rsid w:val="004D4C76"/>
    <w:rsid w:val="004E2463"/>
    <w:rsid w:val="004E7B40"/>
    <w:rsid w:val="004F341E"/>
    <w:rsid w:val="004F7615"/>
    <w:rsid w:val="00546F01"/>
    <w:rsid w:val="00556B0E"/>
    <w:rsid w:val="0056021C"/>
    <w:rsid w:val="00575EB7"/>
    <w:rsid w:val="005777D9"/>
    <w:rsid w:val="00577BB6"/>
    <w:rsid w:val="005A200A"/>
    <w:rsid w:val="005A4ED5"/>
    <w:rsid w:val="005A5D38"/>
    <w:rsid w:val="005A75B6"/>
    <w:rsid w:val="005B6099"/>
    <w:rsid w:val="005C00A3"/>
    <w:rsid w:val="005C1B33"/>
    <w:rsid w:val="005C54E2"/>
    <w:rsid w:val="005D0D05"/>
    <w:rsid w:val="005D7855"/>
    <w:rsid w:val="005E22BF"/>
    <w:rsid w:val="005F0B00"/>
    <w:rsid w:val="00605153"/>
    <w:rsid w:val="006052B8"/>
    <w:rsid w:val="0061439E"/>
    <w:rsid w:val="006403AD"/>
    <w:rsid w:val="006461AF"/>
    <w:rsid w:val="00661B01"/>
    <w:rsid w:val="00682270"/>
    <w:rsid w:val="00683532"/>
    <w:rsid w:val="006859F7"/>
    <w:rsid w:val="00685E94"/>
    <w:rsid w:val="00690EBA"/>
    <w:rsid w:val="00693C97"/>
    <w:rsid w:val="006A1573"/>
    <w:rsid w:val="006B5BA0"/>
    <w:rsid w:val="006D12EF"/>
    <w:rsid w:val="006D413D"/>
    <w:rsid w:val="006E4CB7"/>
    <w:rsid w:val="006F2537"/>
    <w:rsid w:val="006F5997"/>
    <w:rsid w:val="007264A7"/>
    <w:rsid w:val="007337B2"/>
    <w:rsid w:val="0073658D"/>
    <w:rsid w:val="00783717"/>
    <w:rsid w:val="00787D07"/>
    <w:rsid w:val="007A3329"/>
    <w:rsid w:val="007A6FB5"/>
    <w:rsid w:val="007B18CF"/>
    <w:rsid w:val="007B48FC"/>
    <w:rsid w:val="007B6311"/>
    <w:rsid w:val="007B68CE"/>
    <w:rsid w:val="007C087E"/>
    <w:rsid w:val="007C35BA"/>
    <w:rsid w:val="007C4B30"/>
    <w:rsid w:val="007C7C8B"/>
    <w:rsid w:val="007D6B50"/>
    <w:rsid w:val="007E3278"/>
    <w:rsid w:val="0080111D"/>
    <w:rsid w:val="0080245C"/>
    <w:rsid w:val="00804281"/>
    <w:rsid w:val="00812A5C"/>
    <w:rsid w:val="008271FA"/>
    <w:rsid w:val="0083597A"/>
    <w:rsid w:val="00840D3B"/>
    <w:rsid w:val="00846C6F"/>
    <w:rsid w:val="00847461"/>
    <w:rsid w:val="008479C4"/>
    <w:rsid w:val="0085103D"/>
    <w:rsid w:val="00861C66"/>
    <w:rsid w:val="00867967"/>
    <w:rsid w:val="008764F7"/>
    <w:rsid w:val="008A7BED"/>
    <w:rsid w:val="008B5F26"/>
    <w:rsid w:val="008C27ED"/>
    <w:rsid w:val="008D13CF"/>
    <w:rsid w:val="008D73F5"/>
    <w:rsid w:val="008E7AB0"/>
    <w:rsid w:val="008E7ED6"/>
    <w:rsid w:val="008F047C"/>
    <w:rsid w:val="008F47F5"/>
    <w:rsid w:val="008F63D5"/>
    <w:rsid w:val="00905533"/>
    <w:rsid w:val="009135B2"/>
    <w:rsid w:val="009217A9"/>
    <w:rsid w:val="009233E0"/>
    <w:rsid w:val="009360B6"/>
    <w:rsid w:val="00942AFC"/>
    <w:rsid w:val="00953343"/>
    <w:rsid w:val="00953BFB"/>
    <w:rsid w:val="0096317C"/>
    <w:rsid w:val="00965563"/>
    <w:rsid w:val="00971A27"/>
    <w:rsid w:val="00972359"/>
    <w:rsid w:val="0097618E"/>
    <w:rsid w:val="00990039"/>
    <w:rsid w:val="009946F5"/>
    <w:rsid w:val="0099720F"/>
    <w:rsid w:val="009A6F8E"/>
    <w:rsid w:val="009A790B"/>
    <w:rsid w:val="009C093F"/>
    <w:rsid w:val="009C26A9"/>
    <w:rsid w:val="009D1714"/>
    <w:rsid w:val="009D4775"/>
    <w:rsid w:val="009D5E2D"/>
    <w:rsid w:val="009E12BC"/>
    <w:rsid w:val="009E7174"/>
    <w:rsid w:val="009F523D"/>
    <w:rsid w:val="00A040C9"/>
    <w:rsid w:val="00A06E2F"/>
    <w:rsid w:val="00A36B3C"/>
    <w:rsid w:val="00A4419E"/>
    <w:rsid w:val="00A44CCE"/>
    <w:rsid w:val="00A50602"/>
    <w:rsid w:val="00A52A67"/>
    <w:rsid w:val="00A630BD"/>
    <w:rsid w:val="00A63AC0"/>
    <w:rsid w:val="00A71DA7"/>
    <w:rsid w:val="00A75EA2"/>
    <w:rsid w:val="00A814F8"/>
    <w:rsid w:val="00A96195"/>
    <w:rsid w:val="00A9778B"/>
    <w:rsid w:val="00AA53AC"/>
    <w:rsid w:val="00AB0889"/>
    <w:rsid w:val="00AB7EAE"/>
    <w:rsid w:val="00AC0900"/>
    <w:rsid w:val="00AC0956"/>
    <w:rsid w:val="00AC112F"/>
    <w:rsid w:val="00AD7A1A"/>
    <w:rsid w:val="00AE1B2F"/>
    <w:rsid w:val="00AF1C29"/>
    <w:rsid w:val="00AF5DE1"/>
    <w:rsid w:val="00AF75E1"/>
    <w:rsid w:val="00B04E95"/>
    <w:rsid w:val="00B0626D"/>
    <w:rsid w:val="00B27B43"/>
    <w:rsid w:val="00B3023F"/>
    <w:rsid w:val="00B36BF8"/>
    <w:rsid w:val="00B417CD"/>
    <w:rsid w:val="00B5532D"/>
    <w:rsid w:val="00B722F0"/>
    <w:rsid w:val="00B83C9F"/>
    <w:rsid w:val="00B84768"/>
    <w:rsid w:val="00B87F23"/>
    <w:rsid w:val="00B90D70"/>
    <w:rsid w:val="00BA0A8B"/>
    <w:rsid w:val="00BA249D"/>
    <w:rsid w:val="00BD2A78"/>
    <w:rsid w:val="00BE73F7"/>
    <w:rsid w:val="00C021C2"/>
    <w:rsid w:val="00C109C0"/>
    <w:rsid w:val="00C21C9C"/>
    <w:rsid w:val="00C3566C"/>
    <w:rsid w:val="00C37A93"/>
    <w:rsid w:val="00C42DF9"/>
    <w:rsid w:val="00C8133A"/>
    <w:rsid w:val="00C82ABD"/>
    <w:rsid w:val="00C85412"/>
    <w:rsid w:val="00CA32AC"/>
    <w:rsid w:val="00CB2CEA"/>
    <w:rsid w:val="00CB53CC"/>
    <w:rsid w:val="00CC23E2"/>
    <w:rsid w:val="00CC2C6D"/>
    <w:rsid w:val="00CC4495"/>
    <w:rsid w:val="00CC68C2"/>
    <w:rsid w:val="00CF3E24"/>
    <w:rsid w:val="00D01C99"/>
    <w:rsid w:val="00D26508"/>
    <w:rsid w:val="00D32DEB"/>
    <w:rsid w:val="00D331D1"/>
    <w:rsid w:val="00D42C5C"/>
    <w:rsid w:val="00D5048F"/>
    <w:rsid w:val="00D5297D"/>
    <w:rsid w:val="00D613C4"/>
    <w:rsid w:val="00D656B5"/>
    <w:rsid w:val="00D84CD2"/>
    <w:rsid w:val="00D91EAD"/>
    <w:rsid w:val="00D966D9"/>
    <w:rsid w:val="00DA175D"/>
    <w:rsid w:val="00DA2B8C"/>
    <w:rsid w:val="00DA768C"/>
    <w:rsid w:val="00DC5AB8"/>
    <w:rsid w:val="00DC61C9"/>
    <w:rsid w:val="00DE51B3"/>
    <w:rsid w:val="00DF2ED9"/>
    <w:rsid w:val="00E17939"/>
    <w:rsid w:val="00E20C6C"/>
    <w:rsid w:val="00E25748"/>
    <w:rsid w:val="00E434D8"/>
    <w:rsid w:val="00E535A5"/>
    <w:rsid w:val="00E61152"/>
    <w:rsid w:val="00E67758"/>
    <w:rsid w:val="00E72FFD"/>
    <w:rsid w:val="00E76576"/>
    <w:rsid w:val="00E867A4"/>
    <w:rsid w:val="00E9140F"/>
    <w:rsid w:val="00E95D04"/>
    <w:rsid w:val="00E96A5F"/>
    <w:rsid w:val="00EA4C14"/>
    <w:rsid w:val="00EA753E"/>
    <w:rsid w:val="00EC16CD"/>
    <w:rsid w:val="00EC2CC7"/>
    <w:rsid w:val="00EC71C7"/>
    <w:rsid w:val="00ED0BF1"/>
    <w:rsid w:val="00EE0196"/>
    <w:rsid w:val="00EE5987"/>
    <w:rsid w:val="00EF0298"/>
    <w:rsid w:val="00EF663D"/>
    <w:rsid w:val="00F057B0"/>
    <w:rsid w:val="00F26DD5"/>
    <w:rsid w:val="00F40AF0"/>
    <w:rsid w:val="00F423A1"/>
    <w:rsid w:val="00F444FF"/>
    <w:rsid w:val="00F529D3"/>
    <w:rsid w:val="00F6033B"/>
    <w:rsid w:val="00F61408"/>
    <w:rsid w:val="00F750AD"/>
    <w:rsid w:val="00F81DD1"/>
    <w:rsid w:val="00FA1600"/>
    <w:rsid w:val="00FB0C92"/>
    <w:rsid w:val="00FB68FF"/>
    <w:rsid w:val="00FC5EDB"/>
    <w:rsid w:val="00FC75A9"/>
    <w:rsid w:val="00FD6083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5178"/>
  <w15:chartTrackingRefBased/>
  <w15:docId w15:val="{1A182214-9818-4251-84A2-A1072E5B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111D"/>
    <w:rPr>
      <w:b/>
      <w:bCs/>
    </w:rPr>
  </w:style>
  <w:style w:type="paragraph" w:styleId="ListParagraph">
    <w:name w:val="List Paragraph"/>
    <w:basedOn w:val="Normal"/>
    <w:uiPriority w:val="34"/>
    <w:qFormat/>
    <w:rsid w:val="00A71DA7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0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20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0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8F6"/>
  </w:style>
  <w:style w:type="paragraph" w:styleId="Footer">
    <w:name w:val="footer"/>
    <w:basedOn w:val="Normal"/>
    <w:link w:val="FooterChar"/>
    <w:uiPriority w:val="99"/>
    <w:unhideWhenUsed/>
    <w:rsid w:val="000F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8F6"/>
  </w:style>
  <w:style w:type="character" w:styleId="Emphasis">
    <w:name w:val="Emphasis"/>
    <w:basedOn w:val="DefaultParagraphFont"/>
    <w:uiPriority w:val="20"/>
    <w:qFormat/>
    <w:rsid w:val="001D32FD"/>
    <w:rPr>
      <w:i/>
      <w:iCs/>
    </w:rPr>
  </w:style>
  <w:style w:type="character" w:customStyle="1" w:styleId="ff5">
    <w:name w:val="ff5"/>
    <w:basedOn w:val="DefaultParagraphFont"/>
    <w:rsid w:val="001B5BE6"/>
  </w:style>
  <w:style w:type="character" w:customStyle="1" w:styleId="ff3">
    <w:name w:val="ff3"/>
    <w:basedOn w:val="DefaultParagraphFont"/>
    <w:rsid w:val="001B5BE6"/>
  </w:style>
  <w:style w:type="character" w:customStyle="1" w:styleId="ff1">
    <w:name w:val="ff1"/>
    <w:basedOn w:val="DefaultParagraphFont"/>
    <w:rsid w:val="001B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hs/data/icd/10cmguidelines-FY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7812%2FTPP%2F18-095" TargetMode="External"/><Relationship Id="rId12" Type="http://schemas.openxmlformats.org/officeDocument/2006/relationships/hyperlink" Target="https://www.uptodate.com/contents/overview-of-preventive-care-in-ad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books/NBK436014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evention.ucsf.edu/sites/prevention.ucsf.edu/files/inline-files/UCSF-CBA_Coding_Preventive_Services_Guide_for_CBOs_4-18-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vaccines/vpd/pertussis/recs-summar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10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23</cp:revision>
  <dcterms:created xsi:type="dcterms:W3CDTF">2023-04-08T14:35:00Z</dcterms:created>
  <dcterms:modified xsi:type="dcterms:W3CDTF">2023-04-09T14:40:00Z</dcterms:modified>
</cp:coreProperties>
</file>