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F432B4" w:rsidP="0069576E">
      <w:pPr>
        <w:spacing w:line="480" w:lineRule="auto"/>
        <w:jc w:val="center"/>
        <w:rPr>
          <w:rFonts w:ascii="Times New Roman" w:hAnsi="Times New Roman" w:cs="Times New Roman"/>
          <w:b/>
          <w:sz w:val="24"/>
          <w:szCs w:val="24"/>
        </w:rPr>
      </w:pPr>
    </w:p>
    <w:p w:rsidR="00F432B4" w:rsidP="0069576E">
      <w:pPr>
        <w:spacing w:line="480" w:lineRule="auto"/>
        <w:jc w:val="center"/>
        <w:rPr>
          <w:rFonts w:ascii="Times New Roman" w:hAnsi="Times New Roman" w:cs="Times New Roman"/>
          <w:b/>
          <w:sz w:val="24"/>
          <w:szCs w:val="24"/>
        </w:rPr>
      </w:pPr>
      <w:bookmarkStart w:id="0" w:name="_GoBack"/>
      <w:bookmarkEnd w:id="0"/>
    </w:p>
    <w:p w:rsidR="00F432B4" w:rsidP="0069576E">
      <w:pPr>
        <w:spacing w:line="480" w:lineRule="auto"/>
        <w:jc w:val="center"/>
        <w:rPr>
          <w:rFonts w:ascii="Times New Roman" w:hAnsi="Times New Roman" w:cs="Times New Roman"/>
          <w:b/>
          <w:sz w:val="24"/>
          <w:szCs w:val="24"/>
        </w:rPr>
      </w:pPr>
    </w:p>
    <w:p w:rsidR="00F432B4" w:rsidP="0069576E">
      <w:pPr>
        <w:spacing w:line="480" w:lineRule="auto"/>
        <w:jc w:val="center"/>
        <w:rPr>
          <w:rFonts w:ascii="Times New Roman" w:hAnsi="Times New Roman" w:cs="Times New Roman"/>
          <w:b/>
          <w:sz w:val="24"/>
          <w:szCs w:val="24"/>
        </w:rPr>
      </w:pPr>
    </w:p>
    <w:p w:rsidR="00F432B4" w:rsidP="0069576E">
      <w:pPr>
        <w:spacing w:line="480" w:lineRule="auto"/>
        <w:jc w:val="center"/>
        <w:rPr>
          <w:rFonts w:ascii="Times New Roman" w:hAnsi="Times New Roman" w:cs="Times New Roman"/>
          <w:b/>
          <w:sz w:val="24"/>
          <w:szCs w:val="24"/>
        </w:rPr>
      </w:pPr>
    </w:p>
    <w:p w:rsidR="00F432B4" w:rsidP="0069576E">
      <w:pPr>
        <w:spacing w:line="480" w:lineRule="auto"/>
        <w:jc w:val="center"/>
        <w:rPr>
          <w:rFonts w:ascii="Times New Roman" w:hAnsi="Times New Roman" w:cs="Times New Roman"/>
          <w:b/>
          <w:sz w:val="24"/>
          <w:szCs w:val="24"/>
        </w:rPr>
      </w:pPr>
    </w:p>
    <w:p w:rsidR="001C1341" w:rsidP="00F432B4">
      <w:pPr>
        <w:spacing w:line="480" w:lineRule="auto"/>
        <w:jc w:val="center"/>
        <w:rPr>
          <w:rFonts w:ascii="Times New Roman" w:hAnsi="Times New Roman" w:cs="Times New Roman"/>
          <w:b/>
          <w:sz w:val="24"/>
          <w:szCs w:val="24"/>
        </w:rPr>
      </w:pPr>
      <w:r w:rsidRPr="0053505B">
        <w:rPr>
          <w:rFonts w:ascii="Times New Roman" w:hAnsi="Times New Roman" w:cs="Times New Roman"/>
          <w:b/>
          <w:sz w:val="24"/>
          <w:szCs w:val="24"/>
        </w:rPr>
        <w:t>Week 15: Final Journal Entry</w:t>
      </w:r>
    </w:p>
    <w:p w:rsidR="00D930C8" w:rsidRPr="00C47A1C" w:rsidP="00F432B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D930C8" w:rsidP="00F432B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930C8" w:rsidP="00F432B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D930C8" w:rsidP="00F432B4">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D930C8" w:rsidP="00F432B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821E0" w:rsidP="00F432B4">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53505B" w:rsidRPr="0053505B" w:rsidP="00E821E0">
      <w:pPr>
        <w:spacing w:line="480" w:lineRule="auto"/>
        <w:jc w:val="center"/>
        <w:rPr>
          <w:rFonts w:ascii="Times New Roman" w:hAnsi="Times New Roman" w:cs="Times New Roman"/>
          <w:b/>
          <w:sz w:val="24"/>
          <w:szCs w:val="24"/>
        </w:rPr>
      </w:pPr>
      <w:r w:rsidRPr="0053505B">
        <w:rPr>
          <w:rFonts w:ascii="Times New Roman" w:hAnsi="Times New Roman" w:cs="Times New Roman"/>
          <w:b/>
          <w:sz w:val="24"/>
          <w:szCs w:val="24"/>
        </w:rPr>
        <w:t>Week 15: Final Journal Entry</w:t>
      </w:r>
    </w:p>
    <w:p w:rsidR="00E92E43" w:rsidRPr="0069576E" w:rsidP="0069576E">
      <w:pPr>
        <w:spacing w:line="480" w:lineRule="auto"/>
        <w:rPr>
          <w:rFonts w:ascii="Times New Roman" w:hAnsi="Times New Roman" w:cs="Times New Roman"/>
          <w:sz w:val="24"/>
          <w:szCs w:val="24"/>
        </w:rPr>
      </w:pPr>
      <w:r w:rsidRPr="0069576E">
        <w:rPr>
          <w:rFonts w:ascii="Times New Roman" w:hAnsi="Times New Roman" w:cs="Times New Roman"/>
          <w:sz w:val="24"/>
          <w:szCs w:val="24"/>
        </w:rPr>
        <w:t>T</w:t>
      </w:r>
      <w:r w:rsidRPr="0069576E" w:rsidR="00444185">
        <w:rPr>
          <w:rFonts w:ascii="Times New Roman" w:hAnsi="Times New Roman" w:cs="Times New Roman"/>
          <w:sz w:val="24"/>
          <w:szCs w:val="24"/>
        </w:rPr>
        <w:t xml:space="preserve">he past 15 weeks </w:t>
      </w:r>
      <w:r w:rsidRPr="0069576E" w:rsidR="00D26FA9">
        <w:rPr>
          <w:rFonts w:ascii="Times New Roman" w:hAnsi="Times New Roman" w:cs="Times New Roman"/>
          <w:sz w:val="24"/>
          <w:szCs w:val="24"/>
        </w:rPr>
        <w:t xml:space="preserve">have provided me with a rich learning experience in </w:t>
      </w:r>
      <w:r w:rsidRPr="0069576E" w:rsidR="000D63B0">
        <w:rPr>
          <w:rFonts w:ascii="Times New Roman" w:hAnsi="Times New Roman" w:cs="Times New Roman"/>
          <w:sz w:val="24"/>
          <w:szCs w:val="24"/>
        </w:rPr>
        <w:t xml:space="preserve">different areas, especially </w:t>
      </w:r>
      <w:r w:rsidRPr="0069576E" w:rsidR="00AD3BED">
        <w:rPr>
          <w:rFonts w:ascii="Times New Roman" w:hAnsi="Times New Roman" w:cs="Times New Roman"/>
          <w:sz w:val="24"/>
          <w:szCs w:val="24"/>
        </w:rPr>
        <w:t>physical assessment. During this period,</w:t>
      </w:r>
      <w:r w:rsidRPr="0069576E" w:rsidR="00444185">
        <w:rPr>
          <w:rFonts w:ascii="Times New Roman" w:hAnsi="Times New Roman" w:cs="Times New Roman"/>
          <w:sz w:val="24"/>
          <w:szCs w:val="24"/>
        </w:rPr>
        <w:t xml:space="preserve"> I have carried out physical assessments in patients of different age groups, such as </w:t>
      </w:r>
      <w:r w:rsidRPr="0069576E" w:rsidR="001462E5">
        <w:rPr>
          <w:rFonts w:ascii="Times New Roman" w:hAnsi="Times New Roman" w:cs="Times New Roman"/>
          <w:sz w:val="24"/>
          <w:szCs w:val="24"/>
        </w:rPr>
        <w:t>paediatrics</w:t>
      </w:r>
      <w:r w:rsidRPr="0069576E" w:rsidR="00444185">
        <w:rPr>
          <w:rFonts w:ascii="Times New Roman" w:hAnsi="Times New Roman" w:cs="Times New Roman"/>
          <w:sz w:val="24"/>
          <w:szCs w:val="24"/>
        </w:rPr>
        <w:t xml:space="preserve">, adults and </w:t>
      </w:r>
      <w:r w:rsidRPr="0069576E" w:rsidR="008F4269">
        <w:rPr>
          <w:rFonts w:ascii="Times New Roman" w:hAnsi="Times New Roman" w:cs="Times New Roman"/>
          <w:sz w:val="24"/>
          <w:szCs w:val="24"/>
        </w:rPr>
        <w:t>geriatrics, who</w:t>
      </w:r>
      <w:r w:rsidRPr="0069576E" w:rsidR="003A5B70">
        <w:rPr>
          <w:rFonts w:ascii="Times New Roman" w:hAnsi="Times New Roman" w:cs="Times New Roman"/>
          <w:sz w:val="24"/>
          <w:szCs w:val="24"/>
        </w:rPr>
        <w:t xml:space="preserve"> present w</w:t>
      </w:r>
      <w:r w:rsidRPr="0069576E" w:rsidR="00AF583E">
        <w:rPr>
          <w:rFonts w:ascii="Times New Roman" w:hAnsi="Times New Roman" w:cs="Times New Roman"/>
          <w:sz w:val="24"/>
          <w:szCs w:val="24"/>
        </w:rPr>
        <w:t>ith differe</w:t>
      </w:r>
      <w:r w:rsidRPr="0069576E" w:rsidR="001462E5">
        <w:rPr>
          <w:rFonts w:ascii="Times New Roman" w:hAnsi="Times New Roman" w:cs="Times New Roman"/>
          <w:sz w:val="24"/>
          <w:szCs w:val="24"/>
        </w:rPr>
        <w:t xml:space="preserve">nt mental disorders like anxiety disorders, depression, bipolar disorders and others. </w:t>
      </w:r>
      <w:r w:rsidRPr="0069576E" w:rsidR="008F4269">
        <w:rPr>
          <w:rFonts w:ascii="Times New Roman" w:hAnsi="Times New Roman" w:cs="Times New Roman"/>
          <w:sz w:val="24"/>
          <w:szCs w:val="24"/>
        </w:rPr>
        <w:t xml:space="preserve">I have gained a lot of experience in conducting physical assessments of different body systems, such as the respiratory, cardiovascular, gastrointestinal, and neurological systems. Despite gaining experience in the highlighted areas, I have become very skilled and knowledgeable in carrying out neurological and psychiatric system examinations since these were the major focus for my patients with </w:t>
      </w:r>
      <w:r w:rsidRPr="0069576E" w:rsidR="00CA6449">
        <w:rPr>
          <w:rFonts w:ascii="Times New Roman" w:hAnsi="Times New Roman" w:cs="Times New Roman"/>
          <w:sz w:val="24"/>
          <w:szCs w:val="24"/>
        </w:rPr>
        <w:t xml:space="preserve">mental health disorders. </w:t>
      </w:r>
      <w:r w:rsidRPr="0069576E" w:rsidR="001708AB">
        <w:rPr>
          <w:rFonts w:ascii="Times New Roman" w:hAnsi="Times New Roman" w:cs="Times New Roman"/>
          <w:sz w:val="24"/>
          <w:szCs w:val="24"/>
        </w:rPr>
        <w:t xml:space="preserve">On the contrary, I gained the least experience in conducting physical examinations on the reproductive and genitourinary systems because the patients I was dealing with had chief complaints unrelated to the systems. Although I carried out these types of examinations in geriatric patients, I have not conducted reproductive and genitourinary </w:t>
      </w:r>
      <w:r w:rsidRPr="0069576E" w:rsidR="00461FD1">
        <w:rPr>
          <w:rFonts w:ascii="Times New Roman" w:hAnsi="Times New Roman" w:cs="Times New Roman"/>
          <w:sz w:val="24"/>
          <w:szCs w:val="24"/>
        </w:rPr>
        <w:t xml:space="preserve">systems examinations on paediatric patients. </w:t>
      </w:r>
      <w:r w:rsidRPr="0069576E" w:rsidR="00700272">
        <w:rPr>
          <w:rFonts w:ascii="Times New Roman" w:hAnsi="Times New Roman" w:cs="Times New Roman"/>
          <w:sz w:val="24"/>
          <w:szCs w:val="24"/>
        </w:rPr>
        <w:t xml:space="preserve">The approach used when dealing with </w:t>
      </w:r>
      <w:r w:rsidRPr="0069576E" w:rsidR="00E14113">
        <w:rPr>
          <w:rFonts w:ascii="Times New Roman" w:hAnsi="Times New Roman" w:cs="Times New Roman"/>
          <w:sz w:val="24"/>
          <w:szCs w:val="24"/>
        </w:rPr>
        <w:t xml:space="preserve">paediatric patients differed from those used for adults and geriatric patients. I ensured that I was calm, more patient and reassuring when dealing with the children to create rapport and gain their trust. </w:t>
      </w:r>
      <w:r w:rsidRPr="0069576E" w:rsidR="00CD1BA1">
        <w:rPr>
          <w:rFonts w:ascii="Times New Roman" w:hAnsi="Times New Roman" w:cs="Times New Roman"/>
          <w:sz w:val="24"/>
          <w:szCs w:val="24"/>
        </w:rPr>
        <w:t>Furthermore, I used positive physical contact, such as hugs, when the paediatric patients provid</w:t>
      </w:r>
      <w:r w:rsidRPr="0069576E" w:rsidR="00F44B58">
        <w:rPr>
          <w:rFonts w:ascii="Times New Roman" w:hAnsi="Times New Roman" w:cs="Times New Roman"/>
          <w:sz w:val="24"/>
          <w:szCs w:val="24"/>
        </w:rPr>
        <w:t>ed the history of their presen</w:t>
      </w:r>
      <w:r w:rsidRPr="0069576E" w:rsidR="00CD1BA1">
        <w:rPr>
          <w:rFonts w:ascii="Times New Roman" w:hAnsi="Times New Roman" w:cs="Times New Roman"/>
          <w:sz w:val="24"/>
          <w:szCs w:val="24"/>
        </w:rPr>
        <w:t xml:space="preserve">t illnesses to reduce </w:t>
      </w:r>
      <w:r w:rsidRPr="0069576E" w:rsidR="00651F5F">
        <w:rPr>
          <w:rFonts w:ascii="Times New Roman" w:hAnsi="Times New Roman" w:cs="Times New Roman"/>
          <w:sz w:val="24"/>
          <w:szCs w:val="24"/>
        </w:rPr>
        <w:t>maladaptive</w:t>
      </w:r>
      <w:r w:rsidRPr="0069576E" w:rsidR="00CD1BA1">
        <w:rPr>
          <w:rFonts w:ascii="Times New Roman" w:hAnsi="Times New Roman" w:cs="Times New Roman"/>
          <w:sz w:val="24"/>
          <w:szCs w:val="24"/>
        </w:rPr>
        <w:t xml:space="preserve"> responses like stress</w:t>
      </w:r>
      <w:r w:rsidRPr="0069576E" w:rsidR="00651F5F">
        <w:rPr>
          <w:rFonts w:ascii="Times New Roman" w:hAnsi="Times New Roman" w:cs="Times New Roman"/>
          <w:sz w:val="24"/>
          <w:szCs w:val="24"/>
        </w:rPr>
        <w:t xml:space="preserve"> (Power et al., 2022)</w:t>
      </w:r>
      <w:r w:rsidRPr="0069576E" w:rsidR="00CD1BA1">
        <w:rPr>
          <w:rFonts w:ascii="Times New Roman" w:hAnsi="Times New Roman" w:cs="Times New Roman"/>
          <w:sz w:val="24"/>
          <w:szCs w:val="24"/>
        </w:rPr>
        <w:t>.</w:t>
      </w:r>
      <w:r w:rsidRPr="0069576E" w:rsidR="001708AB">
        <w:rPr>
          <w:rFonts w:ascii="Times New Roman" w:hAnsi="Times New Roman" w:cs="Times New Roman"/>
          <w:sz w:val="24"/>
          <w:szCs w:val="24"/>
        </w:rPr>
        <w:t xml:space="preserve"> On the other hand, I had to conduct a more thorough and comprehensive physical examination for geriatric patients because they had multiple chronic conditions that made their general health </w:t>
      </w:r>
      <w:r w:rsidRPr="0069576E">
        <w:rPr>
          <w:rFonts w:ascii="Times New Roman" w:hAnsi="Times New Roman" w:cs="Times New Roman"/>
          <w:sz w:val="24"/>
          <w:szCs w:val="24"/>
        </w:rPr>
        <w:t xml:space="preserve">deteriorate. </w:t>
      </w:r>
    </w:p>
    <w:p w:rsidR="0071600C" w:rsidRPr="0069576E" w:rsidP="0069576E">
      <w:pPr>
        <w:spacing w:line="480" w:lineRule="auto"/>
        <w:rPr>
          <w:rFonts w:ascii="Times New Roman" w:hAnsi="Times New Roman" w:cs="Times New Roman"/>
          <w:sz w:val="24"/>
          <w:szCs w:val="24"/>
        </w:rPr>
      </w:pPr>
      <w:r w:rsidRPr="0069576E">
        <w:rPr>
          <w:rFonts w:ascii="Times New Roman" w:hAnsi="Times New Roman" w:cs="Times New Roman"/>
          <w:sz w:val="24"/>
          <w:szCs w:val="24"/>
        </w:rPr>
        <w:t xml:space="preserve">Some of the milestones that I have gained in this course and that makes me proud is the proficiency at which I have been able to conduct a comprehensive mental health exam for </w:t>
      </w:r>
      <w:r w:rsidRPr="0069576E">
        <w:rPr>
          <w:rFonts w:ascii="Times New Roman" w:hAnsi="Times New Roman" w:cs="Times New Roman"/>
          <w:sz w:val="24"/>
          <w:szCs w:val="24"/>
        </w:rPr>
        <w:t xml:space="preserve">patients with different mental health disorders. Currently, I can identify and assess the symptoms, triggers and behaviours associated with different mental health disorders, such as anxiety disorder or anxiety. These skills have been vital in ensuring that I make the appropriate differential diagnosis and design a treatment plan tailored to the patient's individual needs. </w:t>
      </w:r>
    </w:p>
    <w:p w:rsidR="00080747" w:rsidRPr="0069576E" w:rsidP="0069576E">
      <w:pPr>
        <w:spacing w:line="480" w:lineRule="auto"/>
        <w:rPr>
          <w:rFonts w:ascii="Times New Roman" w:hAnsi="Times New Roman" w:cs="Times New Roman"/>
          <w:sz w:val="24"/>
          <w:szCs w:val="24"/>
        </w:rPr>
      </w:pPr>
      <w:r w:rsidRPr="0069576E">
        <w:rPr>
          <w:rFonts w:ascii="Times New Roman" w:hAnsi="Times New Roman" w:cs="Times New Roman"/>
          <w:sz w:val="24"/>
          <w:szCs w:val="24"/>
        </w:rPr>
        <w:t xml:space="preserve">One of the </w:t>
      </w:r>
      <w:r w:rsidRPr="0069576E" w:rsidR="003B305B">
        <w:rPr>
          <w:rFonts w:ascii="Times New Roman" w:hAnsi="Times New Roman" w:cs="Times New Roman"/>
          <w:sz w:val="24"/>
          <w:szCs w:val="24"/>
        </w:rPr>
        <w:t xml:space="preserve">aspects that I least expected to learn during the physical assessment is the relevance of nonverbal communication in building trust </w:t>
      </w:r>
      <w:r w:rsidRPr="0069576E" w:rsidR="00B10F4C">
        <w:rPr>
          <w:rFonts w:ascii="Times New Roman" w:hAnsi="Times New Roman" w:cs="Times New Roman"/>
          <w:sz w:val="24"/>
          <w:szCs w:val="24"/>
        </w:rPr>
        <w:t xml:space="preserve">and a positive patient-nurse relationship. </w:t>
      </w:r>
      <w:r w:rsidRPr="0069576E" w:rsidR="00E00589">
        <w:rPr>
          <w:rFonts w:ascii="Times New Roman" w:hAnsi="Times New Roman" w:cs="Times New Roman"/>
          <w:sz w:val="24"/>
          <w:szCs w:val="24"/>
        </w:rPr>
        <w:t>Ekole</w:t>
      </w:r>
      <w:r w:rsidRPr="0069576E" w:rsidR="00E00589">
        <w:rPr>
          <w:rFonts w:ascii="Times New Roman" w:hAnsi="Times New Roman" w:cs="Times New Roman"/>
          <w:sz w:val="24"/>
          <w:szCs w:val="24"/>
        </w:rPr>
        <w:t xml:space="preserve"> (2022) asserts that a </w:t>
      </w:r>
      <w:r w:rsidRPr="0069576E" w:rsidR="008101C2">
        <w:rPr>
          <w:rFonts w:ascii="Times New Roman" w:hAnsi="Times New Roman" w:cs="Times New Roman"/>
          <w:sz w:val="24"/>
          <w:szCs w:val="24"/>
        </w:rPr>
        <w:t xml:space="preserve">body language is a powerful tool that healthcare providers should utilize </w:t>
      </w:r>
      <w:r w:rsidRPr="0069576E" w:rsidR="0016705B">
        <w:rPr>
          <w:rFonts w:ascii="Times New Roman" w:hAnsi="Times New Roman" w:cs="Times New Roman"/>
          <w:sz w:val="24"/>
          <w:szCs w:val="24"/>
        </w:rPr>
        <w:t xml:space="preserve">to connect with their patients and build rapport. </w:t>
      </w:r>
      <w:r w:rsidRPr="0069576E" w:rsidR="009853A7">
        <w:rPr>
          <w:rFonts w:ascii="Times New Roman" w:hAnsi="Times New Roman" w:cs="Times New Roman"/>
          <w:sz w:val="24"/>
          <w:szCs w:val="24"/>
        </w:rPr>
        <w:t xml:space="preserve">The study's results revealed that physicians' use of nonverbal cues improved patients' </w:t>
      </w:r>
      <w:r w:rsidRPr="0069576E" w:rsidR="00A44A07">
        <w:rPr>
          <w:rFonts w:ascii="Times New Roman" w:hAnsi="Times New Roman" w:cs="Times New Roman"/>
          <w:sz w:val="24"/>
          <w:szCs w:val="24"/>
        </w:rPr>
        <w:t>pleasure,</w:t>
      </w:r>
      <w:r w:rsidRPr="0069576E" w:rsidR="009853A7">
        <w:rPr>
          <w:rFonts w:ascii="Times New Roman" w:hAnsi="Times New Roman" w:cs="Times New Roman"/>
          <w:sz w:val="24"/>
          <w:szCs w:val="24"/>
        </w:rPr>
        <w:t xml:space="preserve"> trust and adherence. </w:t>
      </w:r>
      <w:r w:rsidRPr="0069576E" w:rsidR="00A44A07">
        <w:rPr>
          <w:rFonts w:ascii="Times New Roman" w:hAnsi="Times New Roman" w:cs="Times New Roman"/>
          <w:sz w:val="24"/>
          <w:szCs w:val="24"/>
        </w:rPr>
        <w:t xml:space="preserve">I have obtained similar </w:t>
      </w:r>
      <w:r w:rsidRPr="0069576E" w:rsidR="00363D0F">
        <w:rPr>
          <w:rFonts w:ascii="Times New Roman" w:hAnsi="Times New Roman" w:cs="Times New Roman"/>
          <w:sz w:val="24"/>
          <w:szCs w:val="24"/>
        </w:rPr>
        <w:t>results</w:t>
      </w:r>
      <w:r w:rsidRPr="0069576E" w:rsidR="00A44A07">
        <w:rPr>
          <w:rFonts w:ascii="Times New Roman" w:hAnsi="Times New Roman" w:cs="Times New Roman"/>
          <w:sz w:val="24"/>
          <w:szCs w:val="24"/>
        </w:rPr>
        <w:t xml:space="preserve"> during my practice because simple gestures such as active listening and a friendly smile made the patient comfortable and </w:t>
      </w:r>
      <w:r w:rsidRPr="0069576E" w:rsidR="00363D0F">
        <w:rPr>
          <w:rFonts w:ascii="Times New Roman" w:hAnsi="Times New Roman" w:cs="Times New Roman"/>
          <w:sz w:val="24"/>
          <w:szCs w:val="24"/>
        </w:rPr>
        <w:t>fe</w:t>
      </w:r>
      <w:r w:rsidRPr="0069576E" w:rsidR="00A44A07">
        <w:rPr>
          <w:rFonts w:ascii="Times New Roman" w:hAnsi="Times New Roman" w:cs="Times New Roman"/>
          <w:sz w:val="24"/>
          <w:szCs w:val="24"/>
        </w:rPr>
        <w:t xml:space="preserve">el accommodated, making them open up more about their health challenges. </w:t>
      </w:r>
    </w:p>
    <w:p w:rsidR="001221C8" w:rsidRPr="0069576E" w:rsidP="0069576E">
      <w:pPr>
        <w:spacing w:line="480" w:lineRule="auto"/>
        <w:rPr>
          <w:rFonts w:ascii="Times New Roman" w:hAnsi="Times New Roman" w:cs="Times New Roman"/>
          <w:sz w:val="24"/>
          <w:szCs w:val="24"/>
        </w:rPr>
      </w:pPr>
      <w:r w:rsidRPr="0069576E">
        <w:rPr>
          <w:rFonts w:ascii="Times New Roman" w:hAnsi="Times New Roman" w:cs="Times New Roman"/>
          <w:sz w:val="24"/>
          <w:szCs w:val="24"/>
        </w:rPr>
        <w:t xml:space="preserve">In my clinical practice, significant changes have taken place comparing the initial physical assessment documentation and the ones posted in the last few days. </w:t>
      </w:r>
      <w:r w:rsidRPr="0069576E" w:rsidR="00696F28">
        <w:rPr>
          <w:rFonts w:ascii="Times New Roman" w:hAnsi="Times New Roman" w:cs="Times New Roman"/>
          <w:sz w:val="24"/>
          <w:szCs w:val="24"/>
        </w:rPr>
        <w:t xml:space="preserve">Initially, I needed to gather a comprehensive history </w:t>
      </w:r>
      <w:r w:rsidRPr="0069576E" w:rsidR="00BC1E46">
        <w:rPr>
          <w:rFonts w:ascii="Times New Roman" w:hAnsi="Times New Roman" w:cs="Times New Roman"/>
          <w:sz w:val="24"/>
          <w:szCs w:val="24"/>
        </w:rPr>
        <w:t xml:space="preserve">because my major focus was on the chief complaints presented by the patient. In the process, I would only capture important details crucial to making an accurate diagnosis. Through the feedback from my preceptors and help from my peers, I have learned how to approach </w:t>
      </w:r>
      <w:r w:rsidRPr="0069576E" w:rsidR="00CD0BDB">
        <w:rPr>
          <w:rFonts w:ascii="Times New Roman" w:hAnsi="Times New Roman" w:cs="Times New Roman"/>
          <w:sz w:val="24"/>
          <w:szCs w:val="24"/>
        </w:rPr>
        <w:t>comprehensive history appropriately. I can obtain all the data required for an accurate diagnosis, including the patient's medical history, social history, family history, and social history. I have learned</w:t>
      </w:r>
      <w:r w:rsidRPr="0069576E" w:rsidR="00351823">
        <w:rPr>
          <w:rFonts w:ascii="Times New Roman" w:hAnsi="Times New Roman" w:cs="Times New Roman"/>
          <w:sz w:val="24"/>
          <w:szCs w:val="24"/>
        </w:rPr>
        <w:t xml:space="preserve"> that all this data is relevant for identifying specific patterns and, consequently, the appropriate diagnosis. </w:t>
      </w:r>
      <w:r w:rsidRPr="0069576E" w:rsidR="00C43C2D">
        <w:rPr>
          <w:rFonts w:ascii="Times New Roman" w:hAnsi="Times New Roman" w:cs="Times New Roman"/>
          <w:sz w:val="24"/>
          <w:szCs w:val="24"/>
        </w:rPr>
        <w:t xml:space="preserve">Furthermore, </w:t>
      </w:r>
      <w:r w:rsidRPr="0069576E" w:rsidR="001161D4">
        <w:rPr>
          <w:rFonts w:ascii="Times New Roman" w:hAnsi="Times New Roman" w:cs="Times New Roman"/>
          <w:sz w:val="24"/>
          <w:szCs w:val="24"/>
        </w:rPr>
        <w:t xml:space="preserve">I had challenges performing </w:t>
      </w:r>
      <w:r w:rsidRPr="0069576E" w:rsidR="008E7CA0">
        <w:rPr>
          <w:rFonts w:ascii="Times New Roman" w:hAnsi="Times New Roman" w:cs="Times New Roman"/>
          <w:sz w:val="24"/>
          <w:szCs w:val="24"/>
        </w:rPr>
        <w:t xml:space="preserve">a thorough exam during the first few weeks. I need to examine some </w:t>
      </w:r>
      <w:r w:rsidRPr="0069576E" w:rsidR="008E7CA0">
        <w:rPr>
          <w:rFonts w:ascii="Times New Roman" w:hAnsi="Times New Roman" w:cs="Times New Roman"/>
          <w:sz w:val="24"/>
          <w:szCs w:val="24"/>
        </w:rPr>
        <w:t xml:space="preserve">systems like Lymphatics and endocrinology. </w:t>
      </w:r>
      <w:r w:rsidRPr="0069576E" w:rsidR="000C73C5">
        <w:rPr>
          <w:rFonts w:ascii="Times New Roman" w:hAnsi="Times New Roman" w:cs="Times New Roman"/>
          <w:sz w:val="24"/>
          <w:szCs w:val="24"/>
        </w:rPr>
        <w:t xml:space="preserve">Sometimes, I would need to remember to take the patient's vital signs, such as blood pressure and temperature. However, through experience, repetition and practice, I can conduct and document a comprehensive head-to-toe physical assessment. Also, I can utilize different techniques of examination, such as percussion, palpation, observation and auscultation, to identify any abnormalities in the system. </w:t>
      </w:r>
    </w:p>
    <w:p w:rsidR="00541E5D" w:rsidRPr="0069576E" w:rsidP="0069576E">
      <w:pPr>
        <w:spacing w:line="480" w:lineRule="auto"/>
        <w:rPr>
          <w:rFonts w:ascii="Times New Roman" w:hAnsi="Times New Roman" w:cs="Times New Roman"/>
          <w:sz w:val="24"/>
          <w:szCs w:val="24"/>
        </w:rPr>
      </w:pPr>
      <w:r w:rsidRPr="0069576E">
        <w:rPr>
          <w:rFonts w:ascii="Times New Roman" w:hAnsi="Times New Roman" w:cs="Times New Roman"/>
          <w:sz w:val="24"/>
          <w:szCs w:val="24"/>
        </w:rPr>
        <w:t xml:space="preserve">Through the course, my understanding of the role of the nurse practitioner has expanded. I have learned that nurse practitioners' scope of practice is large and have sufficient training to provide medical and nurse services to patients. During the course, I was able to perform some speciality care services relating to mental health, perform diagnostic tests for the patient, create a personalized treatment plan, and collaborate with other medical professionals to provide patient-centred care. </w:t>
      </w:r>
      <w:r w:rsidRPr="0069576E" w:rsidR="003A59A7">
        <w:rPr>
          <w:rFonts w:ascii="Times New Roman" w:hAnsi="Times New Roman" w:cs="Times New Roman"/>
          <w:sz w:val="24"/>
          <w:szCs w:val="24"/>
        </w:rPr>
        <w:t xml:space="preserve">Furthermore, I have learned that the role of the nurse practitioner is changing and responding to the trends in the healthcare system. </w:t>
      </w:r>
      <w:r w:rsidRPr="0069576E" w:rsidR="003A59A7">
        <w:rPr>
          <w:rFonts w:ascii="Times New Roman" w:hAnsi="Times New Roman" w:cs="Times New Roman"/>
          <w:sz w:val="24"/>
          <w:szCs w:val="24"/>
        </w:rPr>
        <w:t>Kuriakose</w:t>
      </w:r>
      <w:r w:rsidRPr="0069576E" w:rsidR="003A59A7">
        <w:rPr>
          <w:rFonts w:ascii="Times New Roman" w:hAnsi="Times New Roman" w:cs="Times New Roman"/>
          <w:sz w:val="24"/>
          <w:szCs w:val="24"/>
        </w:rPr>
        <w:t xml:space="preserve"> (2020)</w:t>
      </w:r>
      <w:r w:rsidRPr="0069576E" w:rsidR="00024D87">
        <w:rPr>
          <w:rFonts w:ascii="Times New Roman" w:hAnsi="Times New Roman" w:cs="Times New Roman"/>
          <w:sz w:val="24"/>
          <w:szCs w:val="24"/>
        </w:rPr>
        <w:t xml:space="preserve"> highlights that 96% of all counties in the United States have a shortage crisis for mental health clinicians. </w:t>
      </w:r>
      <w:r w:rsidRPr="0069576E" w:rsidR="003619A5">
        <w:rPr>
          <w:rFonts w:ascii="Times New Roman" w:hAnsi="Times New Roman" w:cs="Times New Roman"/>
          <w:sz w:val="24"/>
          <w:szCs w:val="24"/>
        </w:rPr>
        <w:t xml:space="preserve">In response, nurse practitioners have resorted to providing speciality services in mental health to address the shortage of primary care providers in such areas. </w:t>
      </w:r>
    </w:p>
    <w:p w:rsidR="007371BD" w:rsidRPr="0069576E" w:rsidP="0069576E">
      <w:pPr>
        <w:spacing w:line="480" w:lineRule="auto"/>
        <w:rPr>
          <w:rFonts w:ascii="Times New Roman" w:hAnsi="Times New Roman" w:cs="Times New Roman"/>
          <w:sz w:val="24"/>
          <w:szCs w:val="24"/>
        </w:rPr>
      </w:pPr>
      <w:r w:rsidRPr="0069576E">
        <w:rPr>
          <w:rFonts w:ascii="Times New Roman" w:hAnsi="Times New Roman" w:cs="Times New Roman"/>
          <w:sz w:val="24"/>
          <w:szCs w:val="24"/>
        </w:rPr>
        <w:t xml:space="preserve">There are several actions I will take to improve my </w:t>
      </w:r>
      <w:r w:rsidRPr="0069576E" w:rsidR="007B5F4F">
        <w:rPr>
          <w:rFonts w:ascii="Times New Roman" w:hAnsi="Times New Roman" w:cs="Times New Roman"/>
          <w:sz w:val="24"/>
          <w:szCs w:val="24"/>
        </w:rPr>
        <w:t xml:space="preserve">proficiency and efficiency in assessment. First, although this course is ending, I will ensure that I continue practising and reviewing physical assessment techniques regularly. Furthermore, I will </w:t>
      </w:r>
      <w:r w:rsidRPr="0069576E" w:rsidR="00A70B3C">
        <w:rPr>
          <w:rFonts w:ascii="Times New Roman" w:hAnsi="Times New Roman" w:cs="Times New Roman"/>
          <w:sz w:val="24"/>
          <w:szCs w:val="24"/>
        </w:rPr>
        <w:t xml:space="preserve">purchase resources and subscribe to newsletters to help me understand some of the most </w:t>
      </w:r>
      <w:r w:rsidRPr="0069576E" w:rsidR="00CA34EE">
        <w:rPr>
          <w:rFonts w:ascii="Times New Roman" w:hAnsi="Times New Roman" w:cs="Times New Roman"/>
          <w:sz w:val="24"/>
          <w:szCs w:val="24"/>
        </w:rPr>
        <w:t xml:space="preserve">important concepts in the area and the upcoming developments. Studying anatomy and physiology will help me understand the body systems being </w:t>
      </w:r>
      <w:r w:rsidRPr="0069576E" w:rsidR="00EC5F4D">
        <w:rPr>
          <w:rFonts w:ascii="Times New Roman" w:hAnsi="Times New Roman" w:cs="Times New Roman"/>
          <w:sz w:val="24"/>
          <w:szCs w:val="24"/>
        </w:rPr>
        <w:t>asse</w:t>
      </w:r>
      <w:r w:rsidRPr="0069576E" w:rsidR="00CA34EE">
        <w:rPr>
          <w:rFonts w:ascii="Times New Roman" w:hAnsi="Times New Roman" w:cs="Times New Roman"/>
          <w:sz w:val="24"/>
          <w:szCs w:val="24"/>
        </w:rPr>
        <w:t xml:space="preserve">ssed better. </w:t>
      </w:r>
      <w:r w:rsidRPr="0069576E" w:rsidR="00494EA9">
        <w:rPr>
          <w:rFonts w:ascii="Times New Roman" w:hAnsi="Times New Roman" w:cs="Times New Roman"/>
          <w:sz w:val="24"/>
          <w:szCs w:val="24"/>
        </w:rPr>
        <w:t xml:space="preserve">Also, I will work closely with my preceptors to seek constructive criticism that I need to incorporate into </w:t>
      </w:r>
      <w:r w:rsidRPr="0069576E" w:rsidR="00494EA9">
        <w:rPr>
          <w:rFonts w:ascii="Times New Roman" w:hAnsi="Times New Roman" w:cs="Times New Roman"/>
          <w:sz w:val="24"/>
          <w:szCs w:val="24"/>
        </w:rPr>
        <w:t xml:space="preserve">my practice and seek clarification on areas that challenge me. I will work closely with my peers to discuss the various techniques </w:t>
      </w:r>
      <w:r w:rsidRPr="0069576E" w:rsidR="007C2192">
        <w:rPr>
          <w:rFonts w:ascii="Times New Roman" w:hAnsi="Times New Roman" w:cs="Times New Roman"/>
          <w:sz w:val="24"/>
          <w:szCs w:val="24"/>
        </w:rPr>
        <w:t xml:space="preserve">to understand </w:t>
      </w:r>
      <w:r w:rsidRPr="0069576E" w:rsidR="00125754">
        <w:rPr>
          <w:rFonts w:ascii="Times New Roman" w:hAnsi="Times New Roman" w:cs="Times New Roman"/>
          <w:sz w:val="24"/>
          <w:szCs w:val="24"/>
        </w:rPr>
        <w:t xml:space="preserve">diverse perspectives. </w:t>
      </w:r>
    </w:p>
    <w:p w:rsidR="00333B12" w:rsidRPr="0069576E" w:rsidP="0069576E">
      <w:pPr>
        <w:spacing w:line="480" w:lineRule="auto"/>
        <w:rPr>
          <w:rFonts w:ascii="Times New Roman" w:hAnsi="Times New Roman" w:cs="Times New Roman"/>
          <w:sz w:val="24"/>
          <w:szCs w:val="24"/>
        </w:rPr>
      </w:pPr>
      <w:r w:rsidRPr="0069576E">
        <w:rPr>
          <w:rFonts w:ascii="Times New Roman" w:hAnsi="Times New Roman" w:cs="Times New Roman"/>
          <w:sz w:val="24"/>
          <w:szCs w:val="24"/>
        </w:rPr>
        <w:t xml:space="preserve">The learning experiences obtained in this course have impacted my perception of the current nursing role. I am confident in executing my role as a nurse since I can communicate </w:t>
      </w:r>
      <w:r w:rsidRPr="0069576E" w:rsidR="00657A27">
        <w:rPr>
          <w:rFonts w:ascii="Times New Roman" w:hAnsi="Times New Roman" w:cs="Times New Roman"/>
          <w:sz w:val="24"/>
          <w:szCs w:val="24"/>
        </w:rPr>
        <w:t xml:space="preserve">effectively with patients and their families, peers, and </w:t>
      </w:r>
      <w:r w:rsidRPr="0069576E" w:rsidR="008B182E">
        <w:rPr>
          <w:rFonts w:ascii="Times New Roman" w:hAnsi="Times New Roman" w:cs="Times New Roman"/>
          <w:sz w:val="24"/>
          <w:szCs w:val="24"/>
        </w:rPr>
        <w:t xml:space="preserve">seniors. Therefore, I have gained a deep understanding of the challenges faced by mental health patients, which has motivated me to play the advocacy role of nursing for mental health patients. Furthermore, I have understood the role played by collaboration between healthcare providers in providing care and during communication to ensure that the care provided is quality and safe. These skills have made me more confident in my role as a nurse because I can advocate for the rights and needs of my patients and provide more comprehensive care. </w:t>
      </w:r>
    </w:p>
    <w:p w:rsidR="00D40D28" w:rsidRPr="0069576E" w:rsidP="0069576E">
      <w:pPr>
        <w:spacing w:line="480" w:lineRule="auto"/>
        <w:rPr>
          <w:rFonts w:ascii="Times New Roman" w:hAnsi="Times New Roman" w:cs="Times New Roman"/>
          <w:sz w:val="24"/>
          <w:szCs w:val="24"/>
        </w:rPr>
      </w:pPr>
      <w:r w:rsidRPr="0069576E">
        <w:rPr>
          <w:rFonts w:ascii="Times New Roman" w:hAnsi="Times New Roman" w:cs="Times New Roman"/>
          <w:sz w:val="24"/>
          <w:szCs w:val="24"/>
        </w:rPr>
        <w:t xml:space="preserve">Through the experiences and the skills I have gained from this course, I am more prepared for my clinical practicum speciality course. The course has equipped me with skills like effective communication with different parties involved in healthcare, proper documentation, patient assessment and clinical decision-making. I am confident that these skills will be of great use during the clinical practicum speciality. Furthermore, I am committed to learning since it is a continuous </w:t>
      </w:r>
      <w:r w:rsidRPr="0069576E" w:rsidR="0003468F">
        <w:rPr>
          <w:rFonts w:ascii="Times New Roman" w:hAnsi="Times New Roman" w:cs="Times New Roman"/>
          <w:sz w:val="24"/>
          <w:szCs w:val="24"/>
        </w:rPr>
        <w:t xml:space="preserve">process. The skills I gained from this course, specifically on physical assessment and clinical decision-making, will help me provide more comprehensive and patient-centred care in my </w:t>
      </w:r>
      <w:r w:rsidRPr="0069576E" w:rsidR="00DA387B">
        <w:rPr>
          <w:rFonts w:ascii="Times New Roman" w:hAnsi="Times New Roman" w:cs="Times New Roman"/>
          <w:sz w:val="24"/>
          <w:szCs w:val="24"/>
        </w:rPr>
        <w:t>future</w:t>
      </w:r>
      <w:r w:rsidRPr="0069576E" w:rsidR="0003468F">
        <w:rPr>
          <w:rFonts w:ascii="Times New Roman" w:hAnsi="Times New Roman" w:cs="Times New Roman"/>
          <w:sz w:val="24"/>
          <w:szCs w:val="24"/>
        </w:rPr>
        <w:t xml:space="preserve"> professional practice. </w:t>
      </w:r>
      <w:r w:rsidRPr="0069576E" w:rsidR="00DA387B">
        <w:rPr>
          <w:rFonts w:ascii="Times New Roman" w:hAnsi="Times New Roman" w:cs="Times New Roman"/>
          <w:sz w:val="24"/>
          <w:szCs w:val="24"/>
        </w:rPr>
        <w:t xml:space="preserve">Furthermore, I will continue championing the relevance of collaboration and effective communication among healthcare professionals in providing safe and quality care. </w:t>
      </w:r>
    </w:p>
    <w:p w:rsidR="0069576E">
      <w:pPr>
        <w:rPr>
          <w:rFonts w:ascii="Times New Roman" w:hAnsi="Times New Roman" w:cs="Times New Roman"/>
          <w:b/>
          <w:sz w:val="24"/>
          <w:szCs w:val="24"/>
        </w:rPr>
      </w:pPr>
      <w:r>
        <w:rPr>
          <w:rFonts w:ascii="Times New Roman" w:hAnsi="Times New Roman" w:cs="Times New Roman"/>
          <w:b/>
          <w:sz w:val="24"/>
          <w:szCs w:val="24"/>
        </w:rPr>
        <w:br w:type="page"/>
      </w:r>
    </w:p>
    <w:p w:rsidR="00AC4119" w:rsidRPr="0069576E" w:rsidP="0069576E">
      <w:pPr>
        <w:spacing w:line="480" w:lineRule="auto"/>
        <w:jc w:val="center"/>
        <w:rPr>
          <w:rFonts w:ascii="Times New Roman" w:hAnsi="Times New Roman" w:cs="Times New Roman"/>
          <w:b/>
          <w:sz w:val="24"/>
          <w:szCs w:val="24"/>
        </w:rPr>
      </w:pPr>
      <w:r w:rsidRPr="0069576E">
        <w:rPr>
          <w:rFonts w:ascii="Times New Roman" w:hAnsi="Times New Roman" w:cs="Times New Roman"/>
          <w:b/>
          <w:sz w:val="24"/>
          <w:szCs w:val="24"/>
        </w:rPr>
        <w:t>References</w:t>
      </w:r>
    </w:p>
    <w:p w:rsidR="00AC4119" w:rsidRPr="0069576E" w:rsidP="0069576E">
      <w:pPr>
        <w:pStyle w:val="NormalWeb"/>
        <w:spacing w:before="0" w:beforeAutospacing="0" w:after="0" w:afterAutospacing="0" w:line="480" w:lineRule="auto"/>
        <w:ind w:left="720" w:hanging="720"/>
      </w:pPr>
      <w:r w:rsidRPr="0069576E">
        <w:t>Ekole</w:t>
      </w:r>
      <w:r w:rsidRPr="0069576E">
        <w:t xml:space="preserve">, A. (2022). Nonverbal Communication in Clinician-Patient Interaction and Influence on Healthcare Outcome. </w:t>
      </w:r>
      <w:r w:rsidRPr="0069576E">
        <w:rPr>
          <w:i/>
          <w:iCs/>
        </w:rPr>
        <w:t>American Journal of Trade and Policy</w:t>
      </w:r>
      <w:r w:rsidRPr="0069576E">
        <w:t xml:space="preserve">, </w:t>
      </w:r>
      <w:r w:rsidRPr="0069576E">
        <w:rPr>
          <w:i/>
          <w:iCs/>
        </w:rPr>
        <w:t>9</w:t>
      </w:r>
      <w:r w:rsidRPr="0069576E">
        <w:t>(1), 43–50. https://doi.org/10.18034/ajtp.v9i1.619</w:t>
      </w:r>
    </w:p>
    <w:p w:rsidR="00AC4119" w:rsidRPr="0069576E" w:rsidP="0069576E">
      <w:pPr>
        <w:pStyle w:val="NormalWeb"/>
        <w:spacing w:before="0" w:beforeAutospacing="0" w:after="0" w:afterAutospacing="0" w:line="480" w:lineRule="auto"/>
        <w:ind w:left="720" w:hanging="720"/>
      </w:pPr>
      <w:r w:rsidRPr="0069576E">
        <w:t>Kuriakose</w:t>
      </w:r>
      <w:r w:rsidRPr="0069576E">
        <w:t xml:space="preserve">, S. (2020). Pandemics and Mental Health: an Unfortunate Alliance. </w:t>
      </w:r>
      <w:r w:rsidRPr="0069576E">
        <w:rPr>
          <w:i/>
          <w:iCs/>
        </w:rPr>
        <w:t>SN Comprehensive Clinical Medicine</w:t>
      </w:r>
      <w:r w:rsidRPr="0069576E">
        <w:t>. https://doi.org/10.1007/s42399-020-00501-y</w:t>
      </w:r>
    </w:p>
    <w:p w:rsidR="00AC4119" w:rsidRPr="0069576E" w:rsidP="0069576E">
      <w:pPr>
        <w:pStyle w:val="NormalWeb"/>
        <w:spacing w:before="0" w:beforeAutospacing="0" w:after="0" w:afterAutospacing="0" w:line="480" w:lineRule="auto"/>
        <w:ind w:left="720" w:hanging="720"/>
      </w:pPr>
      <w:r w:rsidRPr="0069576E">
        <w:t xml:space="preserve">Power, E., Taaffe, S., </w:t>
      </w:r>
      <w:r w:rsidRPr="0069576E">
        <w:t>McLoughlin</w:t>
      </w:r>
      <w:r w:rsidRPr="0069576E">
        <w:t xml:space="preserve">, P., &amp; Sharif, F. (2022). Primary and secondary care approach to paediatric mental health conditions: a novel model of care. </w:t>
      </w:r>
      <w:r w:rsidRPr="0069576E">
        <w:rPr>
          <w:i/>
          <w:iCs/>
        </w:rPr>
        <w:t>BMJ Paediatrics Open</w:t>
      </w:r>
      <w:r w:rsidRPr="0069576E">
        <w:t xml:space="preserve">, </w:t>
      </w:r>
      <w:r w:rsidRPr="0069576E">
        <w:rPr>
          <w:i/>
          <w:iCs/>
        </w:rPr>
        <w:t>6</w:t>
      </w:r>
      <w:r w:rsidRPr="0069576E">
        <w:t>(1), e001285. https://doi.org/10.1136/bmjpo-2021-001285</w:t>
      </w:r>
    </w:p>
    <w:p w:rsidR="00AC4119" w:rsidRPr="0069576E" w:rsidP="00CE01B0">
      <w:pPr>
        <w:rPr>
          <w:rFonts w:ascii="Times New Roman" w:hAnsi="Times New Roman" w:cs="Times New Roman"/>
          <w:b/>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60791305"/>
      <w:docPartObj>
        <w:docPartGallery w:val="Page Numbers (Top of Page)"/>
        <w:docPartUnique/>
      </w:docPartObj>
    </w:sdtPr>
    <w:sdtContent>
      <w:p w:rsidR="00A7512E" w:rsidRPr="00A7512E" w:rsidP="00A7512E">
        <w:pPr>
          <w:pStyle w:val="Header"/>
          <w:spacing w:line="480" w:lineRule="auto"/>
          <w:jc w:val="right"/>
          <w:rPr>
            <w:rFonts w:ascii="Times New Roman" w:hAnsi="Times New Roman" w:cs="Times New Roman"/>
            <w:sz w:val="24"/>
            <w:szCs w:val="24"/>
          </w:rPr>
        </w:pPr>
        <w:r w:rsidRPr="00A7512E">
          <w:rPr>
            <w:rFonts w:ascii="Times New Roman" w:hAnsi="Times New Roman" w:cs="Times New Roman"/>
            <w:sz w:val="24"/>
            <w:szCs w:val="24"/>
          </w:rPr>
          <w:fldChar w:fldCharType="begin"/>
        </w:r>
        <w:r w:rsidRPr="00A7512E">
          <w:rPr>
            <w:rFonts w:ascii="Times New Roman" w:hAnsi="Times New Roman" w:cs="Times New Roman"/>
            <w:sz w:val="24"/>
            <w:szCs w:val="24"/>
          </w:rPr>
          <w:instrText>PAGE   \* MERGEFORMAT</w:instrText>
        </w:r>
        <w:r w:rsidRPr="00A7512E">
          <w:rPr>
            <w:rFonts w:ascii="Times New Roman" w:hAnsi="Times New Roman" w:cs="Times New Roman"/>
            <w:sz w:val="24"/>
            <w:szCs w:val="24"/>
          </w:rPr>
          <w:fldChar w:fldCharType="separate"/>
        </w:r>
        <w:r>
          <w:rPr>
            <w:rFonts w:ascii="Times New Roman" w:hAnsi="Times New Roman" w:cs="Times New Roman"/>
            <w:noProof/>
            <w:sz w:val="24"/>
            <w:szCs w:val="24"/>
          </w:rPr>
          <w:t>6</w:t>
        </w:r>
        <w:r w:rsidRPr="00A7512E">
          <w:rPr>
            <w:rFonts w:ascii="Times New Roman" w:hAnsi="Times New Roman" w:cs="Times New Roman"/>
            <w:sz w:val="24"/>
            <w:szCs w:val="24"/>
          </w:rPr>
          <w:fldChar w:fldCharType="end"/>
        </w:r>
      </w:p>
    </w:sdtContent>
  </w:sdt>
  <w:p w:rsidR="00A7512E" w:rsidRPr="00A7512E" w:rsidP="00A7512E">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A9"/>
    <w:rsid w:val="00024D87"/>
    <w:rsid w:val="0003468F"/>
    <w:rsid w:val="00080747"/>
    <w:rsid w:val="000C73C5"/>
    <w:rsid w:val="000D63B0"/>
    <w:rsid w:val="001161D4"/>
    <w:rsid w:val="001221C8"/>
    <w:rsid w:val="00125754"/>
    <w:rsid w:val="001462E5"/>
    <w:rsid w:val="0016705B"/>
    <w:rsid w:val="001708AB"/>
    <w:rsid w:val="001C1341"/>
    <w:rsid w:val="00284DE4"/>
    <w:rsid w:val="00333B12"/>
    <w:rsid w:val="00351823"/>
    <w:rsid w:val="003619A5"/>
    <w:rsid w:val="00363D0F"/>
    <w:rsid w:val="003A59A7"/>
    <w:rsid w:val="003A5B70"/>
    <w:rsid w:val="003B305B"/>
    <w:rsid w:val="00444185"/>
    <w:rsid w:val="00461FD1"/>
    <w:rsid w:val="00494EA9"/>
    <w:rsid w:val="0053505B"/>
    <w:rsid w:val="00541E5D"/>
    <w:rsid w:val="005663A9"/>
    <w:rsid w:val="00651F5F"/>
    <w:rsid w:val="00657A27"/>
    <w:rsid w:val="0069576E"/>
    <w:rsid w:val="00696F28"/>
    <w:rsid w:val="00700272"/>
    <w:rsid w:val="0071600C"/>
    <w:rsid w:val="007371BD"/>
    <w:rsid w:val="007B5F4F"/>
    <w:rsid w:val="007C2192"/>
    <w:rsid w:val="007E5A83"/>
    <w:rsid w:val="008101C2"/>
    <w:rsid w:val="008B182E"/>
    <w:rsid w:val="008E2E62"/>
    <w:rsid w:val="008E7CA0"/>
    <w:rsid w:val="008F4269"/>
    <w:rsid w:val="009853A7"/>
    <w:rsid w:val="00A44A07"/>
    <w:rsid w:val="00A5393A"/>
    <w:rsid w:val="00A70B3C"/>
    <w:rsid w:val="00A7512E"/>
    <w:rsid w:val="00AC4119"/>
    <w:rsid w:val="00AD3BED"/>
    <w:rsid w:val="00AF583E"/>
    <w:rsid w:val="00B10F4C"/>
    <w:rsid w:val="00B935FB"/>
    <w:rsid w:val="00BC1E46"/>
    <w:rsid w:val="00C43C2D"/>
    <w:rsid w:val="00C47A1C"/>
    <w:rsid w:val="00C90C8A"/>
    <w:rsid w:val="00CA34EE"/>
    <w:rsid w:val="00CA6449"/>
    <w:rsid w:val="00CD0BDB"/>
    <w:rsid w:val="00CD1BA1"/>
    <w:rsid w:val="00CE01B0"/>
    <w:rsid w:val="00D26FA9"/>
    <w:rsid w:val="00D40D28"/>
    <w:rsid w:val="00D930C8"/>
    <w:rsid w:val="00DA387B"/>
    <w:rsid w:val="00E00589"/>
    <w:rsid w:val="00E14113"/>
    <w:rsid w:val="00E821E0"/>
    <w:rsid w:val="00E92E43"/>
    <w:rsid w:val="00EC5F4D"/>
    <w:rsid w:val="00F432B4"/>
    <w:rsid w:val="00F44B58"/>
    <w:rsid w:val="00F84E6A"/>
    <w:rsid w:val="00FE5913"/>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7306A403"/>
  <w15:chartTrackingRefBased/>
  <w15:docId w15:val="{D048CDF1-DD54-4756-9242-B7407874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1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75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12E"/>
  </w:style>
  <w:style w:type="paragraph" w:styleId="Footer">
    <w:name w:val="footer"/>
    <w:basedOn w:val="Normal"/>
    <w:link w:val="FooterChar"/>
    <w:uiPriority w:val="99"/>
    <w:unhideWhenUsed/>
    <w:rsid w:val="00A75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6</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65</cp:revision>
  <dcterms:created xsi:type="dcterms:W3CDTF">2023-04-13T06:01:00Z</dcterms:created>
  <dcterms:modified xsi:type="dcterms:W3CDTF">2023-04-13T10:38:00Z</dcterms:modified>
</cp:coreProperties>
</file>