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FA9" w:rsidRPr="009D00E6" w:rsidRDefault="00602FA9" w:rsidP="009D00E6">
      <w:pPr>
        <w:spacing w:after="0" w:line="480" w:lineRule="auto"/>
        <w:jc w:val="center"/>
        <w:rPr>
          <w:rFonts w:ascii="Times New Roman" w:hAnsi="Times New Roman" w:cs="Times New Roman"/>
          <w:b/>
          <w:sz w:val="24"/>
          <w:szCs w:val="24"/>
        </w:rPr>
      </w:pPr>
      <w:r w:rsidRPr="0097498B">
        <w:rPr>
          <w:rFonts w:ascii="Times New Roman" w:hAnsi="Times New Roman" w:cs="Times New Roman"/>
          <w:b/>
          <w:sz w:val="24"/>
          <w:szCs w:val="24"/>
        </w:rPr>
        <w:t>Week 15 Discussion 1: Final Thoughts-Provider Self-Care</w:t>
      </w:r>
    </w:p>
    <w:p w:rsidR="009D00E6" w:rsidRPr="009D00E6" w:rsidRDefault="009D00E6" w:rsidP="009D00E6">
      <w:pPr>
        <w:spacing w:after="0" w:line="480" w:lineRule="auto"/>
        <w:ind w:firstLine="720"/>
        <w:rPr>
          <w:rFonts w:ascii="Times New Roman" w:hAnsi="Times New Roman" w:cs="Times New Roman"/>
          <w:color w:val="222222"/>
          <w:sz w:val="24"/>
          <w:szCs w:val="24"/>
          <w:shd w:val="clear" w:color="auto" w:fill="FFFFFF"/>
        </w:rPr>
      </w:pPr>
      <w:r w:rsidRPr="009D00E6">
        <w:rPr>
          <w:rFonts w:ascii="Times New Roman" w:hAnsi="Times New Roman" w:cs="Times New Roman"/>
          <w:color w:val="222222"/>
          <w:sz w:val="24"/>
          <w:szCs w:val="24"/>
          <w:shd w:val="clear" w:color="auto" w:fill="FFFFFF"/>
        </w:rPr>
        <w:t>Self-care is anything that helps an individual does to stay physically, emotionally and mentally fit. Physical, emotional and mental stress is caused by what we take in our minds and bodies. Lack of sleep, eating unhealthy like excess consumption of sugar and alcohol and failure to brush their teeth are major causes of mental, physical and emotional stress. Healthcare providers require self-care approaches that will promote their overall well-being, enabling them to provide safe and high-quality evidence-based care services. One needs to monitor how they are doing physically, emotionally and mentally. Longer life is linked to self-care practices like; exercise, finding a life purpose, including fruits and vegetables in the d</w:t>
      </w:r>
      <w:bookmarkStart w:id="0" w:name="_GoBack"/>
      <w:bookmarkEnd w:id="0"/>
      <w:r w:rsidRPr="009D00E6">
        <w:rPr>
          <w:rFonts w:ascii="Times New Roman" w:hAnsi="Times New Roman" w:cs="Times New Roman"/>
          <w:color w:val="222222"/>
          <w:sz w:val="24"/>
          <w:szCs w:val="24"/>
          <w:shd w:val="clear" w:color="auto" w:fill="FFFFFF"/>
        </w:rPr>
        <w:t>iet daily, having enough sleep of seven hours and above in a day and getting outside.</w:t>
      </w:r>
    </w:p>
    <w:p w:rsidR="009D00E6" w:rsidRPr="009D00E6" w:rsidRDefault="009D00E6" w:rsidP="009D00E6">
      <w:pPr>
        <w:spacing w:after="0" w:line="480" w:lineRule="auto"/>
        <w:ind w:firstLine="720"/>
        <w:rPr>
          <w:rFonts w:ascii="Times New Roman" w:hAnsi="Times New Roman" w:cs="Times New Roman"/>
          <w:color w:val="222222"/>
          <w:sz w:val="24"/>
          <w:szCs w:val="24"/>
          <w:shd w:val="clear" w:color="auto" w:fill="FFFFFF"/>
        </w:rPr>
      </w:pPr>
      <w:r w:rsidRPr="009D00E6">
        <w:rPr>
          <w:rFonts w:ascii="Times New Roman" w:hAnsi="Times New Roman" w:cs="Times New Roman"/>
          <w:color w:val="222222"/>
          <w:sz w:val="24"/>
          <w:szCs w:val="24"/>
          <w:shd w:val="clear" w:color="auto" w:fill="FFFFFF"/>
        </w:rPr>
        <w:t xml:space="preserve">Self-care may be anything that makes me happy and give me a feeling of being cared for even if it is me who cared for myself. Working tirelessly to provide safe, high-quality evidence-based care services to patients isn’t always an easy task. It drains the healthcare providers physically, emotionally and even psychologically to the extent they consider quitting the profession. Adopting efficient self-care measures is paramount in ensuring that we find a balance between work and personal life thereby reducing the chances of work burnout cases and the desire to leave the current position. In ensuring that I take care of myself, I have strict routines for influencing how I spend my free time. </w:t>
      </w:r>
    </w:p>
    <w:p w:rsidR="009D00E6" w:rsidRPr="009D00E6" w:rsidRDefault="009D00E6" w:rsidP="009D00E6">
      <w:pPr>
        <w:spacing w:after="0" w:line="480" w:lineRule="auto"/>
        <w:ind w:firstLine="720"/>
        <w:rPr>
          <w:rFonts w:ascii="Times New Roman" w:hAnsi="Times New Roman" w:cs="Times New Roman"/>
          <w:color w:val="222222"/>
          <w:sz w:val="24"/>
          <w:szCs w:val="24"/>
          <w:shd w:val="clear" w:color="auto" w:fill="FFFFFF"/>
        </w:rPr>
      </w:pPr>
      <w:r w:rsidRPr="009D00E6">
        <w:rPr>
          <w:rFonts w:ascii="Times New Roman" w:hAnsi="Times New Roman" w:cs="Times New Roman"/>
          <w:color w:val="222222"/>
          <w:sz w:val="24"/>
          <w:szCs w:val="24"/>
          <w:shd w:val="clear" w:color="auto" w:fill="FFFFFF"/>
        </w:rPr>
        <w:t xml:space="preserve">In observing my self-care routine, alternate between several activities that are geared towards promoting my physical, emotional and psychological health. Some of the essential activities that I execute in keeping myself healthy and deterring burnout include walking, visiting the park, taking minutes to reflect on the happy moments and how to improve undesirable ones, and sometimes trying on relaxational activities such as deep breathing. My first activity after a </w:t>
      </w:r>
      <w:r w:rsidRPr="009D00E6">
        <w:rPr>
          <w:rFonts w:ascii="Times New Roman" w:hAnsi="Times New Roman" w:cs="Times New Roman"/>
          <w:color w:val="222222"/>
          <w:sz w:val="24"/>
          <w:szCs w:val="24"/>
          <w:shd w:val="clear" w:color="auto" w:fill="FFFFFF"/>
        </w:rPr>
        <w:lastRenderedPageBreak/>
        <w:t xml:space="preserve">tiring day is a 10-minute of silence and self-reflection during which I reflect on the happy moments of the day and tries to find something positive that occurred and that would motivate me to try the following day. The self-reflection activity is significant and helps me in identifying some unpleasant encounters I had during the day and how to deal with such issues in the future. </w:t>
      </w:r>
    </w:p>
    <w:p w:rsidR="009D00E6" w:rsidRPr="009D00E6" w:rsidRDefault="009D00E6" w:rsidP="009D00E6">
      <w:pPr>
        <w:spacing w:after="0" w:line="480" w:lineRule="auto"/>
        <w:ind w:firstLine="720"/>
        <w:rPr>
          <w:rFonts w:ascii="Times New Roman" w:hAnsi="Times New Roman" w:cs="Times New Roman"/>
          <w:color w:val="222222"/>
          <w:sz w:val="24"/>
          <w:szCs w:val="24"/>
          <w:shd w:val="clear" w:color="auto" w:fill="FFFFFF"/>
        </w:rPr>
      </w:pPr>
      <w:r w:rsidRPr="009D00E6">
        <w:rPr>
          <w:rFonts w:ascii="Times New Roman" w:hAnsi="Times New Roman" w:cs="Times New Roman"/>
          <w:color w:val="222222"/>
          <w:sz w:val="24"/>
          <w:szCs w:val="24"/>
          <w:shd w:val="clear" w:color="auto" w:fill="FFFFFF"/>
        </w:rPr>
        <w:t xml:space="preserve">Secondly, I will spare some more thirty minutes in movements, which may include dancing, walking, running or even yoga. These types of movements are some sorts of exercise, which will in turn improve sleep and reduce stress. Finally, I will spend twenty more minutes taking a nature walk. Going outside and taking minutes of brisk walking is paramount as it helps improve mood, and sleep helps handle stress and will improve the overall functionality of my body systems. Individuals tend to spend most of their time on social media, which isn’t a healthy way after a tiring day as it might impact one negatively especially if one learns about other individuals’ easy and smooth schedules that enable them to effectively balance between work and personal life. </w:t>
      </w:r>
    </w:p>
    <w:p w:rsidR="009D00E6" w:rsidRPr="009D00E6" w:rsidRDefault="009D00E6" w:rsidP="009D00E6">
      <w:pPr>
        <w:spacing w:after="0" w:line="480" w:lineRule="auto"/>
        <w:rPr>
          <w:rFonts w:ascii="Times New Roman" w:hAnsi="Times New Roman" w:cs="Times New Roman"/>
          <w:color w:val="222222"/>
          <w:sz w:val="24"/>
          <w:szCs w:val="24"/>
          <w:shd w:val="clear" w:color="auto" w:fill="FFFFFF"/>
        </w:rPr>
      </w:pPr>
    </w:p>
    <w:p w:rsidR="009D00E6" w:rsidRPr="009D00E6" w:rsidRDefault="009D00E6" w:rsidP="009D00E6">
      <w:pPr>
        <w:spacing w:after="0" w:line="480" w:lineRule="auto"/>
        <w:rPr>
          <w:rFonts w:ascii="Times New Roman" w:hAnsi="Times New Roman" w:cs="Times New Roman"/>
          <w:sz w:val="24"/>
          <w:szCs w:val="24"/>
        </w:rPr>
      </w:pPr>
    </w:p>
    <w:sectPr w:rsidR="009D00E6" w:rsidRPr="009D0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A9"/>
    <w:rsid w:val="00602FA9"/>
    <w:rsid w:val="009D0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819CB"/>
  <w15:chartTrackingRefBased/>
  <w15:docId w15:val="{55999CC8-E2F5-4FB1-A2E5-F91C2310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2023-04-12T12:41:00Z</dcterms:created>
  <dcterms:modified xsi:type="dcterms:W3CDTF">2023-04-13T05:16:00Z</dcterms:modified>
</cp:coreProperties>
</file>