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323C" w14:textId="6D89C00D" w:rsidR="0039250D" w:rsidRPr="006F7268" w:rsidRDefault="006F7268" w:rsidP="0039250D">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Reflection on Learning and Practice Readiness</w:t>
      </w:r>
    </w:p>
    <w:p w14:paraId="1BC01137" w14:textId="446FCAF7" w:rsidR="009310EE" w:rsidRDefault="005C0CF2" w:rsidP="0039250D">
      <w:pPr>
        <w:spacing w:after="0" w:line="480" w:lineRule="auto"/>
        <w:ind w:firstLine="720"/>
        <w:rPr>
          <w:rFonts w:ascii="Times New Roman" w:hAnsi="Times New Roman" w:cs="Times New Roman"/>
          <w:sz w:val="24"/>
          <w:szCs w:val="24"/>
          <w:lang w:val="en-US"/>
        </w:rPr>
      </w:pPr>
      <w:r w:rsidRPr="005C0CF2">
        <w:rPr>
          <w:rFonts w:ascii="Times New Roman" w:hAnsi="Times New Roman" w:cs="Times New Roman"/>
          <w:sz w:val="24"/>
          <w:szCs w:val="24"/>
          <w:lang w:val="en-US"/>
        </w:rPr>
        <w:t xml:space="preserve">Translating </w:t>
      </w:r>
      <w:r w:rsidR="001C3375">
        <w:rPr>
          <w:rFonts w:ascii="Times New Roman" w:hAnsi="Times New Roman" w:cs="Times New Roman"/>
          <w:sz w:val="24"/>
          <w:szCs w:val="24"/>
          <w:lang w:val="en-US"/>
        </w:rPr>
        <w:t>knowledge</w:t>
      </w:r>
      <w:r>
        <w:rPr>
          <w:rFonts w:ascii="Times New Roman" w:hAnsi="Times New Roman" w:cs="Times New Roman"/>
          <w:sz w:val="24"/>
          <w:szCs w:val="24"/>
          <w:lang w:val="en-US"/>
        </w:rPr>
        <w:t xml:space="preserve"> into practice is one of the core competencies that DNP-prepared nurses should possess. </w:t>
      </w:r>
      <w:r w:rsidR="000827F7">
        <w:rPr>
          <w:rFonts w:ascii="Times New Roman" w:hAnsi="Times New Roman" w:cs="Times New Roman"/>
          <w:sz w:val="24"/>
          <w:szCs w:val="24"/>
          <w:lang w:val="en-US"/>
        </w:rPr>
        <w:t>According to</w:t>
      </w:r>
      <w:r w:rsidR="00EF2B7B">
        <w:rPr>
          <w:rFonts w:ascii="Times New Roman" w:hAnsi="Times New Roman" w:cs="Times New Roman"/>
          <w:sz w:val="24"/>
          <w:szCs w:val="24"/>
          <w:lang w:val="en-US"/>
        </w:rPr>
        <w:t xml:space="preserve"> Dang (2023)</w:t>
      </w:r>
      <w:r w:rsidR="000827F7">
        <w:rPr>
          <w:rFonts w:ascii="Times New Roman" w:hAnsi="Times New Roman" w:cs="Times New Roman"/>
          <w:sz w:val="24"/>
          <w:szCs w:val="24"/>
          <w:lang w:val="en-US"/>
        </w:rPr>
        <w:t xml:space="preserve">, translating </w:t>
      </w:r>
      <w:r w:rsidR="001C3375">
        <w:rPr>
          <w:rFonts w:ascii="Times New Roman" w:hAnsi="Times New Roman" w:cs="Times New Roman"/>
          <w:sz w:val="24"/>
          <w:szCs w:val="24"/>
          <w:lang w:val="en-US"/>
        </w:rPr>
        <w:t>knowledge</w:t>
      </w:r>
      <w:r w:rsidR="000827F7">
        <w:rPr>
          <w:rFonts w:ascii="Times New Roman" w:hAnsi="Times New Roman" w:cs="Times New Roman"/>
          <w:sz w:val="24"/>
          <w:szCs w:val="24"/>
          <w:lang w:val="en-US"/>
        </w:rPr>
        <w:t xml:space="preserve"> involves identifying and adapting components of an intervention or practice to a specific </w:t>
      </w:r>
      <w:r w:rsidR="00810B29">
        <w:rPr>
          <w:rFonts w:ascii="Times New Roman" w:hAnsi="Times New Roman" w:cs="Times New Roman"/>
          <w:sz w:val="24"/>
          <w:szCs w:val="24"/>
          <w:lang w:val="en-US"/>
        </w:rPr>
        <w:t xml:space="preserve">clinical setting. </w:t>
      </w:r>
      <w:r w:rsidR="00804594">
        <w:rPr>
          <w:rFonts w:ascii="Times New Roman" w:hAnsi="Times New Roman" w:cs="Times New Roman"/>
          <w:sz w:val="24"/>
          <w:szCs w:val="24"/>
          <w:lang w:val="en-US"/>
        </w:rPr>
        <w:t xml:space="preserve">The process is particularly essential in addressing national public health problems such as obesity, diabetes, heart disease, mental illness, </w:t>
      </w:r>
      <w:r w:rsidR="008C4626">
        <w:rPr>
          <w:rFonts w:ascii="Times New Roman" w:hAnsi="Times New Roman" w:cs="Times New Roman"/>
          <w:sz w:val="24"/>
          <w:szCs w:val="24"/>
          <w:lang w:val="en-US"/>
        </w:rPr>
        <w:t xml:space="preserve">addiction, and patient safety. </w:t>
      </w:r>
      <w:r w:rsidR="00CD7ADA">
        <w:rPr>
          <w:rFonts w:ascii="Times New Roman" w:hAnsi="Times New Roman" w:cs="Times New Roman"/>
          <w:sz w:val="24"/>
          <w:szCs w:val="24"/>
          <w:lang w:val="en-US"/>
        </w:rPr>
        <w:t xml:space="preserve">The course was crucial in preparing me to apply existing evidence in addressing stigma towards people with mental health problems. The discussion analyzes and evaluates ways through which the course challenged my thinking </w:t>
      </w:r>
      <w:r w:rsidR="00180D6A">
        <w:rPr>
          <w:rFonts w:ascii="Times New Roman" w:hAnsi="Times New Roman" w:cs="Times New Roman"/>
          <w:sz w:val="24"/>
          <w:szCs w:val="24"/>
          <w:lang w:val="en-US"/>
        </w:rPr>
        <w:t>pertinent to translation science models and searching for the literature about mental health stigma. It also highlights the relevance of the knowledge in future practice as a DNP-prepared nurse.</w:t>
      </w:r>
    </w:p>
    <w:p w14:paraId="6B2FD7B9" w14:textId="1328F9EE" w:rsidR="00CA4899" w:rsidRDefault="00810B29" w:rsidP="0039250D">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At the start of the course, I did not have adequate knowledge about </w:t>
      </w:r>
      <w:r w:rsidR="008C4626">
        <w:rPr>
          <w:rFonts w:ascii="Times New Roman" w:hAnsi="Times New Roman" w:cs="Times New Roman"/>
          <w:sz w:val="24"/>
          <w:szCs w:val="24"/>
          <w:lang w:val="en-US"/>
        </w:rPr>
        <w:t xml:space="preserve">approaches to translating evidence into practice. </w:t>
      </w:r>
      <w:r w:rsidR="0020430D">
        <w:rPr>
          <w:rFonts w:ascii="Times New Roman" w:hAnsi="Times New Roman" w:cs="Times New Roman"/>
          <w:sz w:val="24"/>
          <w:szCs w:val="24"/>
          <w:lang w:val="en-US"/>
        </w:rPr>
        <w:t xml:space="preserve">After selecting stigma in mental health as </w:t>
      </w:r>
      <w:r w:rsidR="008F628E">
        <w:rPr>
          <w:rFonts w:ascii="Times New Roman" w:hAnsi="Times New Roman" w:cs="Times New Roman"/>
          <w:sz w:val="24"/>
          <w:szCs w:val="24"/>
          <w:lang w:val="en-US"/>
        </w:rPr>
        <w:t xml:space="preserve">my priority area of focus, I started understanding the process. </w:t>
      </w:r>
      <w:r w:rsidR="00685309">
        <w:rPr>
          <w:rFonts w:ascii="Times New Roman" w:hAnsi="Times New Roman" w:cs="Times New Roman"/>
          <w:sz w:val="24"/>
          <w:szCs w:val="24"/>
          <w:lang w:val="en-US"/>
        </w:rPr>
        <w:t xml:space="preserve">Initially, I considered knowledge translation as a straightforward approach that involves </w:t>
      </w:r>
      <w:r w:rsidR="005151B3">
        <w:rPr>
          <w:rFonts w:ascii="Times New Roman" w:hAnsi="Times New Roman" w:cs="Times New Roman"/>
          <w:sz w:val="24"/>
          <w:szCs w:val="24"/>
          <w:lang w:val="en-US"/>
        </w:rPr>
        <w:t xml:space="preserve">only selecting and using the existing evidence in the practice setting. However, </w:t>
      </w:r>
      <w:r w:rsidR="005151B3">
        <w:rPr>
          <w:rFonts w:ascii="Times New Roman" w:hAnsi="Times New Roman" w:cs="Times New Roman"/>
          <w:sz w:val="24"/>
          <w:szCs w:val="24"/>
          <w:lang w:val="en-US"/>
        </w:rPr>
        <w:t>the course challenged my thinking regarding the choice of translation science models.</w:t>
      </w:r>
      <w:r w:rsidR="005151B3">
        <w:rPr>
          <w:rFonts w:ascii="Times New Roman" w:hAnsi="Times New Roman" w:cs="Times New Roman"/>
          <w:sz w:val="24"/>
          <w:szCs w:val="24"/>
          <w:lang w:val="en-US"/>
        </w:rPr>
        <w:t xml:space="preserve"> As supported by</w:t>
      </w:r>
      <w:r w:rsidR="00111B3A">
        <w:rPr>
          <w:rFonts w:ascii="Times New Roman" w:hAnsi="Times New Roman" w:cs="Times New Roman"/>
          <w:sz w:val="24"/>
          <w:szCs w:val="24"/>
          <w:lang w:val="en-US"/>
        </w:rPr>
        <w:t xml:space="preserve"> Zhao et al. (2021)</w:t>
      </w:r>
      <w:r w:rsidR="005151B3">
        <w:rPr>
          <w:rFonts w:ascii="Times New Roman" w:hAnsi="Times New Roman" w:cs="Times New Roman"/>
          <w:sz w:val="24"/>
          <w:szCs w:val="24"/>
          <w:lang w:val="en-US"/>
        </w:rPr>
        <w:t xml:space="preserve">, </w:t>
      </w:r>
      <w:r w:rsidR="00E83A5A">
        <w:rPr>
          <w:rFonts w:ascii="Times New Roman" w:hAnsi="Times New Roman" w:cs="Times New Roman"/>
          <w:sz w:val="24"/>
          <w:szCs w:val="24"/>
          <w:lang w:val="en-US"/>
        </w:rPr>
        <w:t xml:space="preserve">translation science models guide the knowledge translation process by facilitating effective planning, implementation, and evaluation of outcomes. </w:t>
      </w:r>
      <w:r w:rsidR="00905A79">
        <w:rPr>
          <w:rFonts w:ascii="Times New Roman" w:hAnsi="Times New Roman" w:cs="Times New Roman"/>
          <w:sz w:val="24"/>
          <w:szCs w:val="24"/>
          <w:lang w:val="en-US"/>
        </w:rPr>
        <w:t xml:space="preserve">In addition, the course challenged my thinking about the choice of an appropriate model to fit specific problems. On this note, I came to acknowledge the importance of a model that allows collaborative efforts among stakeholders. </w:t>
      </w:r>
      <w:r w:rsidR="007200B4">
        <w:rPr>
          <w:rFonts w:ascii="Times New Roman" w:hAnsi="Times New Roman" w:cs="Times New Roman"/>
          <w:sz w:val="24"/>
          <w:szCs w:val="24"/>
          <w:lang w:val="en-US"/>
        </w:rPr>
        <w:t xml:space="preserve">The knowledge-to-action framework emerged as an appropriate framework in translating knowledge about stigma in mental health. While multiple models exist, theoretical understanding of different models acquired during the </w:t>
      </w:r>
      <w:r w:rsidR="007200B4">
        <w:rPr>
          <w:rFonts w:ascii="Times New Roman" w:hAnsi="Times New Roman" w:cs="Times New Roman"/>
          <w:sz w:val="24"/>
          <w:szCs w:val="24"/>
          <w:lang w:val="en-US"/>
        </w:rPr>
        <w:lastRenderedPageBreak/>
        <w:t xml:space="preserve">course allowed the selection of this model based on its ability to guide stakeholder engagement. </w:t>
      </w:r>
      <w:r w:rsidR="00B0633B">
        <w:rPr>
          <w:rFonts w:ascii="Times New Roman" w:hAnsi="Times New Roman" w:cs="Times New Roman"/>
          <w:sz w:val="24"/>
          <w:szCs w:val="24"/>
          <w:lang w:val="en-US"/>
        </w:rPr>
        <w:t xml:space="preserve">Another area of interest challenged during the course involved the search for appropriate evidence. In nursing, both qualitative and quantitative research can provide crucial insights about interventions. </w:t>
      </w:r>
      <w:r w:rsidR="00C13E26">
        <w:rPr>
          <w:rFonts w:ascii="Times New Roman" w:hAnsi="Times New Roman" w:cs="Times New Roman"/>
          <w:sz w:val="24"/>
          <w:szCs w:val="24"/>
          <w:lang w:val="en-US"/>
        </w:rPr>
        <w:t xml:space="preserve">I came to the conclusion that a DNP-prepared nurse should have competence in filtering different studies to identify the evidence that suits a specific practice problem. </w:t>
      </w:r>
      <w:r w:rsidR="006C1EF7">
        <w:rPr>
          <w:rFonts w:ascii="Times New Roman" w:hAnsi="Times New Roman" w:cs="Times New Roman"/>
          <w:sz w:val="24"/>
          <w:szCs w:val="24"/>
          <w:lang w:val="en-US"/>
        </w:rPr>
        <w:t xml:space="preserve">Indeed, </w:t>
      </w:r>
      <w:r w:rsidR="00111B3A">
        <w:rPr>
          <w:rFonts w:ascii="Times New Roman" w:hAnsi="Times New Roman" w:cs="Times New Roman"/>
          <w:sz w:val="24"/>
          <w:szCs w:val="24"/>
          <w:lang w:val="en-US"/>
        </w:rPr>
        <w:t xml:space="preserve">Heath et al. (2022) </w:t>
      </w:r>
      <w:r w:rsidR="006C1EF7">
        <w:rPr>
          <w:rFonts w:ascii="Times New Roman" w:hAnsi="Times New Roman" w:cs="Times New Roman"/>
          <w:sz w:val="24"/>
          <w:szCs w:val="24"/>
          <w:lang w:val="en-US"/>
        </w:rPr>
        <w:t xml:space="preserve">noted the importance of planning a search process, using multiple databases, and considering the evidence acquired contingent upon the practice problem. </w:t>
      </w:r>
      <w:r w:rsidR="00F61618">
        <w:rPr>
          <w:rFonts w:ascii="Times New Roman" w:hAnsi="Times New Roman" w:cs="Times New Roman"/>
          <w:sz w:val="24"/>
          <w:szCs w:val="24"/>
          <w:lang w:val="en-US"/>
        </w:rPr>
        <w:t xml:space="preserve">Through the search process, I appreciated the importance of identifying articles high in the levels of evidence and with </w:t>
      </w:r>
      <w:r w:rsidR="0058543D">
        <w:rPr>
          <w:rFonts w:ascii="Times New Roman" w:hAnsi="Times New Roman" w:cs="Times New Roman"/>
          <w:sz w:val="24"/>
          <w:szCs w:val="24"/>
          <w:lang w:val="en-US"/>
        </w:rPr>
        <w:t>high quality findings.</w:t>
      </w:r>
    </w:p>
    <w:p w14:paraId="2C772635" w14:textId="53FBD842" w:rsidR="0058543D" w:rsidRDefault="0058543D" w:rsidP="0039250D">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Knowledge acquired from the course will be crucial in my practice as a DNP-prepared nurse. </w:t>
      </w:r>
      <w:r w:rsidR="002A14A0">
        <w:rPr>
          <w:rFonts w:ascii="Times New Roman" w:hAnsi="Times New Roman" w:cs="Times New Roman"/>
          <w:sz w:val="24"/>
          <w:szCs w:val="24"/>
          <w:lang w:val="en-US"/>
        </w:rPr>
        <w:t>The Essentials of the Doctor of Nursing Practice</w:t>
      </w:r>
      <w:r w:rsidR="006E1A79">
        <w:rPr>
          <w:rFonts w:ascii="Times New Roman" w:hAnsi="Times New Roman" w:cs="Times New Roman"/>
          <w:sz w:val="24"/>
          <w:szCs w:val="24"/>
          <w:lang w:val="en-US"/>
        </w:rPr>
        <w:t xml:space="preserve"> (Essential I)</w:t>
      </w:r>
      <w:r w:rsidR="002A14A0">
        <w:rPr>
          <w:rFonts w:ascii="Times New Roman" w:hAnsi="Times New Roman" w:cs="Times New Roman"/>
          <w:sz w:val="24"/>
          <w:szCs w:val="24"/>
          <w:lang w:val="en-US"/>
        </w:rPr>
        <w:t xml:space="preserve"> emphasize the </w:t>
      </w:r>
      <w:r w:rsidR="006E1A79">
        <w:rPr>
          <w:rFonts w:ascii="Times New Roman" w:hAnsi="Times New Roman" w:cs="Times New Roman"/>
          <w:sz w:val="24"/>
          <w:szCs w:val="24"/>
          <w:lang w:val="en-US"/>
        </w:rPr>
        <w:t>importance of incorporating scientific thinking in the nursing practice (</w:t>
      </w:r>
      <w:r w:rsidR="0039250D">
        <w:rPr>
          <w:rFonts w:ascii="Times New Roman" w:hAnsi="Times New Roman" w:cs="Times New Roman"/>
          <w:sz w:val="24"/>
          <w:szCs w:val="24"/>
          <w:lang w:val="en-US"/>
        </w:rPr>
        <w:t>American Association of Colleges of Nursing, 2006</w:t>
      </w:r>
      <w:r w:rsidR="006E1A79">
        <w:rPr>
          <w:rFonts w:ascii="Times New Roman" w:hAnsi="Times New Roman" w:cs="Times New Roman"/>
          <w:sz w:val="24"/>
          <w:szCs w:val="24"/>
          <w:lang w:val="en-US"/>
        </w:rPr>
        <w:t xml:space="preserve">). </w:t>
      </w:r>
      <w:r w:rsidR="00131642">
        <w:rPr>
          <w:rFonts w:ascii="Times New Roman" w:hAnsi="Times New Roman" w:cs="Times New Roman"/>
          <w:sz w:val="24"/>
          <w:szCs w:val="24"/>
          <w:lang w:val="en-US"/>
        </w:rPr>
        <w:t xml:space="preserve">Consistent with the Essentials, this course has provided a foundation for systemic inquiry into practice problems linked to health, care, and illness. In addition, </w:t>
      </w:r>
      <w:r w:rsidR="008E3779">
        <w:rPr>
          <w:rFonts w:ascii="Times New Roman" w:hAnsi="Times New Roman" w:cs="Times New Roman"/>
          <w:sz w:val="24"/>
          <w:szCs w:val="24"/>
          <w:lang w:val="en-US"/>
        </w:rPr>
        <w:t xml:space="preserve">DNP Essential III highlights the importance of clinical scholarship and analytical methods to drive evidence-based practice. In this regard, the course has prepared me in </w:t>
      </w:r>
      <w:r w:rsidR="00591CE8">
        <w:rPr>
          <w:rFonts w:ascii="Times New Roman" w:hAnsi="Times New Roman" w:cs="Times New Roman"/>
          <w:sz w:val="24"/>
          <w:szCs w:val="24"/>
          <w:lang w:val="en-US"/>
        </w:rPr>
        <w:t xml:space="preserve">evaluating, integrating, </w:t>
      </w:r>
      <w:r w:rsidR="00EE3045">
        <w:rPr>
          <w:rFonts w:ascii="Times New Roman" w:hAnsi="Times New Roman" w:cs="Times New Roman"/>
          <w:sz w:val="24"/>
          <w:szCs w:val="24"/>
          <w:lang w:val="en-US"/>
        </w:rPr>
        <w:t xml:space="preserve">translating, and applying </w:t>
      </w:r>
      <w:r w:rsidR="00732BCA">
        <w:rPr>
          <w:rFonts w:ascii="Times New Roman" w:hAnsi="Times New Roman" w:cs="Times New Roman"/>
          <w:sz w:val="24"/>
          <w:szCs w:val="24"/>
          <w:lang w:val="en-US"/>
        </w:rPr>
        <w:t xml:space="preserve">evidence into practice. </w:t>
      </w:r>
      <w:r w:rsidR="005E3F81">
        <w:rPr>
          <w:rFonts w:ascii="Times New Roman" w:hAnsi="Times New Roman" w:cs="Times New Roman"/>
          <w:sz w:val="24"/>
          <w:szCs w:val="24"/>
          <w:lang w:val="en-US"/>
        </w:rPr>
        <w:t>Therefore</w:t>
      </w:r>
      <w:r w:rsidR="00732BCA">
        <w:rPr>
          <w:rFonts w:ascii="Times New Roman" w:hAnsi="Times New Roman" w:cs="Times New Roman"/>
          <w:sz w:val="24"/>
          <w:szCs w:val="24"/>
          <w:lang w:val="en-US"/>
        </w:rPr>
        <w:t xml:space="preserve">, this course has been instrumental in </w:t>
      </w:r>
      <w:r w:rsidR="005E3F81">
        <w:rPr>
          <w:rFonts w:ascii="Times New Roman" w:hAnsi="Times New Roman" w:cs="Times New Roman"/>
          <w:sz w:val="24"/>
          <w:szCs w:val="24"/>
          <w:lang w:val="en-US"/>
        </w:rPr>
        <w:t>enhancing my competences to practice as a DNP-prepared nurse.</w:t>
      </w:r>
    </w:p>
    <w:p w14:paraId="032F555C" w14:textId="22759546" w:rsidR="005E3F81" w:rsidRDefault="005E3F81" w:rsidP="0039250D">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Overall, the course was crucial in shaping my skills in using translation science models and searching for appropriate evidence. </w:t>
      </w:r>
      <w:r w:rsidR="0038638A">
        <w:rPr>
          <w:rFonts w:ascii="Times New Roman" w:hAnsi="Times New Roman" w:cs="Times New Roman"/>
          <w:sz w:val="24"/>
          <w:szCs w:val="24"/>
          <w:lang w:val="en-US"/>
        </w:rPr>
        <w:t xml:space="preserve">As discussed, the course challenged my thinking regarding the selection of an appropriate model aligned to the national practice problem. The KTA framework can guide stakeholder engagement, which is crucial to addressing mental health stigma. The knowledge from the course is critical to my future practice as a DNP-prepared nurse. </w:t>
      </w:r>
      <w:r w:rsidR="0038638A">
        <w:rPr>
          <w:rFonts w:ascii="Times New Roman" w:hAnsi="Times New Roman" w:cs="Times New Roman"/>
          <w:sz w:val="24"/>
          <w:szCs w:val="24"/>
          <w:lang w:val="en-US"/>
        </w:rPr>
        <w:lastRenderedPageBreak/>
        <w:t xml:space="preserve">It will guide my ability to systematically </w:t>
      </w:r>
      <w:r w:rsidR="00EF2B7B">
        <w:rPr>
          <w:rFonts w:ascii="Times New Roman" w:hAnsi="Times New Roman" w:cs="Times New Roman"/>
          <w:sz w:val="24"/>
          <w:szCs w:val="24"/>
          <w:lang w:val="en-US"/>
        </w:rPr>
        <w:t>inquire practice problems, identify appropriate evidence, and integrate it into practice.</w:t>
      </w:r>
    </w:p>
    <w:p w14:paraId="70C92C81" w14:textId="1F9B7720" w:rsidR="00EF2B7B" w:rsidRDefault="00EF2B7B" w:rsidP="0039250D">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References </w:t>
      </w:r>
    </w:p>
    <w:p w14:paraId="5D258235" w14:textId="77777777" w:rsidR="0039250D" w:rsidRPr="0039250D" w:rsidRDefault="0039250D" w:rsidP="0039250D">
      <w:pPr>
        <w:spacing w:after="0" w:line="480" w:lineRule="auto"/>
        <w:ind w:left="720" w:hanging="720"/>
        <w:rPr>
          <w:rFonts w:ascii="Times New Roman" w:hAnsi="Times New Roman" w:cs="Times New Roman"/>
          <w:b/>
          <w:bCs/>
          <w:sz w:val="24"/>
          <w:szCs w:val="24"/>
          <w:lang w:val="en-US"/>
        </w:rPr>
      </w:pPr>
      <w:r w:rsidRPr="0039250D">
        <w:rPr>
          <w:rFonts w:ascii="Times New Roman" w:hAnsi="Times New Roman" w:cs="Times New Roman"/>
          <w:sz w:val="24"/>
          <w:szCs w:val="24"/>
          <w:lang w:val="en-US"/>
        </w:rPr>
        <w:t xml:space="preserve">American Association of Colleges of Nursing. (2006). </w:t>
      </w:r>
      <w:r w:rsidRPr="0039250D">
        <w:rPr>
          <w:rFonts w:ascii="Times New Roman" w:hAnsi="Times New Roman" w:cs="Times New Roman"/>
          <w:i/>
          <w:iCs/>
          <w:sz w:val="24"/>
          <w:szCs w:val="24"/>
          <w:lang w:val="en-US"/>
        </w:rPr>
        <w:t xml:space="preserve">The essentials of doctoral education for advanced nursing practice. </w:t>
      </w:r>
      <w:r w:rsidRPr="0039250D">
        <w:rPr>
          <w:rFonts w:ascii="Times New Roman" w:hAnsi="Times New Roman" w:cs="Times New Roman"/>
          <w:sz w:val="24"/>
          <w:szCs w:val="24"/>
          <w:lang w:val="en-US"/>
        </w:rPr>
        <w:t xml:space="preserve">AACN. </w:t>
      </w:r>
      <w:hyperlink r:id="rId4" w:history="1">
        <w:r w:rsidRPr="0039250D">
          <w:rPr>
            <w:rStyle w:val="Hyperlink"/>
            <w:rFonts w:ascii="Times New Roman" w:hAnsi="Times New Roman" w:cs="Times New Roman"/>
            <w:sz w:val="24"/>
            <w:szCs w:val="24"/>
            <w:lang w:val="en-US"/>
          </w:rPr>
          <w:t>https://www.aacnnursing.org/Portals/42/Publications/DNPEssentials.pdf</w:t>
        </w:r>
      </w:hyperlink>
      <w:r w:rsidRPr="0039250D">
        <w:rPr>
          <w:rFonts w:ascii="Times New Roman" w:hAnsi="Times New Roman" w:cs="Times New Roman"/>
          <w:sz w:val="24"/>
          <w:szCs w:val="24"/>
          <w:lang w:val="en-US"/>
        </w:rPr>
        <w:t xml:space="preserve"> </w:t>
      </w:r>
    </w:p>
    <w:p w14:paraId="030103D3" w14:textId="77777777" w:rsidR="0039250D" w:rsidRPr="0039250D" w:rsidRDefault="0039250D" w:rsidP="0039250D">
      <w:pPr>
        <w:spacing w:after="0" w:line="480" w:lineRule="auto"/>
        <w:ind w:left="720" w:hanging="720"/>
        <w:rPr>
          <w:rFonts w:ascii="Times New Roman" w:hAnsi="Times New Roman" w:cs="Times New Roman"/>
          <w:sz w:val="24"/>
          <w:szCs w:val="24"/>
          <w:lang w:val="en-US"/>
        </w:rPr>
      </w:pPr>
      <w:r w:rsidRPr="0039250D">
        <w:rPr>
          <w:rFonts w:ascii="Times New Roman" w:hAnsi="Times New Roman" w:cs="Times New Roman"/>
          <w:sz w:val="24"/>
          <w:szCs w:val="24"/>
        </w:rPr>
        <w:t xml:space="preserve">Dang, V. N. (2023). Evidence Translating Ability: A Walker and Avant Concept Analysis. </w:t>
      </w:r>
      <w:r w:rsidRPr="0039250D">
        <w:rPr>
          <w:rFonts w:ascii="Times New Roman" w:hAnsi="Times New Roman" w:cs="Times New Roman"/>
          <w:i/>
          <w:iCs/>
          <w:sz w:val="24"/>
          <w:szCs w:val="24"/>
        </w:rPr>
        <w:t>Florence Nightingale Journal of Nursing</w:t>
      </w:r>
      <w:r w:rsidRPr="0039250D">
        <w:rPr>
          <w:rFonts w:ascii="Times New Roman" w:hAnsi="Times New Roman" w:cs="Times New Roman"/>
          <w:sz w:val="24"/>
          <w:szCs w:val="24"/>
        </w:rPr>
        <w:t xml:space="preserve">, </w:t>
      </w:r>
      <w:r w:rsidRPr="0039250D">
        <w:rPr>
          <w:rFonts w:ascii="Times New Roman" w:hAnsi="Times New Roman" w:cs="Times New Roman"/>
          <w:i/>
          <w:iCs/>
          <w:sz w:val="24"/>
          <w:szCs w:val="24"/>
        </w:rPr>
        <w:t>31</w:t>
      </w:r>
      <w:r w:rsidRPr="0039250D">
        <w:rPr>
          <w:rFonts w:ascii="Times New Roman" w:hAnsi="Times New Roman" w:cs="Times New Roman"/>
          <w:sz w:val="24"/>
          <w:szCs w:val="24"/>
        </w:rPr>
        <w:t xml:space="preserve">(1), 62-68. </w:t>
      </w:r>
      <w:hyperlink r:id="rId5" w:history="1">
        <w:r w:rsidRPr="0039250D">
          <w:rPr>
            <w:rStyle w:val="Hyperlink"/>
            <w:rFonts w:ascii="Times New Roman" w:hAnsi="Times New Roman" w:cs="Times New Roman"/>
            <w:sz w:val="24"/>
            <w:szCs w:val="24"/>
          </w:rPr>
          <w:t>https://doi.org/10.5152/FNJN.2022.22177</w:t>
        </w:r>
      </w:hyperlink>
      <w:r w:rsidRPr="0039250D">
        <w:rPr>
          <w:rFonts w:ascii="Times New Roman" w:hAnsi="Times New Roman" w:cs="Times New Roman"/>
          <w:sz w:val="24"/>
          <w:szCs w:val="24"/>
          <w:lang w:val="en-US"/>
        </w:rPr>
        <w:t xml:space="preserve"> </w:t>
      </w:r>
    </w:p>
    <w:p w14:paraId="58FC5D97" w14:textId="77777777" w:rsidR="0039250D" w:rsidRPr="0039250D" w:rsidRDefault="0039250D" w:rsidP="0039250D">
      <w:pPr>
        <w:spacing w:after="0" w:line="480" w:lineRule="auto"/>
        <w:ind w:left="720" w:hanging="720"/>
        <w:rPr>
          <w:rFonts w:ascii="Times New Roman" w:hAnsi="Times New Roman" w:cs="Times New Roman"/>
          <w:sz w:val="24"/>
          <w:szCs w:val="24"/>
          <w:lang w:val="en-US"/>
        </w:rPr>
      </w:pPr>
      <w:r w:rsidRPr="0039250D">
        <w:rPr>
          <w:rFonts w:ascii="Times New Roman" w:hAnsi="Times New Roman" w:cs="Times New Roman"/>
          <w:sz w:val="24"/>
          <w:szCs w:val="24"/>
        </w:rPr>
        <w:t xml:space="preserve">Heath, A., Levay, P., &amp; Tuvey, D. (2022). Literature searching methods or guidance and their application to public health topics: A narrative review. </w:t>
      </w:r>
      <w:r w:rsidRPr="0039250D">
        <w:rPr>
          <w:rFonts w:ascii="Times New Roman" w:hAnsi="Times New Roman" w:cs="Times New Roman"/>
          <w:i/>
          <w:iCs/>
          <w:sz w:val="24"/>
          <w:szCs w:val="24"/>
        </w:rPr>
        <w:t>Health Information and Libraries Journal</w:t>
      </w:r>
      <w:r w:rsidRPr="0039250D">
        <w:rPr>
          <w:rFonts w:ascii="Times New Roman" w:hAnsi="Times New Roman" w:cs="Times New Roman"/>
          <w:sz w:val="24"/>
          <w:szCs w:val="24"/>
        </w:rPr>
        <w:t xml:space="preserve">, </w:t>
      </w:r>
      <w:r w:rsidRPr="0039250D">
        <w:rPr>
          <w:rFonts w:ascii="Times New Roman" w:hAnsi="Times New Roman" w:cs="Times New Roman"/>
          <w:i/>
          <w:iCs/>
          <w:sz w:val="24"/>
          <w:szCs w:val="24"/>
        </w:rPr>
        <w:t>39</w:t>
      </w:r>
      <w:r w:rsidRPr="0039250D">
        <w:rPr>
          <w:rFonts w:ascii="Times New Roman" w:hAnsi="Times New Roman" w:cs="Times New Roman"/>
          <w:sz w:val="24"/>
          <w:szCs w:val="24"/>
        </w:rPr>
        <w:t xml:space="preserve">(1), 6-21. </w:t>
      </w:r>
      <w:hyperlink r:id="rId6" w:history="1">
        <w:r w:rsidRPr="0039250D">
          <w:rPr>
            <w:rStyle w:val="Hyperlink"/>
            <w:rFonts w:ascii="Times New Roman" w:hAnsi="Times New Roman" w:cs="Times New Roman"/>
            <w:sz w:val="24"/>
            <w:szCs w:val="24"/>
          </w:rPr>
          <w:t>https://doi.org/10.1111/hir.12414</w:t>
        </w:r>
      </w:hyperlink>
      <w:r w:rsidRPr="0039250D">
        <w:rPr>
          <w:rFonts w:ascii="Times New Roman" w:hAnsi="Times New Roman" w:cs="Times New Roman"/>
          <w:sz w:val="24"/>
          <w:szCs w:val="24"/>
          <w:lang w:val="en-US"/>
        </w:rPr>
        <w:t xml:space="preserve"> </w:t>
      </w:r>
    </w:p>
    <w:p w14:paraId="649F3C94" w14:textId="77777777" w:rsidR="0039250D" w:rsidRPr="0039250D" w:rsidRDefault="0039250D" w:rsidP="0039250D">
      <w:pPr>
        <w:spacing w:after="0" w:line="480" w:lineRule="auto"/>
        <w:ind w:left="720" w:hanging="720"/>
        <w:rPr>
          <w:rFonts w:ascii="Times New Roman" w:hAnsi="Times New Roman" w:cs="Times New Roman"/>
          <w:sz w:val="24"/>
          <w:szCs w:val="24"/>
          <w:lang w:val="en-US"/>
        </w:rPr>
      </w:pPr>
      <w:r w:rsidRPr="0039250D">
        <w:rPr>
          <w:rFonts w:ascii="Times New Roman" w:hAnsi="Times New Roman" w:cs="Times New Roman"/>
          <w:sz w:val="24"/>
          <w:szCs w:val="24"/>
        </w:rPr>
        <w:t xml:space="preserve">Zhao, J., Li, X., Yan, L., Yu, Y., Hu, J., Li, A., &amp; Chen, W. (2021). The use of theories, frameworks, or models in knowledge translation studies in healthcare settings in China: A scoping review protocol. </w:t>
      </w:r>
      <w:r w:rsidRPr="0039250D">
        <w:rPr>
          <w:rFonts w:ascii="Times New Roman" w:hAnsi="Times New Roman" w:cs="Times New Roman"/>
          <w:i/>
          <w:iCs/>
          <w:sz w:val="24"/>
          <w:szCs w:val="24"/>
        </w:rPr>
        <w:t>Systematic Reviews</w:t>
      </w:r>
      <w:r w:rsidRPr="0039250D">
        <w:rPr>
          <w:rFonts w:ascii="Times New Roman" w:hAnsi="Times New Roman" w:cs="Times New Roman"/>
          <w:sz w:val="24"/>
          <w:szCs w:val="24"/>
        </w:rPr>
        <w:t xml:space="preserve">, </w:t>
      </w:r>
      <w:r w:rsidRPr="0039250D">
        <w:rPr>
          <w:rFonts w:ascii="Times New Roman" w:hAnsi="Times New Roman" w:cs="Times New Roman"/>
          <w:i/>
          <w:iCs/>
          <w:sz w:val="24"/>
          <w:szCs w:val="24"/>
        </w:rPr>
        <w:t>10</w:t>
      </w:r>
      <w:r w:rsidRPr="0039250D">
        <w:rPr>
          <w:rFonts w:ascii="Times New Roman" w:hAnsi="Times New Roman" w:cs="Times New Roman"/>
          <w:sz w:val="24"/>
          <w:szCs w:val="24"/>
        </w:rPr>
        <w:t xml:space="preserve">. </w:t>
      </w:r>
      <w:hyperlink r:id="rId7" w:history="1">
        <w:r w:rsidRPr="0039250D">
          <w:rPr>
            <w:rStyle w:val="Hyperlink"/>
            <w:rFonts w:ascii="Times New Roman" w:hAnsi="Times New Roman" w:cs="Times New Roman"/>
            <w:sz w:val="24"/>
            <w:szCs w:val="24"/>
          </w:rPr>
          <w:t>https://doi.org/10.1186/s13643-020-01567-4</w:t>
        </w:r>
      </w:hyperlink>
      <w:r w:rsidRPr="0039250D">
        <w:rPr>
          <w:rFonts w:ascii="Times New Roman" w:hAnsi="Times New Roman" w:cs="Times New Roman"/>
          <w:sz w:val="24"/>
          <w:szCs w:val="24"/>
          <w:lang w:val="en-US"/>
        </w:rPr>
        <w:t xml:space="preserve"> </w:t>
      </w:r>
    </w:p>
    <w:sectPr w:rsidR="0039250D" w:rsidRPr="00392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99"/>
    <w:rsid w:val="000827F7"/>
    <w:rsid w:val="00111B3A"/>
    <w:rsid w:val="00131642"/>
    <w:rsid w:val="00180D6A"/>
    <w:rsid w:val="001C3375"/>
    <w:rsid w:val="0020430D"/>
    <w:rsid w:val="002A14A0"/>
    <w:rsid w:val="0038638A"/>
    <w:rsid w:val="0039250D"/>
    <w:rsid w:val="003F052F"/>
    <w:rsid w:val="005151B3"/>
    <w:rsid w:val="005729A2"/>
    <w:rsid w:val="0058543D"/>
    <w:rsid w:val="00591CE8"/>
    <w:rsid w:val="005C0CF2"/>
    <w:rsid w:val="005E3F81"/>
    <w:rsid w:val="006239D2"/>
    <w:rsid w:val="00685309"/>
    <w:rsid w:val="006C1EF7"/>
    <w:rsid w:val="006E1A79"/>
    <w:rsid w:val="006F7268"/>
    <w:rsid w:val="007200B4"/>
    <w:rsid w:val="00732BCA"/>
    <w:rsid w:val="00804594"/>
    <w:rsid w:val="00810B29"/>
    <w:rsid w:val="008C4626"/>
    <w:rsid w:val="008E3779"/>
    <w:rsid w:val="008F628E"/>
    <w:rsid w:val="00905A79"/>
    <w:rsid w:val="009310EE"/>
    <w:rsid w:val="009724F0"/>
    <w:rsid w:val="00B0633B"/>
    <w:rsid w:val="00C13E26"/>
    <w:rsid w:val="00CA4899"/>
    <w:rsid w:val="00CD7ADA"/>
    <w:rsid w:val="00E83A5A"/>
    <w:rsid w:val="00EE3045"/>
    <w:rsid w:val="00EF2B7B"/>
    <w:rsid w:val="00F6161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4D7E"/>
  <w15:docId w15:val="{8025C05B-1168-42FD-8AD8-5778D35C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7F7"/>
    <w:rPr>
      <w:color w:val="0563C1" w:themeColor="hyperlink"/>
      <w:u w:val="single"/>
    </w:rPr>
  </w:style>
  <w:style w:type="character" w:styleId="UnresolvedMention">
    <w:name w:val="Unresolved Mention"/>
    <w:basedOn w:val="DefaultParagraphFont"/>
    <w:uiPriority w:val="99"/>
    <w:semiHidden/>
    <w:unhideWhenUsed/>
    <w:rsid w:val="0008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86/s13643-020-0156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hir.12414" TargetMode="External"/><Relationship Id="rId5" Type="http://schemas.openxmlformats.org/officeDocument/2006/relationships/hyperlink" Target="https://doi.org/10.5152/FNJN.2022.22177" TargetMode="External"/><Relationship Id="rId4" Type="http://schemas.openxmlformats.org/officeDocument/2006/relationships/hyperlink" Target="https://www.aacnnursing.org/Portals/42/Publications/DNPEssentials.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2023-04-25T08:26:00Z</dcterms:created>
  <dcterms:modified xsi:type="dcterms:W3CDTF">2023-04-25T14:51:00Z</dcterms:modified>
</cp:coreProperties>
</file>