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FFEE1" w14:textId="78E638CB" w:rsidR="00B0121E" w:rsidRPr="00B0121E" w:rsidRDefault="00B0121E" w:rsidP="00B0121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B012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</w:t>
      </w:r>
      <w:r w:rsidR="00353A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opic</w:t>
      </w:r>
      <w:r w:rsidRPr="00B012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2 DQ</w:t>
      </w:r>
      <w:r w:rsidR="00353A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B012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</w:t>
      </w:r>
    </w:p>
    <w:p w14:paraId="2C8FF1A5" w14:textId="51D322BB" w:rsidR="00403096" w:rsidRPr="0052508C" w:rsidRDefault="0037610B" w:rsidP="00353A8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508C">
        <w:rPr>
          <w:rFonts w:ascii="Times New Roman" w:hAnsi="Times New Roman" w:cs="Times New Roman"/>
          <w:sz w:val="24"/>
          <w:szCs w:val="24"/>
        </w:rPr>
        <w:t>Atte</w:t>
      </w:r>
      <w:r w:rsidR="00403096" w:rsidRPr="0052508C">
        <w:rPr>
          <w:rFonts w:ascii="Times New Roman" w:hAnsi="Times New Roman" w:cs="Times New Roman"/>
          <w:sz w:val="24"/>
          <w:szCs w:val="24"/>
        </w:rPr>
        <w:t>ntion deficit hyperactivity disorder (ADHD) is a neurodevelopmental condition characterized by recurrent patterns of impulsivity, hyperactivity, and lack of concentration</w:t>
      </w:r>
      <w:r w:rsidR="00D57950" w:rsidRPr="0052508C">
        <w:rPr>
          <w:rFonts w:ascii="Times New Roman" w:hAnsi="Times New Roman" w:cs="Times New Roman"/>
          <w:sz w:val="24"/>
          <w:szCs w:val="24"/>
        </w:rPr>
        <w:t xml:space="preserve"> (</w:t>
      </w:r>
      <w:r w:rsidR="00D57950"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Magnus</w:t>
      </w:r>
      <w:r w:rsidR="00353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D57950"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et al</w:t>
      </w:r>
      <w:r w:rsidR="00353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D57950"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353A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D57950"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2023)</w:t>
      </w:r>
      <w:r w:rsidR="00403096" w:rsidRPr="0052508C">
        <w:rPr>
          <w:rFonts w:ascii="Times New Roman" w:hAnsi="Times New Roman" w:cs="Times New Roman"/>
          <w:sz w:val="24"/>
          <w:szCs w:val="24"/>
        </w:rPr>
        <w:t xml:space="preserve">. </w:t>
      </w:r>
      <w:r w:rsidR="00F14776" w:rsidRPr="0052508C">
        <w:rPr>
          <w:rFonts w:ascii="Times New Roman" w:hAnsi="Times New Roman" w:cs="Times New Roman"/>
          <w:sz w:val="24"/>
          <w:szCs w:val="24"/>
        </w:rPr>
        <w:t>These characteristics</w:t>
      </w:r>
      <w:r w:rsidR="00403096" w:rsidRPr="0052508C">
        <w:rPr>
          <w:rFonts w:ascii="Times New Roman" w:hAnsi="Times New Roman" w:cs="Times New Roman"/>
          <w:sz w:val="24"/>
          <w:szCs w:val="24"/>
        </w:rPr>
        <w:t xml:space="preserve"> can </w:t>
      </w:r>
      <w:r w:rsidR="00897FF7">
        <w:rPr>
          <w:rFonts w:ascii="Times New Roman" w:hAnsi="Times New Roman" w:cs="Times New Roman"/>
          <w:sz w:val="24"/>
          <w:szCs w:val="24"/>
        </w:rPr>
        <w:t>significantly negatively influence</w:t>
      </w:r>
      <w:r w:rsidR="00403096" w:rsidRPr="0052508C">
        <w:rPr>
          <w:rFonts w:ascii="Times New Roman" w:hAnsi="Times New Roman" w:cs="Times New Roman"/>
          <w:sz w:val="24"/>
          <w:szCs w:val="24"/>
        </w:rPr>
        <w:t xml:space="preserve"> a person's everyday functioning.</w:t>
      </w:r>
      <w:r w:rsidR="00F14776" w:rsidRPr="0052508C">
        <w:rPr>
          <w:rFonts w:ascii="Times New Roman" w:hAnsi="Times New Roman" w:cs="Times New Roman"/>
          <w:sz w:val="24"/>
          <w:szCs w:val="24"/>
        </w:rPr>
        <w:t xml:space="preserve"> ADHD is also one of the most prevalent neurodevelopmental conditions in kids</w:t>
      </w:r>
      <w:r w:rsidR="00897FF7">
        <w:rPr>
          <w:rFonts w:ascii="Times New Roman" w:hAnsi="Times New Roman" w:cs="Times New Roman"/>
          <w:sz w:val="24"/>
          <w:szCs w:val="24"/>
        </w:rPr>
        <w:t>,</w:t>
      </w:r>
      <w:r w:rsidR="00F14776" w:rsidRPr="0052508C">
        <w:rPr>
          <w:rFonts w:ascii="Times New Roman" w:hAnsi="Times New Roman" w:cs="Times New Roman"/>
          <w:sz w:val="24"/>
          <w:szCs w:val="24"/>
        </w:rPr>
        <w:t xml:space="preserve"> which persists into adulthood. Some of the contributing factors of Attention deficit hyperactivity disorder include </w:t>
      </w:r>
      <w:r w:rsidR="00D1701C" w:rsidRPr="0052508C">
        <w:rPr>
          <w:rFonts w:ascii="Times New Roman" w:hAnsi="Times New Roman" w:cs="Times New Roman"/>
          <w:sz w:val="24"/>
          <w:szCs w:val="24"/>
        </w:rPr>
        <w:t>exposure to environmental toxins such as lead during pregnancy. It can also be caused by genetics</w:t>
      </w:r>
      <w:r w:rsidR="00897FF7">
        <w:rPr>
          <w:rFonts w:ascii="Times New Roman" w:hAnsi="Times New Roman" w:cs="Times New Roman"/>
          <w:sz w:val="24"/>
          <w:szCs w:val="24"/>
        </w:rPr>
        <w:t>,</w:t>
      </w:r>
      <w:r w:rsidR="00D1701C" w:rsidRPr="0052508C">
        <w:rPr>
          <w:rFonts w:ascii="Times New Roman" w:hAnsi="Times New Roman" w:cs="Times New Roman"/>
          <w:sz w:val="24"/>
          <w:szCs w:val="24"/>
        </w:rPr>
        <w:t xml:space="preserve"> as studies have found that people with ADHD are more likely to have relatives with ADHD than people without</w:t>
      </w:r>
      <w:r w:rsidR="00D23773">
        <w:rPr>
          <w:rFonts w:ascii="Times New Roman" w:hAnsi="Times New Roman" w:cs="Times New Roman"/>
          <w:sz w:val="24"/>
          <w:szCs w:val="24"/>
        </w:rPr>
        <w:t xml:space="preserve"> (Dunn</w:t>
      </w:r>
      <w:r w:rsidR="006E4FCF">
        <w:rPr>
          <w:rFonts w:ascii="Times New Roman" w:hAnsi="Times New Roman" w:cs="Times New Roman"/>
          <w:sz w:val="24"/>
          <w:szCs w:val="24"/>
        </w:rPr>
        <w:t xml:space="preserve">, Nigg &amp; </w:t>
      </w:r>
      <w:r w:rsidR="006E4FCF" w:rsidRPr="006E4F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  <w:t>Sullivan</w:t>
      </w:r>
      <w:r w:rsidR="006E4F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6E4FCF">
        <w:rPr>
          <w:rFonts w:ascii="Times New Roman" w:hAnsi="Times New Roman" w:cs="Times New Roman"/>
          <w:sz w:val="24"/>
          <w:szCs w:val="24"/>
        </w:rPr>
        <w:t xml:space="preserve"> </w:t>
      </w:r>
      <w:r w:rsidR="00D23773">
        <w:rPr>
          <w:rFonts w:ascii="Times New Roman" w:hAnsi="Times New Roman" w:cs="Times New Roman"/>
          <w:sz w:val="24"/>
          <w:szCs w:val="24"/>
        </w:rPr>
        <w:t>2019)</w:t>
      </w:r>
      <w:r w:rsidR="00D1701C" w:rsidRPr="0052508C">
        <w:rPr>
          <w:rFonts w:ascii="Times New Roman" w:hAnsi="Times New Roman" w:cs="Times New Roman"/>
          <w:sz w:val="24"/>
          <w:szCs w:val="24"/>
        </w:rPr>
        <w:t>. Another risk factor is the malfunctions in the neurotransmitter systems that produce dopamine and norepinephrine</w:t>
      </w:r>
      <w:r w:rsidR="00D23773">
        <w:rPr>
          <w:rFonts w:ascii="Times New Roman" w:hAnsi="Times New Roman" w:cs="Times New Roman"/>
          <w:sz w:val="24"/>
          <w:szCs w:val="24"/>
        </w:rPr>
        <w:t xml:space="preserve">. </w:t>
      </w:r>
      <w:r w:rsidR="00D1701C" w:rsidRPr="0052508C">
        <w:rPr>
          <w:rFonts w:ascii="Times New Roman" w:hAnsi="Times New Roman" w:cs="Times New Roman"/>
          <w:sz w:val="24"/>
          <w:szCs w:val="24"/>
        </w:rPr>
        <w:t xml:space="preserve">These substances are </w:t>
      </w:r>
      <w:r w:rsidR="00897FF7">
        <w:rPr>
          <w:rFonts w:ascii="Times New Roman" w:hAnsi="Times New Roman" w:cs="Times New Roman"/>
          <w:sz w:val="24"/>
          <w:szCs w:val="24"/>
        </w:rPr>
        <w:t>essential</w:t>
      </w:r>
      <w:r w:rsidR="00D1701C" w:rsidRPr="0052508C">
        <w:rPr>
          <w:rFonts w:ascii="Times New Roman" w:hAnsi="Times New Roman" w:cs="Times New Roman"/>
          <w:sz w:val="24"/>
          <w:szCs w:val="24"/>
        </w:rPr>
        <w:t xml:space="preserve"> for motivation, impulse control, and attention. </w:t>
      </w:r>
      <w:r w:rsidR="00D21D4A" w:rsidRPr="0052508C">
        <w:rPr>
          <w:rFonts w:ascii="Times New Roman" w:hAnsi="Times New Roman" w:cs="Times New Roman"/>
          <w:sz w:val="24"/>
          <w:szCs w:val="24"/>
        </w:rPr>
        <w:t xml:space="preserve">Maternal alcoholism and smoking </w:t>
      </w:r>
      <w:r w:rsidR="00D23773">
        <w:rPr>
          <w:rFonts w:ascii="Times New Roman" w:hAnsi="Times New Roman" w:cs="Times New Roman"/>
          <w:sz w:val="24"/>
          <w:szCs w:val="24"/>
        </w:rPr>
        <w:t>is a factor</w:t>
      </w:r>
      <w:r w:rsidR="00D21D4A" w:rsidRPr="0052508C">
        <w:rPr>
          <w:rFonts w:ascii="Times New Roman" w:hAnsi="Times New Roman" w:cs="Times New Roman"/>
          <w:sz w:val="24"/>
          <w:szCs w:val="24"/>
        </w:rPr>
        <w:t xml:space="preserve"> </w:t>
      </w:r>
      <w:r w:rsidR="00D23773">
        <w:rPr>
          <w:rFonts w:ascii="Times New Roman" w:hAnsi="Times New Roman" w:cs="Times New Roman"/>
          <w:sz w:val="24"/>
          <w:szCs w:val="24"/>
        </w:rPr>
        <w:t>that contributes to</w:t>
      </w:r>
      <w:r w:rsidR="00D21D4A" w:rsidRPr="0052508C">
        <w:rPr>
          <w:rFonts w:ascii="Times New Roman" w:hAnsi="Times New Roman" w:cs="Times New Roman"/>
          <w:sz w:val="24"/>
          <w:szCs w:val="24"/>
        </w:rPr>
        <w:t xml:space="preserve"> the development of ADHD. </w:t>
      </w:r>
    </w:p>
    <w:p w14:paraId="69931D1F" w14:textId="0EBFD99F" w:rsidR="00D21D4A" w:rsidRPr="0052508C" w:rsidRDefault="00D23773" w:rsidP="00D237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noteworthy to acknowledge that t</w:t>
      </w:r>
      <w:r w:rsidR="0023717A" w:rsidRPr="0052508C">
        <w:rPr>
          <w:rFonts w:ascii="Times New Roman" w:hAnsi="Times New Roman" w:cs="Times New Roman"/>
          <w:sz w:val="24"/>
          <w:szCs w:val="24"/>
        </w:rPr>
        <w:t>here is no ab</w:t>
      </w:r>
      <w:r w:rsidR="008363E6" w:rsidRPr="0052508C">
        <w:rPr>
          <w:rFonts w:ascii="Times New Roman" w:hAnsi="Times New Roman" w:cs="Times New Roman"/>
          <w:sz w:val="24"/>
          <w:szCs w:val="24"/>
        </w:rPr>
        <w:t xml:space="preserve">solute cure for ADHD, but there are steps that can be taken to manage the symptoms. </w:t>
      </w:r>
      <w:r w:rsidR="00897FF7">
        <w:rPr>
          <w:rFonts w:ascii="Times New Roman" w:hAnsi="Times New Roman" w:cs="Times New Roman"/>
          <w:sz w:val="24"/>
          <w:szCs w:val="24"/>
        </w:rPr>
        <w:t>Measure</w:t>
      </w:r>
      <w:r w:rsidR="008363E6" w:rsidRPr="0052508C">
        <w:rPr>
          <w:rFonts w:ascii="Times New Roman" w:hAnsi="Times New Roman" w:cs="Times New Roman"/>
          <w:sz w:val="24"/>
          <w:szCs w:val="24"/>
        </w:rPr>
        <w:t>s for prevention or health promotion for the patient include encouraging mindfulness activities</w:t>
      </w:r>
      <w:r w:rsidR="0095653B" w:rsidRPr="0052508C">
        <w:rPr>
          <w:rFonts w:ascii="Times New Roman" w:hAnsi="Times New Roman" w:cs="Times New Roman"/>
          <w:sz w:val="24"/>
          <w:szCs w:val="24"/>
        </w:rPr>
        <w:t xml:space="preserve"> and</w:t>
      </w:r>
      <w:r w:rsidR="008363E6" w:rsidRPr="0052508C">
        <w:rPr>
          <w:rFonts w:ascii="Times New Roman" w:hAnsi="Times New Roman" w:cs="Times New Roman"/>
          <w:sz w:val="24"/>
          <w:szCs w:val="24"/>
        </w:rPr>
        <w:t xml:space="preserve"> relax</w:t>
      </w:r>
      <w:r w:rsidR="0095653B" w:rsidRPr="0052508C">
        <w:rPr>
          <w:rFonts w:ascii="Times New Roman" w:hAnsi="Times New Roman" w:cs="Times New Roman"/>
          <w:sz w:val="24"/>
          <w:szCs w:val="24"/>
        </w:rPr>
        <w:t>ation techniques in order to improve attention control and impulse regulation</w:t>
      </w:r>
      <w:r w:rsidR="0052508C">
        <w:rPr>
          <w:rFonts w:ascii="Times New Roman" w:hAnsi="Times New Roman" w:cs="Times New Roman"/>
          <w:sz w:val="24"/>
          <w:szCs w:val="24"/>
        </w:rPr>
        <w:t xml:space="preserve"> </w:t>
      </w:r>
      <w:r w:rsidR="00D57950" w:rsidRPr="0052508C">
        <w:rPr>
          <w:rFonts w:ascii="Times New Roman" w:hAnsi="Times New Roman" w:cs="Times New Roman"/>
          <w:sz w:val="24"/>
          <w:szCs w:val="24"/>
        </w:rPr>
        <w:t>(</w:t>
      </w:r>
      <w:r w:rsidR="0052508C"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Schuman-Olivier et al</w:t>
      </w:r>
      <w:r w:rsidR="00C2553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52508C"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C2553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52508C"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2020</w:t>
      </w:r>
      <w:r w:rsidR="00D57950" w:rsidRPr="0052508C">
        <w:rPr>
          <w:rFonts w:ascii="Times New Roman" w:hAnsi="Times New Roman" w:cs="Times New Roman"/>
          <w:sz w:val="24"/>
          <w:szCs w:val="24"/>
        </w:rPr>
        <w:t>)</w:t>
      </w:r>
      <w:r w:rsidR="0095653B" w:rsidRPr="0052508C">
        <w:rPr>
          <w:rFonts w:ascii="Times New Roman" w:hAnsi="Times New Roman" w:cs="Times New Roman"/>
          <w:sz w:val="24"/>
          <w:szCs w:val="24"/>
        </w:rPr>
        <w:t>. Additionally, the effects of ADHD can be managed with early detection of the disorder's symptoms and prompt intervention. If the patient exhibits consistent signs of inattention, hyperactivity, or impulsivity</w:t>
      </w:r>
      <w:r w:rsidR="00897FF7">
        <w:rPr>
          <w:rFonts w:ascii="Times New Roman" w:hAnsi="Times New Roman" w:cs="Times New Roman"/>
          <w:sz w:val="24"/>
          <w:szCs w:val="24"/>
        </w:rPr>
        <w:t>,</w:t>
      </w:r>
      <w:r w:rsidR="0095653B" w:rsidRPr="0052508C">
        <w:rPr>
          <w:rFonts w:ascii="Times New Roman" w:hAnsi="Times New Roman" w:cs="Times New Roman"/>
          <w:sz w:val="24"/>
          <w:szCs w:val="24"/>
        </w:rPr>
        <w:t xml:space="preserve"> it is advisable to seek medical advice. For the family, the </w:t>
      </w:r>
      <w:r w:rsidR="00897FF7">
        <w:rPr>
          <w:rFonts w:ascii="Times New Roman" w:hAnsi="Times New Roman" w:cs="Times New Roman"/>
          <w:sz w:val="24"/>
          <w:szCs w:val="24"/>
        </w:rPr>
        <w:t>prevention or health promotion steps</w:t>
      </w:r>
      <w:r w:rsidR="0095653B" w:rsidRPr="0052508C">
        <w:rPr>
          <w:rFonts w:ascii="Times New Roman" w:hAnsi="Times New Roman" w:cs="Times New Roman"/>
          <w:sz w:val="24"/>
          <w:szCs w:val="24"/>
        </w:rPr>
        <w:t xml:space="preserve"> include educating family members about ADHD</w:t>
      </w:r>
      <w:r w:rsidR="00B0121E" w:rsidRPr="0052508C">
        <w:rPr>
          <w:rFonts w:ascii="Times New Roman" w:hAnsi="Times New Roman" w:cs="Times New Roman"/>
          <w:sz w:val="24"/>
          <w:szCs w:val="24"/>
        </w:rPr>
        <w:t>, its signs and symptoms</w:t>
      </w:r>
      <w:r w:rsidR="00897FF7">
        <w:rPr>
          <w:rFonts w:ascii="Times New Roman" w:hAnsi="Times New Roman" w:cs="Times New Roman"/>
          <w:sz w:val="24"/>
          <w:szCs w:val="24"/>
        </w:rPr>
        <w:t>,</w:t>
      </w:r>
      <w:r w:rsidR="00B0121E" w:rsidRPr="0052508C">
        <w:rPr>
          <w:rFonts w:ascii="Times New Roman" w:hAnsi="Times New Roman" w:cs="Times New Roman"/>
          <w:sz w:val="24"/>
          <w:szCs w:val="24"/>
        </w:rPr>
        <w:t xml:space="preserve"> and how to manage it</w:t>
      </w:r>
      <w:r w:rsidR="00897FF7">
        <w:rPr>
          <w:rFonts w:ascii="Times New Roman" w:hAnsi="Times New Roman" w:cs="Times New Roman"/>
          <w:sz w:val="24"/>
          <w:szCs w:val="24"/>
        </w:rPr>
        <w:t>,</w:t>
      </w:r>
      <w:r w:rsidR="00B0121E" w:rsidRPr="0052508C">
        <w:rPr>
          <w:rFonts w:ascii="Times New Roman" w:hAnsi="Times New Roman" w:cs="Times New Roman"/>
          <w:sz w:val="24"/>
          <w:szCs w:val="24"/>
        </w:rPr>
        <w:t xml:space="preserve"> as well as handling the patient</w:t>
      </w:r>
      <w:r w:rsidR="00897FF7">
        <w:rPr>
          <w:rFonts w:ascii="Times New Roman" w:hAnsi="Times New Roman" w:cs="Times New Roman"/>
          <w:sz w:val="24"/>
          <w:szCs w:val="24"/>
        </w:rPr>
        <w:t xml:space="preserve">. As such, these steps help </w:t>
      </w:r>
      <w:r w:rsidR="00C2553F">
        <w:rPr>
          <w:rFonts w:ascii="Times New Roman" w:hAnsi="Times New Roman" w:cs="Times New Roman"/>
          <w:sz w:val="24"/>
          <w:szCs w:val="24"/>
        </w:rPr>
        <w:t>promot</w:t>
      </w:r>
      <w:r w:rsidR="00897FF7">
        <w:rPr>
          <w:rFonts w:ascii="Times New Roman" w:hAnsi="Times New Roman" w:cs="Times New Roman"/>
          <w:sz w:val="24"/>
          <w:szCs w:val="24"/>
        </w:rPr>
        <w:t>e</w:t>
      </w:r>
      <w:r w:rsidR="00B0121E" w:rsidRPr="0052508C">
        <w:rPr>
          <w:rFonts w:ascii="Times New Roman" w:hAnsi="Times New Roman" w:cs="Times New Roman"/>
          <w:sz w:val="24"/>
          <w:szCs w:val="24"/>
        </w:rPr>
        <w:t xml:space="preserve"> empath</w:t>
      </w:r>
      <w:r w:rsidR="00897FF7">
        <w:rPr>
          <w:rFonts w:ascii="Times New Roman" w:hAnsi="Times New Roman" w:cs="Times New Roman"/>
          <w:sz w:val="24"/>
          <w:szCs w:val="24"/>
        </w:rPr>
        <w:t>y</w:t>
      </w:r>
      <w:r w:rsidR="00B0121E" w:rsidRPr="0052508C">
        <w:rPr>
          <w:rFonts w:ascii="Times New Roman" w:hAnsi="Times New Roman" w:cs="Times New Roman"/>
          <w:sz w:val="24"/>
          <w:szCs w:val="24"/>
        </w:rPr>
        <w:t xml:space="preserve"> and constructive support</w:t>
      </w:r>
      <w:r w:rsidR="00897FF7">
        <w:rPr>
          <w:rFonts w:ascii="Times New Roman" w:hAnsi="Times New Roman" w:cs="Times New Roman"/>
          <w:sz w:val="24"/>
          <w:szCs w:val="24"/>
        </w:rPr>
        <w:t xml:space="preserve"> among patients with ADHD, improving their quality of life and well-being</w:t>
      </w:r>
      <w:r w:rsidR="00B0121E" w:rsidRPr="0052508C">
        <w:rPr>
          <w:rFonts w:ascii="Times New Roman" w:hAnsi="Times New Roman" w:cs="Times New Roman"/>
          <w:sz w:val="24"/>
          <w:szCs w:val="24"/>
        </w:rPr>
        <w:t xml:space="preserve">. Collaborating with </w:t>
      </w:r>
      <w:r w:rsidR="00B0121E" w:rsidRPr="0052508C">
        <w:rPr>
          <w:rFonts w:ascii="Times New Roman" w:hAnsi="Times New Roman" w:cs="Times New Roman"/>
          <w:sz w:val="24"/>
          <w:szCs w:val="24"/>
        </w:rPr>
        <w:lastRenderedPageBreak/>
        <w:t xml:space="preserve">healthcare professionals such as therapists also helps the family and the healthcare </w:t>
      </w:r>
      <w:r w:rsidR="00C2553F">
        <w:rPr>
          <w:rFonts w:ascii="Times New Roman" w:hAnsi="Times New Roman" w:cs="Times New Roman"/>
          <w:sz w:val="24"/>
          <w:szCs w:val="24"/>
        </w:rPr>
        <w:t>professionals</w:t>
      </w:r>
      <w:r w:rsidR="00B0121E" w:rsidRPr="0052508C">
        <w:rPr>
          <w:rFonts w:ascii="Times New Roman" w:hAnsi="Times New Roman" w:cs="Times New Roman"/>
          <w:sz w:val="24"/>
          <w:szCs w:val="24"/>
        </w:rPr>
        <w:t xml:space="preserve"> develop a comprehensive management plan tailored to the patient</w:t>
      </w:r>
      <w:r w:rsidR="00897FF7">
        <w:rPr>
          <w:rFonts w:ascii="Times New Roman" w:hAnsi="Times New Roman" w:cs="Times New Roman"/>
          <w:sz w:val="24"/>
          <w:szCs w:val="24"/>
        </w:rPr>
        <w:t>'</w:t>
      </w:r>
      <w:r w:rsidR="00B0121E" w:rsidRPr="0052508C">
        <w:rPr>
          <w:rFonts w:ascii="Times New Roman" w:hAnsi="Times New Roman" w:cs="Times New Roman"/>
          <w:sz w:val="24"/>
          <w:szCs w:val="24"/>
        </w:rPr>
        <w:t>s needs.</w:t>
      </w:r>
    </w:p>
    <w:p w14:paraId="61B1B5D5" w14:textId="1E46E351" w:rsidR="00D57950" w:rsidRDefault="00C2553F" w:rsidP="00D5795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950">
        <w:rPr>
          <w:rFonts w:ascii="Times New Roman" w:hAnsi="Times New Roman" w:cs="Times New Roman"/>
          <w:b/>
          <w:bCs/>
          <w:sz w:val="24"/>
          <w:szCs w:val="24"/>
        </w:rPr>
        <w:t>Reference</w:t>
      </w:r>
    </w:p>
    <w:p w14:paraId="32153B5F" w14:textId="77777777" w:rsidR="003A02C3" w:rsidRDefault="006E4FCF" w:rsidP="003A02C3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</w:pPr>
      <w:r w:rsidRPr="006E4F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  <w:t>Dunn, G. A., Nigg, J. T., &amp; Sullivan, E. L. (2019). Neuroinflammation as a risk factor for attention deficit hyperactivity disorder. </w:t>
      </w:r>
      <w:r w:rsidRPr="006E4FC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KE"/>
        </w:rPr>
        <w:t xml:space="preserve">Pharmacology,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</w:t>
      </w:r>
      <w:proofErr w:type="spellStart"/>
      <w:r w:rsidRPr="006E4FC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KE"/>
        </w:rPr>
        <w:t>iochemistry</w:t>
      </w:r>
      <w:proofErr w:type="spellEnd"/>
      <w:r w:rsidRPr="006E4FC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KE"/>
        </w:rPr>
        <w:t xml:space="preserve">, and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B</w:t>
      </w:r>
      <w:proofErr w:type="spellStart"/>
      <w:r w:rsidRPr="006E4FC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KE"/>
        </w:rPr>
        <w:t>ehavior</w:t>
      </w:r>
      <w:proofErr w:type="spellEnd"/>
      <w:r w:rsidRPr="006E4F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  <w:t>, </w:t>
      </w:r>
      <w:r w:rsidRPr="006E4FCF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KE"/>
        </w:rPr>
        <w:t>182</w:t>
      </w:r>
      <w:r w:rsidRPr="006E4F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  <w:t xml:space="preserve">, 22–34. </w:t>
      </w:r>
      <w:hyperlink r:id="rId6" w:history="1">
        <w:r w:rsidRPr="006E4FC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KE"/>
          </w:rPr>
          <w:t>https://doi.org/10.1016/j.pbb.2019.05.005</w:t>
        </w:r>
      </w:hyperlink>
    </w:p>
    <w:p w14:paraId="48CEA763" w14:textId="77777777" w:rsidR="00BA5751" w:rsidRDefault="00D57950" w:rsidP="00BA5751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</w:pPr>
      <w:r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Magnus</w:t>
      </w:r>
      <w:r w:rsidR="006E4F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</w:t>
      </w:r>
      <w:r w:rsidR="006E4F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Nazir</w:t>
      </w:r>
      <w:r w:rsidR="006E4F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</w:t>
      </w:r>
      <w:r w:rsidR="006E4F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Anilkumar</w:t>
      </w:r>
      <w:proofErr w:type="spellEnd"/>
      <w:r w:rsidR="006E4F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</w:t>
      </w:r>
      <w:r w:rsidR="006E4F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C, Shaban</w:t>
      </w:r>
      <w:r w:rsidR="006E4F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K. </w:t>
      </w:r>
      <w:r w:rsidR="006E4FC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(2023). </w:t>
      </w:r>
      <w:r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Attention </w:t>
      </w:r>
      <w:r w:rsidR="006E4FCF"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deficit hyperactivity disorder</w:t>
      </w:r>
      <w:r w:rsidRPr="0052508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3A02C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StatPearls</w:t>
      </w:r>
      <w:proofErr w:type="spellEnd"/>
      <w:r w:rsidRPr="003A02C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 Publishing</w:t>
      </w:r>
      <w:r w:rsidR="006E4FCF" w:rsidRPr="003A02C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.</w:t>
      </w:r>
      <w:r w:rsidR="003A0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hyperlink r:id="rId7" w:history="1">
        <w:r w:rsidR="003A02C3" w:rsidRPr="0017251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https://www.ncbi.nlm.nih.gov/books/NBK441838/</w:t>
        </w:r>
      </w:hyperlink>
    </w:p>
    <w:p w14:paraId="45339FBF" w14:textId="54ADFB69" w:rsidR="003A02C3" w:rsidRDefault="003A02C3" w:rsidP="00BA5751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</w:pPr>
      <w:r w:rsidRPr="003A0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  <w:t xml:space="preserve">Schuman-Olivier, Z., </w:t>
      </w:r>
      <w:proofErr w:type="spellStart"/>
      <w:r w:rsidRPr="003A0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  <w:t>Trombka</w:t>
      </w:r>
      <w:proofErr w:type="spellEnd"/>
      <w:r w:rsidRPr="003A0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  <w:t xml:space="preserve">, M., Lovas, D. A., Brewer, J. A., Vago, D. R., Gawande, R., Dunne, J. P., Lazar, S. W., Loucks, E. B., &amp; Fulwiler, C. (2020). Mindfulness and </w:t>
      </w:r>
      <w:r w:rsidR="00BA575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</w:t>
      </w:r>
      <w:proofErr w:type="spellStart"/>
      <w:r w:rsidRPr="003A0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  <w:t>ehavior</w:t>
      </w:r>
      <w:proofErr w:type="spellEnd"/>
      <w:r w:rsidRPr="003A0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  <w:t xml:space="preserve"> </w:t>
      </w:r>
      <w:r w:rsidR="00BA575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</w:t>
      </w:r>
      <w:proofErr w:type="spellStart"/>
      <w:r w:rsidRPr="003A0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  <w:t>hange</w:t>
      </w:r>
      <w:proofErr w:type="spellEnd"/>
      <w:r w:rsidRPr="003A0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  <w:t>. </w:t>
      </w:r>
      <w:r w:rsidRPr="003A02C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KE"/>
        </w:rPr>
        <w:t xml:space="preserve">Harvard </w:t>
      </w:r>
      <w:r w:rsidR="00BA575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R</w:t>
      </w:r>
      <w:proofErr w:type="spellStart"/>
      <w:r w:rsidRPr="003A02C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KE"/>
        </w:rPr>
        <w:t>eview</w:t>
      </w:r>
      <w:proofErr w:type="spellEnd"/>
      <w:r w:rsidRPr="003A02C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KE"/>
        </w:rPr>
        <w:t xml:space="preserve"> of </w:t>
      </w:r>
      <w:r w:rsidR="00BA575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</w:t>
      </w:r>
      <w:proofErr w:type="spellStart"/>
      <w:r w:rsidRPr="003A02C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KE"/>
        </w:rPr>
        <w:t>sychiatry</w:t>
      </w:r>
      <w:proofErr w:type="spellEnd"/>
      <w:r w:rsidRPr="003A0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  <w:t>, </w:t>
      </w:r>
      <w:r w:rsidRPr="003A02C3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  <w:lang w:val="en-KE"/>
        </w:rPr>
        <w:t>28</w:t>
      </w:r>
      <w:r w:rsidRPr="003A02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  <w:t xml:space="preserve">(6), 371–394. </w:t>
      </w:r>
      <w:hyperlink r:id="rId8" w:history="1">
        <w:r w:rsidRPr="003A02C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KE"/>
          </w:rPr>
          <w:t>https://doi.org/10.1097/HRP.0000000000000277</w:t>
        </w:r>
      </w:hyperlink>
    </w:p>
    <w:p w14:paraId="69678606" w14:textId="77777777" w:rsidR="003A02C3" w:rsidRPr="003A02C3" w:rsidRDefault="003A02C3" w:rsidP="003A02C3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KE"/>
        </w:rPr>
      </w:pPr>
    </w:p>
    <w:p w14:paraId="339914EF" w14:textId="09DB82BF" w:rsidR="00D57950" w:rsidRPr="0052508C" w:rsidRDefault="00D57950" w:rsidP="003A02C3">
      <w:pPr>
        <w:spacing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57950" w:rsidRPr="0052508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FA0A1" w14:textId="77777777" w:rsidR="0018329D" w:rsidRDefault="0018329D" w:rsidP="00C2553F">
      <w:pPr>
        <w:spacing w:after="0" w:line="240" w:lineRule="auto"/>
      </w:pPr>
      <w:r>
        <w:separator/>
      </w:r>
    </w:p>
  </w:endnote>
  <w:endnote w:type="continuationSeparator" w:id="0">
    <w:p w14:paraId="28F6FD7B" w14:textId="77777777" w:rsidR="0018329D" w:rsidRDefault="0018329D" w:rsidP="00C2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F1F98" w14:textId="77777777" w:rsidR="0018329D" w:rsidRDefault="0018329D" w:rsidP="00C2553F">
      <w:pPr>
        <w:spacing w:after="0" w:line="240" w:lineRule="auto"/>
      </w:pPr>
      <w:r>
        <w:separator/>
      </w:r>
    </w:p>
  </w:footnote>
  <w:footnote w:type="continuationSeparator" w:id="0">
    <w:p w14:paraId="60C79557" w14:textId="77777777" w:rsidR="0018329D" w:rsidRDefault="0018329D" w:rsidP="00C2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6321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E452D9" w14:textId="0F2E30A8" w:rsidR="00C2553F" w:rsidRDefault="00C2553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3664C4" w14:textId="77777777" w:rsidR="00C2553F" w:rsidRDefault="00C255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yMjIzt7QwNTAyNjFX0lEKTi0uzszPAykwrAUAYUXbLywAAAA="/>
  </w:docVars>
  <w:rsids>
    <w:rsidRoot w:val="006F6C87"/>
    <w:rsid w:val="0018329D"/>
    <w:rsid w:val="0023717A"/>
    <w:rsid w:val="00353A8E"/>
    <w:rsid w:val="0037610B"/>
    <w:rsid w:val="003A02C3"/>
    <w:rsid w:val="00403096"/>
    <w:rsid w:val="0052508C"/>
    <w:rsid w:val="005D341D"/>
    <w:rsid w:val="006E4FCF"/>
    <w:rsid w:val="006F6C87"/>
    <w:rsid w:val="008363E6"/>
    <w:rsid w:val="00897FF7"/>
    <w:rsid w:val="0095653B"/>
    <w:rsid w:val="00B0121E"/>
    <w:rsid w:val="00BA5751"/>
    <w:rsid w:val="00C2553F"/>
    <w:rsid w:val="00D1701C"/>
    <w:rsid w:val="00D21D4A"/>
    <w:rsid w:val="00D23773"/>
    <w:rsid w:val="00D57950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F7E6"/>
  <w15:chartTrackingRefBased/>
  <w15:docId w15:val="{1165D84F-D6CD-4C6F-8C41-5386E46B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3F"/>
  </w:style>
  <w:style w:type="paragraph" w:styleId="Footer">
    <w:name w:val="footer"/>
    <w:basedOn w:val="Normal"/>
    <w:link w:val="FooterChar"/>
    <w:uiPriority w:val="99"/>
    <w:unhideWhenUsed/>
    <w:rsid w:val="00C2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53F"/>
  </w:style>
  <w:style w:type="character" w:styleId="Hyperlink">
    <w:name w:val="Hyperlink"/>
    <w:basedOn w:val="DefaultParagraphFont"/>
    <w:uiPriority w:val="99"/>
    <w:unhideWhenUsed/>
    <w:rsid w:val="006E4F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801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470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096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5181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7/HRP.00000000000002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44183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pbb.2019.05.00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2576</Characters>
  <Application>Microsoft Office Word</Application>
  <DocSecurity>0</DocSecurity>
  <Lines>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2023-08-23T00:21:00Z</dcterms:created>
  <dcterms:modified xsi:type="dcterms:W3CDTF">2023-08-23T00:21:00Z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5dc8b01f29fd736fcbefeb9f19b5a93f8d6ad048225bfd7b517b78a68b9bb948</vt:lpwstr>
  </property>
</Properties>
</file>