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5326" w14:textId="16FA1743" w:rsidR="00D943C2" w:rsidRPr="0071068E" w:rsidRDefault="00B20E75" w:rsidP="0071068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68E">
        <w:rPr>
          <w:rFonts w:ascii="Times New Roman" w:hAnsi="Times New Roman" w:cs="Times New Roman"/>
          <w:b/>
          <w:bCs/>
          <w:sz w:val="24"/>
          <w:szCs w:val="24"/>
        </w:rPr>
        <w:t>Topic 3 DQ 1</w:t>
      </w:r>
    </w:p>
    <w:p w14:paraId="32177CD1" w14:textId="5D1A2B23" w:rsidR="0071068E" w:rsidRDefault="008203CF" w:rsidP="0071068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068E">
        <w:rPr>
          <w:rFonts w:ascii="Times New Roman" w:hAnsi="Times New Roman" w:cs="Times New Roman"/>
          <w:sz w:val="24"/>
          <w:szCs w:val="24"/>
        </w:rPr>
        <w:t xml:space="preserve">Elimination complexities refer to disorders or conditions that affect a person's ability to properly eliminate waste products from the body, including urine and feces. </w:t>
      </w:r>
      <w:r w:rsidR="00457B3E" w:rsidRPr="0071068E">
        <w:rPr>
          <w:rFonts w:ascii="Times New Roman" w:hAnsi="Times New Roman" w:cs="Times New Roman"/>
          <w:sz w:val="24"/>
          <w:szCs w:val="24"/>
        </w:rPr>
        <w:t xml:space="preserve">These conditions affect crucial renal, hepatic, pancreatic, biliary, and gastrointestinal systems, essential for overall health (Whitney, 2018). It's important to recognize that these systems </w:t>
      </w:r>
      <w:r w:rsidR="0071068E">
        <w:rPr>
          <w:rFonts w:ascii="Times New Roman" w:hAnsi="Times New Roman" w:cs="Times New Roman"/>
          <w:sz w:val="24"/>
          <w:szCs w:val="24"/>
        </w:rPr>
        <w:t>are vital to</w:t>
      </w:r>
      <w:r w:rsidR="00457B3E" w:rsidRPr="0071068E">
        <w:rPr>
          <w:rFonts w:ascii="Times New Roman" w:hAnsi="Times New Roman" w:cs="Times New Roman"/>
          <w:sz w:val="24"/>
          <w:szCs w:val="24"/>
        </w:rPr>
        <w:t xml:space="preserve"> an individual's well-being. However, when </w:t>
      </w:r>
      <w:r w:rsidR="0071068E">
        <w:rPr>
          <w:rFonts w:ascii="Times New Roman" w:hAnsi="Times New Roman" w:cs="Times New Roman"/>
          <w:sz w:val="24"/>
          <w:szCs w:val="24"/>
        </w:rPr>
        <w:t>elimination complexities impact these system</w:t>
      </w:r>
      <w:r w:rsidR="00457B3E" w:rsidRPr="0071068E">
        <w:rPr>
          <w:rFonts w:ascii="Times New Roman" w:hAnsi="Times New Roman" w:cs="Times New Roman"/>
          <w:sz w:val="24"/>
          <w:szCs w:val="24"/>
        </w:rPr>
        <w:t xml:space="preserve">s, they can have emotional and physical repercussions on patients, their families, and caregivers. </w:t>
      </w:r>
      <w:r w:rsidR="0026240B" w:rsidRPr="0071068E">
        <w:rPr>
          <w:rFonts w:ascii="Times New Roman" w:hAnsi="Times New Roman" w:cs="Times New Roman"/>
          <w:sz w:val="24"/>
          <w:szCs w:val="24"/>
        </w:rPr>
        <w:t xml:space="preserve">The extent of the impact caused by elimination complexities depends on the severity of the dysfunction they cause. </w:t>
      </w:r>
    </w:p>
    <w:p w14:paraId="33611C3E" w14:textId="1A9FA63A" w:rsidR="0071068E" w:rsidRDefault="0071068E" w:rsidP="0071068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se</w:t>
      </w:r>
      <w:r w:rsidR="0026240B" w:rsidRPr="007106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patients</w:t>
      </w:r>
      <w:r w:rsidR="0026240B" w:rsidRPr="00710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chronic kidney disease or end-stage renal disease experience emotional, psychosocial, and financial challenges that extend to</w:t>
      </w:r>
      <w:r w:rsidR="0026240B" w:rsidRPr="0071068E">
        <w:rPr>
          <w:rFonts w:ascii="Times New Roman" w:hAnsi="Times New Roman" w:cs="Times New Roman"/>
          <w:sz w:val="24"/>
          <w:szCs w:val="24"/>
        </w:rPr>
        <w:t xml:space="preserve"> their families (</w:t>
      </w:r>
      <w:r w:rsidRPr="0071068E">
        <w:rPr>
          <w:rFonts w:ascii="Times New Roman" w:hAnsi="Times New Roman" w:cs="Times New Roman"/>
          <w:sz w:val="24"/>
          <w:szCs w:val="24"/>
        </w:rPr>
        <w:t>Sein et al.</w:t>
      </w:r>
      <w:r w:rsidR="0026240B" w:rsidRPr="0071068E">
        <w:rPr>
          <w:rFonts w:ascii="Times New Roman" w:hAnsi="Times New Roman" w:cs="Times New Roman"/>
          <w:sz w:val="24"/>
          <w:szCs w:val="24"/>
        </w:rPr>
        <w:t>, 20</w:t>
      </w:r>
      <w:r w:rsidRPr="0071068E">
        <w:rPr>
          <w:rFonts w:ascii="Times New Roman" w:hAnsi="Times New Roman" w:cs="Times New Roman"/>
          <w:sz w:val="24"/>
          <w:szCs w:val="24"/>
        </w:rPr>
        <w:t>20</w:t>
      </w:r>
      <w:r w:rsidR="0026240B" w:rsidRPr="0071068E">
        <w:rPr>
          <w:rFonts w:ascii="Times New Roman" w:hAnsi="Times New Roman" w:cs="Times New Roman"/>
          <w:sz w:val="24"/>
          <w:szCs w:val="24"/>
        </w:rPr>
        <w:t>).</w:t>
      </w:r>
      <w:r w:rsidR="00CD6CEA" w:rsidRPr="0071068E">
        <w:rPr>
          <w:rFonts w:ascii="Times New Roman" w:hAnsi="Times New Roman" w:cs="Times New Roman"/>
          <w:sz w:val="24"/>
          <w:szCs w:val="24"/>
        </w:rPr>
        <w:t xml:space="preserve"> As a result, individuals grappling with elimination intricacies depend on their loved ones for assistance, </w:t>
      </w:r>
      <w:r w:rsidR="00CD6CEA" w:rsidRPr="0071068E">
        <w:rPr>
          <w:rFonts w:ascii="Times New Roman" w:hAnsi="Times New Roman" w:cs="Times New Roman"/>
          <w:sz w:val="24"/>
          <w:szCs w:val="24"/>
        </w:rPr>
        <w:t xml:space="preserve">leading to </w:t>
      </w:r>
      <w:r>
        <w:rPr>
          <w:rFonts w:ascii="Times New Roman" w:hAnsi="Times New Roman" w:cs="Times New Roman"/>
          <w:sz w:val="24"/>
          <w:szCs w:val="24"/>
        </w:rPr>
        <w:t>marital, societal, and financial disruption</w:t>
      </w:r>
      <w:r w:rsidR="00CD6CEA" w:rsidRPr="0071068E">
        <w:rPr>
          <w:rFonts w:ascii="Times New Roman" w:hAnsi="Times New Roman" w:cs="Times New Roman"/>
          <w:sz w:val="24"/>
          <w:szCs w:val="24"/>
        </w:rPr>
        <w:t>s.</w:t>
      </w:r>
      <w:r w:rsidR="0042571A"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="0042571A" w:rsidRPr="0071068E">
        <w:rPr>
          <w:rFonts w:ascii="Times New Roman" w:hAnsi="Times New Roman" w:cs="Times New Roman"/>
          <w:sz w:val="24"/>
          <w:szCs w:val="24"/>
        </w:rPr>
        <w:t>Due to the fear of embarrassment, patients might isolate themselves socially, leading to feelings of loneliness and depression.</w:t>
      </w:r>
      <w:r w:rsidR="00CD6CEA"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="0042571A" w:rsidRPr="0071068E">
        <w:rPr>
          <w:rFonts w:ascii="Times New Roman" w:hAnsi="Times New Roman" w:cs="Times New Roman"/>
          <w:sz w:val="24"/>
          <w:szCs w:val="24"/>
        </w:rPr>
        <w:t>So</w:t>
      </w:r>
      <w:r w:rsidR="0042571A" w:rsidRPr="0071068E">
        <w:rPr>
          <w:rFonts w:ascii="Times New Roman" w:hAnsi="Times New Roman" w:cs="Times New Roman"/>
          <w:sz w:val="24"/>
          <w:szCs w:val="24"/>
        </w:rPr>
        <w:t>me elimination complexities may require assistance from caregivers, increasing the patient's dependence on others and potentially impacting their sense of autonomy.</w:t>
      </w:r>
      <w:r w:rsidR="0042571A" w:rsidRPr="00710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A4698" w14:textId="0691C4C1" w:rsidR="0071068E" w:rsidRDefault="00CD6CEA" w:rsidP="0071068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068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DC08C0" w:rsidRPr="0071068E">
        <w:rPr>
          <w:rFonts w:ascii="Times New Roman" w:hAnsi="Times New Roman" w:cs="Times New Roman"/>
          <w:sz w:val="24"/>
          <w:szCs w:val="24"/>
        </w:rPr>
        <w:t xml:space="preserve">caring for patients with this condition exposes caregivers to </w:t>
      </w:r>
      <w:r w:rsidR="00DC08C0" w:rsidRPr="0071068E">
        <w:rPr>
          <w:rFonts w:ascii="Times New Roman" w:hAnsi="Times New Roman" w:cs="Times New Roman"/>
          <w:sz w:val="24"/>
          <w:szCs w:val="24"/>
        </w:rPr>
        <w:t>considerable strain</w:t>
      </w:r>
      <w:r w:rsidR="00223428" w:rsidRPr="0071068E">
        <w:rPr>
          <w:rFonts w:ascii="Times New Roman" w:hAnsi="Times New Roman" w:cs="Times New Roman"/>
          <w:sz w:val="24"/>
          <w:szCs w:val="24"/>
        </w:rPr>
        <w:t>, stress, exhaustion</w:t>
      </w:r>
      <w:r w:rsidR="0071068E">
        <w:rPr>
          <w:rFonts w:ascii="Times New Roman" w:hAnsi="Times New Roman" w:cs="Times New Roman"/>
          <w:sz w:val="24"/>
          <w:szCs w:val="24"/>
        </w:rPr>
        <w:t>,</w:t>
      </w:r>
      <w:r w:rsidR="00DC08C0" w:rsidRPr="0071068E">
        <w:rPr>
          <w:rFonts w:ascii="Times New Roman" w:hAnsi="Times New Roman" w:cs="Times New Roman"/>
          <w:sz w:val="24"/>
          <w:szCs w:val="24"/>
        </w:rPr>
        <w:t xml:space="preserve"> and the potential </w:t>
      </w:r>
      <w:r w:rsidR="00A327CE" w:rsidRPr="0071068E">
        <w:rPr>
          <w:rFonts w:ascii="Times New Roman" w:hAnsi="Times New Roman" w:cs="Times New Roman"/>
          <w:sz w:val="24"/>
          <w:szCs w:val="24"/>
        </w:rPr>
        <w:t>for</w:t>
      </w:r>
      <w:r w:rsidR="00DC08C0" w:rsidRPr="0071068E">
        <w:rPr>
          <w:rFonts w:ascii="Times New Roman" w:hAnsi="Times New Roman" w:cs="Times New Roman"/>
          <w:sz w:val="24"/>
          <w:szCs w:val="24"/>
        </w:rPr>
        <w:t xml:space="preserve"> job loss and depression (</w:t>
      </w:r>
      <w:r w:rsidR="0071068E" w:rsidRPr="0071068E">
        <w:rPr>
          <w:rFonts w:ascii="Times New Roman" w:hAnsi="Times New Roman" w:cs="Times New Roman"/>
          <w:sz w:val="24"/>
          <w:szCs w:val="24"/>
        </w:rPr>
        <w:t>Sein</w:t>
      </w:r>
      <w:r w:rsidR="00DC08C0" w:rsidRPr="0071068E">
        <w:rPr>
          <w:rFonts w:ascii="Times New Roman" w:hAnsi="Times New Roman" w:cs="Times New Roman"/>
          <w:sz w:val="24"/>
          <w:szCs w:val="24"/>
        </w:rPr>
        <w:t xml:space="preserve"> et al., 20</w:t>
      </w:r>
      <w:r w:rsidR="0071068E" w:rsidRPr="0071068E">
        <w:rPr>
          <w:rFonts w:ascii="Times New Roman" w:hAnsi="Times New Roman" w:cs="Times New Roman"/>
          <w:sz w:val="24"/>
          <w:szCs w:val="24"/>
        </w:rPr>
        <w:t>20</w:t>
      </w:r>
      <w:r w:rsidR="00DC08C0" w:rsidRPr="0071068E">
        <w:rPr>
          <w:rFonts w:ascii="Times New Roman" w:hAnsi="Times New Roman" w:cs="Times New Roman"/>
          <w:sz w:val="24"/>
          <w:szCs w:val="24"/>
        </w:rPr>
        <w:t>).</w:t>
      </w:r>
      <w:r w:rsidR="00223428" w:rsidRPr="0071068E">
        <w:rPr>
          <w:rFonts w:ascii="Times New Roman" w:hAnsi="Times New Roman" w:cs="Times New Roman"/>
          <w:sz w:val="24"/>
          <w:szCs w:val="24"/>
        </w:rPr>
        <w:t xml:space="preserve"> In particular, </w:t>
      </w:r>
      <w:r w:rsidR="004923BA" w:rsidRPr="0071068E">
        <w:rPr>
          <w:rFonts w:ascii="Times New Roman" w:hAnsi="Times New Roman" w:cs="Times New Roman"/>
          <w:sz w:val="24"/>
          <w:szCs w:val="24"/>
        </w:rPr>
        <w:t>sociocultural factors</w:t>
      </w:r>
      <w:r w:rsidR="00223428"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="004923BA" w:rsidRPr="0071068E">
        <w:rPr>
          <w:rFonts w:ascii="Times New Roman" w:hAnsi="Times New Roman" w:cs="Times New Roman"/>
          <w:sz w:val="24"/>
          <w:szCs w:val="24"/>
        </w:rPr>
        <w:t>may</w:t>
      </w:r>
      <w:r w:rsidR="00223428" w:rsidRPr="0071068E">
        <w:rPr>
          <w:rFonts w:ascii="Times New Roman" w:hAnsi="Times New Roman" w:cs="Times New Roman"/>
          <w:sz w:val="24"/>
          <w:szCs w:val="24"/>
        </w:rPr>
        <w:t xml:space="preserve"> encumber </w:t>
      </w:r>
      <w:r w:rsidR="00A7196F" w:rsidRPr="0071068E">
        <w:rPr>
          <w:rFonts w:ascii="Times New Roman" w:hAnsi="Times New Roman" w:cs="Times New Roman"/>
          <w:sz w:val="24"/>
          <w:szCs w:val="24"/>
        </w:rPr>
        <w:t xml:space="preserve">reporting certain elimination complexities, </w:t>
      </w:r>
      <w:r w:rsidR="000A60D0" w:rsidRPr="0071068E">
        <w:rPr>
          <w:rFonts w:ascii="Times New Roman" w:hAnsi="Times New Roman" w:cs="Times New Roman"/>
          <w:sz w:val="24"/>
          <w:szCs w:val="24"/>
        </w:rPr>
        <w:t>deterring individuals from seeking medical support</w:t>
      </w:r>
      <w:r w:rsidR="00032C7A" w:rsidRPr="0071068E">
        <w:rPr>
          <w:rFonts w:ascii="Times New Roman" w:hAnsi="Times New Roman" w:cs="Times New Roman"/>
          <w:sz w:val="24"/>
          <w:szCs w:val="24"/>
        </w:rPr>
        <w:t>.</w:t>
      </w:r>
      <w:r w:rsidR="000A60D0"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="000A60D0" w:rsidRPr="0071068E">
        <w:rPr>
          <w:rFonts w:ascii="Times New Roman" w:hAnsi="Times New Roman" w:cs="Times New Roman"/>
          <w:sz w:val="24"/>
          <w:szCs w:val="24"/>
        </w:rPr>
        <w:t>Consequently, patients endure intense psychological pressure due to the societal stigma associated with their health problems.</w:t>
      </w:r>
      <w:r w:rsidR="00032C7A"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="008203CF" w:rsidRPr="0071068E">
        <w:rPr>
          <w:rFonts w:ascii="Times New Roman" w:hAnsi="Times New Roman" w:cs="Times New Roman"/>
          <w:sz w:val="24"/>
          <w:szCs w:val="24"/>
        </w:rPr>
        <w:t>The nurse's role in supporting patients with elimination complexities extends beyond addressing the physical aspects and includes providing holistic care that addresses psychological, emotional, and spiritual needs.</w:t>
      </w:r>
      <w:r w:rsidR="00F76879" w:rsidRPr="00710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9B24E" w14:textId="7F810D23" w:rsidR="008203CF" w:rsidRPr="0071068E" w:rsidRDefault="00F76879" w:rsidP="0071068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068E">
        <w:rPr>
          <w:rFonts w:ascii="Times New Roman" w:hAnsi="Times New Roman" w:cs="Times New Roman"/>
          <w:sz w:val="24"/>
          <w:szCs w:val="24"/>
        </w:rPr>
        <w:lastRenderedPageBreak/>
        <w:t xml:space="preserve">Remarkably, nurses </w:t>
      </w:r>
      <w:r w:rsidR="0071068E">
        <w:rPr>
          <w:rFonts w:ascii="Times New Roman" w:hAnsi="Times New Roman" w:cs="Times New Roman"/>
          <w:sz w:val="24"/>
          <w:szCs w:val="24"/>
        </w:rPr>
        <w:t>can</w:t>
      </w:r>
      <w:r w:rsidRPr="0071068E">
        <w:rPr>
          <w:rFonts w:ascii="Times New Roman" w:hAnsi="Times New Roman" w:cs="Times New Roman"/>
          <w:sz w:val="24"/>
          <w:szCs w:val="24"/>
        </w:rPr>
        <w:t xml:space="preserve"> bolster patients' resilience by assisting them during the initial stages of their illness and aiding them in establishing realistic objectives for attaining independence (Whitney, 2018</w:t>
      </w:r>
      <w:r w:rsidRPr="0071068E">
        <w:rPr>
          <w:rFonts w:ascii="Times New Roman" w:hAnsi="Times New Roman" w:cs="Times New Roman"/>
          <w:sz w:val="24"/>
          <w:szCs w:val="24"/>
        </w:rPr>
        <w:t xml:space="preserve">). </w:t>
      </w:r>
      <w:r w:rsidR="0071068E">
        <w:rPr>
          <w:rFonts w:ascii="Times New Roman" w:hAnsi="Times New Roman" w:cs="Times New Roman"/>
          <w:sz w:val="24"/>
          <w:szCs w:val="24"/>
        </w:rPr>
        <w:t>Promoting</w:t>
      </w:r>
      <w:r w:rsidRPr="0071068E">
        <w:rPr>
          <w:rFonts w:ascii="Times New Roman" w:hAnsi="Times New Roman" w:cs="Times New Roman"/>
          <w:sz w:val="24"/>
          <w:szCs w:val="24"/>
        </w:rPr>
        <w:t xml:space="preserve"> resilience contributes to heightened self-confidence among patients, greater adherence to treatment regimens, the cultivation of social support networks, the development of coping strategies, and an increased sense of self-efficacy.</w:t>
      </w:r>
      <w:r w:rsidR="00203A63"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="00203A63" w:rsidRPr="0071068E">
        <w:rPr>
          <w:rFonts w:ascii="Times New Roman" w:hAnsi="Times New Roman" w:cs="Times New Roman"/>
          <w:sz w:val="24"/>
          <w:szCs w:val="24"/>
        </w:rPr>
        <w:t>Nurses recognize and respect patients' spiritual and cultural beliefs, integrating these aspects into the care plan as appropriate.</w:t>
      </w:r>
      <w:r w:rsidR="00C01669" w:rsidRPr="0071068E">
        <w:rPr>
          <w:rFonts w:ascii="Times New Roman" w:hAnsi="Times New Roman" w:cs="Times New Roman"/>
          <w:sz w:val="24"/>
          <w:szCs w:val="24"/>
        </w:rPr>
        <w:t xml:space="preserve"> Ultimately, they address</w:t>
      </w:r>
      <w:r w:rsidR="008F62AB" w:rsidRPr="0071068E">
        <w:rPr>
          <w:rFonts w:ascii="Times New Roman" w:hAnsi="Times New Roman" w:cs="Times New Roman"/>
          <w:sz w:val="24"/>
          <w:szCs w:val="24"/>
        </w:rPr>
        <w:t xml:space="preserve"> the spiritual needs of their patients through tailored holistic care, </w:t>
      </w:r>
      <w:r w:rsidR="008F62AB" w:rsidRPr="0071068E">
        <w:rPr>
          <w:rFonts w:ascii="Times New Roman" w:hAnsi="Times New Roman" w:cs="Times New Roman"/>
          <w:sz w:val="24"/>
          <w:szCs w:val="24"/>
        </w:rPr>
        <w:t>demonstrating compassion, and respecting their client</w:t>
      </w:r>
      <w:r w:rsidR="0071068E">
        <w:rPr>
          <w:rFonts w:ascii="Times New Roman" w:hAnsi="Times New Roman" w:cs="Times New Roman"/>
          <w:sz w:val="24"/>
          <w:szCs w:val="24"/>
        </w:rPr>
        <w:t>'s</w:t>
      </w:r>
      <w:r w:rsidR="008F62AB"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="008F62AB" w:rsidRPr="0071068E">
        <w:rPr>
          <w:rFonts w:ascii="Times New Roman" w:hAnsi="Times New Roman" w:cs="Times New Roman"/>
          <w:sz w:val="24"/>
          <w:szCs w:val="24"/>
        </w:rPr>
        <w:t>privacy and dignity (GCU, n.d.). As a consequence, this serves to enhance the emotional well-being of patients.</w:t>
      </w:r>
    </w:p>
    <w:p w14:paraId="1841C674" w14:textId="77777777" w:rsidR="0071068E" w:rsidRDefault="007106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E5BAA9F" w14:textId="07530DB6" w:rsidR="008F62AB" w:rsidRPr="0071068E" w:rsidRDefault="008F62AB" w:rsidP="0071068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68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FCD89AD" w14:textId="77777777" w:rsidR="0071068E" w:rsidRPr="0071068E" w:rsidRDefault="0071068E" w:rsidP="0071068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068E">
        <w:rPr>
          <w:rFonts w:ascii="Times New Roman" w:hAnsi="Times New Roman" w:cs="Times New Roman"/>
          <w:sz w:val="24"/>
          <w:szCs w:val="24"/>
        </w:rPr>
        <w:t>GCU. (n.d.). </w:t>
      </w:r>
      <w:r w:rsidRPr="0071068E">
        <w:rPr>
          <w:rFonts w:ascii="Times New Roman" w:hAnsi="Times New Roman" w:cs="Times New Roman"/>
          <w:iCs/>
          <w:sz w:val="24"/>
          <w:szCs w:val="24"/>
        </w:rPr>
        <w:t>Statement on the integration of faith and work</w:t>
      </w:r>
      <w:r w:rsidRPr="0071068E">
        <w:rPr>
          <w:rFonts w:ascii="Times New Roman" w:hAnsi="Times New Roman" w:cs="Times New Roman"/>
          <w:sz w:val="24"/>
          <w:szCs w:val="24"/>
        </w:rPr>
        <w:t xml:space="preserve">. </w:t>
      </w:r>
      <w:r w:rsidRPr="0071068E">
        <w:rPr>
          <w:rFonts w:ascii="Times New Roman" w:hAnsi="Times New Roman" w:cs="Times New Roman"/>
          <w:i/>
          <w:sz w:val="24"/>
          <w:szCs w:val="24"/>
        </w:rPr>
        <w:t>Grand Canyon University</w:t>
      </w:r>
      <w:r w:rsidRPr="0071068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1068E">
          <w:rPr>
            <w:rStyle w:val="Hyperlink"/>
            <w:rFonts w:ascii="Times New Roman" w:hAnsi="Times New Roman" w:cs="Times New Roman"/>
            <w:sz w:val="24"/>
            <w:szCs w:val="24"/>
          </w:rPr>
          <w:t>https://www.gcu.edu/sites/default/files/media/Documents/Statement-IFLW.pdf</w:t>
        </w:r>
      </w:hyperlink>
    </w:p>
    <w:p w14:paraId="11159C48" w14:textId="167D57AD" w:rsidR="008F62AB" w:rsidRPr="0071068E" w:rsidRDefault="0071068E" w:rsidP="0071068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068E">
        <w:rPr>
          <w:rFonts w:ascii="Times New Roman" w:hAnsi="Times New Roman" w:cs="Times New Roman"/>
          <w:sz w:val="24"/>
          <w:szCs w:val="24"/>
        </w:rPr>
        <w:t xml:space="preserve">Sein, K., Damery, S., </w:t>
      </w:r>
      <w:proofErr w:type="spellStart"/>
      <w:r w:rsidRPr="0071068E">
        <w:rPr>
          <w:rFonts w:ascii="Times New Roman" w:hAnsi="Times New Roman" w:cs="Times New Roman"/>
          <w:sz w:val="24"/>
          <w:szCs w:val="24"/>
        </w:rPr>
        <w:t>Baharani</w:t>
      </w:r>
      <w:proofErr w:type="spellEnd"/>
      <w:r w:rsidRPr="0071068E">
        <w:rPr>
          <w:rFonts w:ascii="Times New Roman" w:hAnsi="Times New Roman" w:cs="Times New Roman"/>
          <w:sz w:val="24"/>
          <w:szCs w:val="24"/>
        </w:rPr>
        <w:t xml:space="preserve">, J., Nicholas, J., &amp; Combes, G. (2020). Emotional distress and adjustment in patients with end-stage kidney disease: A qualitative exploration of patient experience in four hospital trusts in the West Midlands, UK. </w:t>
      </w:r>
      <w:proofErr w:type="spellStart"/>
      <w:r w:rsidRPr="0071068E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71068E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71068E">
        <w:rPr>
          <w:rFonts w:ascii="Times New Roman" w:hAnsi="Times New Roman" w:cs="Times New Roman"/>
          <w:sz w:val="24"/>
          <w:szCs w:val="24"/>
        </w:rPr>
        <w:t xml:space="preserve">, </w:t>
      </w:r>
      <w:r w:rsidRPr="0071068E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71068E">
        <w:rPr>
          <w:rFonts w:ascii="Times New Roman" w:hAnsi="Times New Roman" w:cs="Times New Roman"/>
          <w:sz w:val="24"/>
          <w:szCs w:val="24"/>
        </w:rPr>
        <w:t xml:space="preserve">(11). </w:t>
      </w:r>
      <w:hyperlink r:id="rId7" w:history="1">
        <w:r w:rsidRPr="007106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https://doi.org/10.1371/journal.pone.0241629</w:t>
        </w:r>
      </w:hyperlink>
    </w:p>
    <w:p w14:paraId="0EC106D4" w14:textId="7FFAFEA5" w:rsidR="0071068E" w:rsidRPr="0071068E" w:rsidRDefault="0071068E" w:rsidP="0071068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068E">
        <w:rPr>
          <w:rFonts w:ascii="Times New Roman" w:hAnsi="Times New Roman" w:cs="Times New Roman"/>
          <w:sz w:val="24"/>
          <w:szCs w:val="24"/>
        </w:rPr>
        <w:t xml:space="preserve">Whiney, S. (2018). Elimination </w:t>
      </w:r>
      <w:r w:rsidRPr="0071068E">
        <w:rPr>
          <w:rFonts w:ascii="Times New Roman" w:hAnsi="Times New Roman" w:cs="Times New Roman"/>
          <w:sz w:val="24"/>
          <w:szCs w:val="24"/>
        </w:rPr>
        <w:t>c</w:t>
      </w:r>
      <w:r w:rsidRPr="0071068E">
        <w:rPr>
          <w:rFonts w:ascii="Times New Roman" w:hAnsi="Times New Roman" w:cs="Times New Roman"/>
          <w:sz w:val="24"/>
          <w:szCs w:val="24"/>
        </w:rPr>
        <w:t xml:space="preserve">omplexities. Pathophysiology </w:t>
      </w:r>
      <w:r w:rsidRPr="0071068E">
        <w:rPr>
          <w:rFonts w:ascii="Times New Roman" w:hAnsi="Times New Roman" w:cs="Times New Roman"/>
          <w:sz w:val="24"/>
          <w:szCs w:val="24"/>
        </w:rPr>
        <w:t>c</w:t>
      </w:r>
      <w:r w:rsidRPr="0071068E">
        <w:rPr>
          <w:rFonts w:ascii="Times New Roman" w:hAnsi="Times New Roman" w:cs="Times New Roman"/>
          <w:sz w:val="24"/>
          <w:szCs w:val="24"/>
        </w:rPr>
        <w:t xml:space="preserve">linical </w:t>
      </w:r>
      <w:r w:rsidRPr="0071068E">
        <w:rPr>
          <w:rFonts w:ascii="Times New Roman" w:hAnsi="Times New Roman" w:cs="Times New Roman"/>
          <w:sz w:val="24"/>
          <w:szCs w:val="24"/>
        </w:rPr>
        <w:t>a</w:t>
      </w:r>
      <w:r w:rsidRPr="0071068E">
        <w:rPr>
          <w:rFonts w:ascii="Times New Roman" w:hAnsi="Times New Roman" w:cs="Times New Roman"/>
          <w:sz w:val="24"/>
          <w:szCs w:val="24"/>
        </w:rPr>
        <w:t xml:space="preserve">pplications for </w:t>
      </w:r>
      <w:r w:rsidRPr="0071068E">
        <w:rPr>
          <w:rFonts w:ascii="Times New Roman" w:hAnsi="Times New Roman" w:cs="Times New Roman"/>
          <w:sz w:val="24"/>
          <w:szCs w:val="24"/>
        </w:rPr>
        <w:t>c</w:t>
      </w:r>
      <w:r w:rsidRPr="0071068E">
        <w:rPr>
          <w:rFonts w:ascii="Times New Roman" w:hAnsi="Times New Roman" w:cs="Times New Roman"/>
          <w:sz w:val="24"/>
          <w:szCs w:val="24"/>
        </w:rPr>
        <w:t xml:space="preserve">lient </w:t>
      </w:r>
      <w:r w:rsidRPr="0071068E">
        <w:rPr>
          <w:rFonts w:ascii="Times New Roman" w:hAnsi="Times New Roman" w:cs="Times New Roman"/>
          <w:sz w:val="24"/>
          <w:szCs w:val="24"/>
        </w:rPr>
        <w:t>h</w:t>
      </w:r>
      <w:r w:rsidRPr="0071068E">
        <w:rPr>
          <w:rFonts w:ascii="Times New Roman" w:hAnsi="Times New Roman" w:cs="Times New Roman"/>
          <w:sz w:val="24"/>
          <w:szCs w:val="24"/>
        </w:rPr>
        <w:t>ealth.</w:t>
      </w:r>
      <w:r w:rsidRPr="0071068E">
        <w:rPr>
          <w:rFonts w:ascii="Times New Roman" w:hAnsi="Times New Roman" w:cs="Times New Roman"/>
          <w:sz w:val="24"/>
          <w:szCs w:val="24"/>
        </w:rPr>
        <w:t xml:space="preserve"> </w:t>
      </w:r>
      <w:r w:rsidRPr="0071068E">
        <w:rPr>
          <w:rFonts w:ascii="Times New Roman" w:hAnsi="Times New Roman" w:cs="Times New Roman"/>
          <w:i/>
          <w:iCs/>
          <w:sz w:val="24"/>
          <w:szCs w:val="24"/>
        </w:rPr>
        <w:t>Grand Canyon University.</w:t>
      </w:r>
      <w:r w:rsidRPr="0071068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1068E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https://lc.gcumedia.com/nrs410v/pathophysiology-clinical-applications-for-client-health/v1.1/#/chapter/3</w:t>
        </w:r>
      </w:hyperlink>
    </w:p>
    <w:p w14:paraId="50FE9534" w14:textId="77777777" w:rsidR="0071068E" w:rsidRPr="0071068E" w:rsidRDefault="0071068E" w:rsidP="007106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1068E" w:rsidRPr="0071068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1DF47" w14:textId="77777777" w:rsidR="00C33AE4" w:rsidRDefault="00C33AE4" w:rsidP="0071068E">
      <w:pPr>
        <w:spacing w:after="0" w:line="240" w:lineRule="auto"/>
      </w:pPr>
      <w:r>
        <w:separator/>
      </w:r>
    </w:p>
  </w:endnote>
  <w:endnote w:type="continuationSeparator" w:id="0">
    <w:p w14:paraId="18E99DC1" w14:textId="77777777" w:rsidR="00C33AE4" w:rsidRDefault="00C33AE4" w:rsidP="0071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A0A7E" w14:textId="77777777" w:rsidR="00C33AE4" w:rsidRDefault="00C33AE4" w:rsidP="0071068E">
      <w:pPr>
        <w:spacing w:after="0" w:line="240" w:lineRule="auto"/>
      </w:pPr>
      <w:r>
        <w:separator/>
      </w:r>
    </w:p>
  </w:footnote>
  <w:footnote w:type="continuationSeparator" w:id="0">
    <w:p w14:paraId="62DEEFE0" w14:textId="77777777" w:rsidR="00C33AE4" w:rsidRDefault="00C33AE4" w:rsidP="0071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89014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9322B2" w14:textId="528D0E3D" w:rsidR="0071068E" w:rsidRDefault="0071068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678E3" w14:textId="77777777" w:rsidR="0071068E" w:rsidRDefault="00710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MzIwsDQztzQ3sDRU0lEKTi0uzszPAykwrAUAmHejSSwAAAA="/>
  </w:docVars>
  <w:rsids>
    <w:rsidRoot w:val="00B20E75"/>
    <w:rsid w:val="00032C7A"/>
    <w:rsid w:val="000A60D0"/>
    <w:rsid w:val="000C751F"/>
    <w:rsid w:val="00203A63"/>
    <w:rsid w:val="0021665A"/>
    <w:rsid w:val="00223428"/>
    <w:rsid w:val="0026240B"/>
    <w:rsid w:val="00330F7B"/>
    <w:rsid w:val="0042571A"/>
    <w:rsid w:val="00457B3E"/>
    <w:rsid w:val="004923BA"/>
    <w:rsid w:val="0071068E"/>
    <w:rsid w:val="008203CF"/>
    <w:rsid w:val="008F62AB"/>
    <w:rsid w:val="009F4C6A"/>
    <w:rsid w:val="00A327CE"/>
    <w:rsid w:val="00A7196F"/>
    <w:rsid w:val="00B20E75"/>
    <w:rsid w:val="00C01669"/>
    <w:rsid w:val="00C33AE4"/>
    <w:rsid w:val="00CD6CEA"/>
    <w:rsid w:val="00DC08C0"/>
    <w:rsid w:val="00F7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358E"/>
  <w15:chartTrackingRefBased/>
  <w15:docId w15:val="{9E4EA3F8-85A8-4EAA-ACA5-EBEAAB4F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6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68E"/>
  </w:style>
  <w:style w:type="paragraph" w:styleId="Footer">
    <w:name w:val="footer"/>
    <w:basedOn w:val="Normal"/>
    <w:link w:val="FooterChar"/>
    <w:uiPriority w:val="99"/>
    <w:unhideWhenUsed/>
    <w:rsid w:val="00710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gcumedia.com/nrs410v/pathophysiology-clinical-applications-for-client-health/v1.1/#/chapter/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371/journal.pone.02416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u.edu/sites/default/files/media/Documents/Statement-IFLW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514</Words>
  <Characters>3323</Characters>
  <Application>Microsoft Office Word</Application>
  <DocSecurity>0</DocSecurity>
  <Lines>39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2023-08-29T05:53:00Z</dcterms:created>
  <dcterms:modified xsi:type="dcterms:W3CDTF">2023-08-29T08:52:00Z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6ba9a172-fa3b-4598-807b-56234b8798c4</vt:lpwstr>
  </property>
</Properties>
</file>