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63" w:rsidRPr="00D55B30" w:rsidRDefault="005C6D63" w:rsidP="005C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30">
        <w:rPr>
          <w:rFonts w:ascii="Times New Roman" w:hAnsi="Times New Roman" w:cs="Times New Roman"/>
          <w:b/>
          <w:sz w:val="24"/>
          <w:szCs w:val="24"/>
        </w:rPr>
        <w:t>NU 668 Roles and Issues for Advanced Practice</w:t>
      </w:r>
    </w:p>
    <w:p w:rsidR="009251E9" w:rsidRPr="00D55B30" w:rsidRDefault="005C6D63" w:rsidP="005C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B30">
        <w:rPr>
          <w:rFonts w:ascii="Times New Roman" w:hAnsi="Times New Roman" w:cs="Times New Roman"/>
          <w:b/>
          <w:sz w:val="24"/>
          <w:szCs w:val="24"/>
        </w:rPr>
        <w:t xml:space="preserve">SWOT </w:t>
      </w:r>
      <w:bookmarkStart w:id="0" w:name="_GoBack"/>
      <w:r w:rsidRPr="00D55B30">
        <w:rPr>
          <w:rFonts w:ascii="Times New Roman" w:hAnsi="Times New Roman" w:cs="Times New Roman"/>
          <w:b/>
          <w:sz w:val="24"/>
          <w:szCs w:val="24"/>
        </w:rPr>
        <w:t>Analysis</w:t>
      </w:r>
      <w:bookmarkEnd w:id="0"/>
    </w:p>
    <w:p w:rsidR="005C6D63" w:rsidRPr="00D55B30" w:rsidRDefault="005C6D63" w:rsidP="005C6D63">
      <w:pPr>
        <w:rPr>
          <w:rFonts w:ascii="Times New Roman" w:hAnsi="Times New Roman" w:cs="Times New Roman"/>
          <w:sz w:val="24"/>
          <w:szCs w:val="24"/>
        </w:rPr>
      </w:pPr>
      <w:r w:rsidRPr="00D55B30">
        <w:rPr>
          <w:rFonts w:ascii="Times New Roman" w:hAnsi="Times New Roman" w:cs="Times New Roman"/>
          <w:sz w:val="24"/>
          <w:szCs w:val="24"/>
        </w:rPr>
        <w:t>Student Name:</w:t>
      </w:r>
    </w:p>
    <w:tbl>
      <w:tblPr>
        <w:tblStyle w:val="TableGrid"/>
        <w:tblpPr w:leftFromText="180" w:rightFromText="180" w:vertAnchor="page" w:horzAnchor="margin" w:tblpY="4096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5C6D63" w:rsidRPr="00D55B30" w:rsidTr="005C6D63">
        <w:trPr>
          <w:trHeight w:val="5009"/>
        </w:trPr>
        <w:tc>
          <w:tcPr>
            <w:tcW w:w="4811" w:type="dxa"/>
          </w:tcPr>
          <w:p w:rsidR="005C6D63" w:rsidRPr="00D55B30" w:rsidRDefault="005C6D63" w:rsidP="005C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  <w:p w:rsidR="005C6D63" w:rsidRPr="00D55B30" w:rsidRDefault="00D3516A" w:rsidP="00D3516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Emphasis on empathy and compassion among PHNPs essential to addressing patient concerns</w:t>
            </w:r>
          </w:p>
          <w:p w:rsidR="00D3516A" w:rsidRPr="00D55B30" w:rsidRDefault="00D3516A" w:rsidP="00D3516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 xml:space="preserve">A team-based approach is used </w:t>
            </w:r>
            <w:r w:rsidR="002A0213" w:rsidRPr="00D55B30">
              <w:rPr>
                <w:rFonts w:ascii="Times New Roman" w:hAnsi="Times New Roman" w:cs="Times New Roman"/>
                <w:sz w:val="24"/>
                <w:szCs w:val="24"/>
              </w:rPr>
              <w:t>by clinicians to ensure optimal care delivery</w:t>
            </w:r>
          </w:p>
          <w:p w:rsidR="00701C9B" w:rsidRPr="00D55B30" w:rsidRDefault="00701C9B" w:rsidP="00D3516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Multidisciplinary efforts would help in accommodating different perspectives regarding sleep problems</w:t>
            </w:r>
          </w:p>
          <w:p w:rsidR="002A0213" w:rsidRPr="00D55B30" w:rsidRDefault="002A0213" w:rsidP="00D3516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The ability of PHNPs to practice independently would enable autonomous use of structured assessment tools</w:t>
            </w:r>
          </w:p>
          <w:p w:rsidR="00701C9B" w:rsidRPr="00D55B30" w:rsidRDefault="00701C9B" w:rsidP="00D3516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Acknowledgement of the role of evidence-based practice as a way of ensuring optimal care delivery</w:t>
            </w:r>
          </w:p>
          <w:p w:rsidR="00701C9B" w:rsidRPr="00D55B30" w:rsidRDefault="00701C9B" w:rsidP="00D3516A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Adequate awareness of the i</w:t>
            </w:r>
            <w:r w:rsidR="00F01E63" w:rsidRPr="00D55B30">
              <w:rPr>
                <w:rFonts w:ascii="Times New Roman" w:hAnsi="Times New Roman" w:cs="Times New Roman"/>
                <w:sz w:val="24"/>
                <w:szCs w:val="24"/>
              </w:rPr>
              <w:t>mportance of patient safety among hospitalized patients with mental health problems</w:t>
            </w:r>
          </w:p>
          <w:p w:rsidR="005C6D63" w:rsidRPr="00D55B30" w:rsidRDefault="005C6D63" w:rsidP="005C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:rsidR="005C6D63" w:rsidRPr="00D55B30" w:rsidRDefault="005C6D63" w:rsidP="005C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b/>
                <w:sz w:val="24"/>
                <w:szCs w:val="24"/>
              </w:rPr>
              <w:t>Weaknesses</w:t>
            </w:r>
          </w:p>
          <w:p w:rsidR="005C6D63" w:rsidRPr="00D55B30" w:rsidRDefault="00F01E63" w:rsidP="00F01E63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Possible resistance to change because of inadequate understanding of structured tools used in sleep assessment</w:t>
            </w:r>
          </w:p>
          <w:p w:rsidR="00F01E63" w:rsidRPr="00D55B30" w:rsidRDefault="00447BB1" w:rsidP="00F01E63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Lack of adequate evidence supporting some sleep assessment tools</w:t>
            </w:r>
          </w:p>
          <w:p w:rsidR="004B6077" w:rsidRPr="00D55B30" w:rsidRDefault="004B6077" w:rsidP="00F01E63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Inadequate emphasis on respecting patient values among some members of the multidisciplinary team</w:t>
            </w:r>
          </w:p>
          <w:p w:rsidR="001F1E45" w:rsidRPr="00D55B30" w:rsidRDefault="001F1E45" w:rsidP="00F01E63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 xml:space="preserve">Lack of </w:t>
            </w:r>
            <w:r w:rsidR="00F553D2" w:rsidRPr="00D55B30">
              <w:rPr>
                <w:rFonts w:ascii="Times New Roman" w:hAnsi="Times New Roman" w:cs="Times New Roman"/>
                <w:sz w:val="24"/>
                <w:szCs w:val="24"/>
              </w:rPr>
              <w:t>training on evidence-based sleep assessment tools</w:t>
            </w:r>
          </w:p>
        </w:tc>
      </w:tr>
      <w:tr w:rsidR="005C6D63" w:rsidRPr="00D55B30" w:rsidTr="005C6D63">
        <w:trPr>
          <w:trHeight w:val="5009"/>
        </w:trPr>
        <w:tc>
          <w:tcPr>
            <w:tcW w:w="4811" w:type="dxa"/>
          </w:tcPr>
          <w:p w:rsidR="005C6D63" w:rsidRPr="00D55B30" w:rsidRDefault="005C6D63" w:rsidP="005C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Opportunities</w:t>
            </w:r>
          </w:p>
          <w:p w:rsidR="005C6D63" w:rsidRPr="00D55B30" w:rsidRDefault="00F553D2" w:rsidP="00F553D2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The existence of a multiplicity of validated instruments for sleep assessment that clinicians can apply within the setting</w:t>
            </w:r>
          </w:p>
          <w:p w:rsidR="00F553D2" w:rsidRPr="00D55B30" w:rsidRDefault="001C61D6" w:rsidP="00F553D2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Quality improvement initiatives could enhance understanding of the instruments and their use</w:t>
            </w:r>
          </w:p>
          <w:p w:rsidR="001C61D6" w:rsidRPr="00D55B30" w:rsidRDefault="001C61D6" w:rsidP="00F553D2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QI could also enhance clinicians’ understanding of patients’ values and their roles in sleep assessment</w:t>
            </w:r>
          </w:p>
          <w:p w:rsidR="001C61D6" w:rsidRPr="00D55B30" w:rsidRDefault="001C61D6" w:rsidP="00F553D2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Incorporating change management when introducing the instruments could enhance gradual acceptance and address resistance to change</w:t>
            </w:r>
          </w:p>
          <w:p w:rsidR="001C61D6" w:rsidRPr="00D55B30" w:rsidRDefault="001C61D6" w:rsidP="00F553D2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 xml:space="preserve">Incorporating technology could help in real-time </w:t>
            </w:r>
            <w:r w:rsidR="002F48BE" w:rsidRPr="00D55B30">
              <w:rPr>
                <w:rFonts w:ascii="Times New Roman" w:hAnsi="Times New Roman" w:cs="Times New Roman"/>
                <w:sz w:val="24"/>
                <w:szCs w:val="24"/>
              </w:rPr>
              <w:t xml:space="preserve">sleep assessment </w:t>
            </w:r>
          </w:p>
        </w:tc>
        <w:tc>
          <w:tcPr>
            <w:tcW w:w="4811" w:type="dxa"/>
          </w:tcPr>
          <w:p w:rsidR="005C6D63" w:rsidRPr="00D55B30" w:rsidRDefault="005C6D63" w:rsidP="005C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b/>
                <w:sz w:val="24"/>
                <w:szCs w:val="24"/>
              </w:rPr>
              <w:t>Threats</w:t>
            </w:r>
          </w:p>
          <w:p w:rsidR="002F48BE" w:rsidRPr="00D55B30" w:rsidRDefault="00A06639" w:rsidP="002F48BE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Currently, the setting lacks a protocol specifying the sleep assessment tool that would suit the practice setting</w:t>
            </w:r>
          </w:p>
          <w:p w:rsidR="00A06639" w:rsidRPr="00D55B30" w:rsidRDefault="00A06639" w:rsidP="00A06639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Time constraints may hinder the implementation of QI initiatives and clinicians’ ability to conduct comprehensive assessment using the structured tools</w:t>
            </w:r>
          </w:p>
          <w:p w:rsidR="00A06639" w:rsidRPr="00D55B30" w:rsidRDefault="00ED7071" w:rsidP="002F48BE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>Ethical issues may emerge in the use of real-time sensors for sleep assessment</w:t>
            </w:r>
          </w:p>
          <w:p w:rsidR="00ED7071" w:rsidRPr="00D55B30" w:rsidRDefault="00ED7071" w:rsidP="002F48BE">
            <w:pPr>
              <w:pStyle w:val="ListParagraph"/>
              <w:numPr>
                <w:ilvl w:val="0"/>
                <w:numId w:val="1"/>
              </w:numPr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D55B30">
              <w:rPr>
                <w:rFonts w:ascii="Times New Roman" w:hAnsi="Times New Roman" w:cs="Times New Roman"/>
                <w:sz w:val="24"/>
                <w:szCs w:val="24"/>
              </w:rPr>
              <w:t xml:space="preserve">Patients with cognitive impairments may </w:t>
            </w:r>
            <w:r w:rsidR="00D55B30" w:rsidRPr="00D55B30">
              <w:rPr>
                <w:rFonts w:ascii="Times New Roman" w:hAnsi="Times New Roman" w:cs="Times New Roman"/>
                <w:sz w:val="24"/>
                <w:szCs w:val="24"/>
              </w:rPr>
              <w:t>not be able to report their sleep problems adequately, leading to challenges in reporting the assessments and implementing interventions</w:t>
            </w:r>
          </w:p>
        </w:tc>
      </w:tr>
    </w:tbl>
    <w:p w:rsidR="005C6D63" w:rsidRPr="00D55B30" w:rsidRDefault="005C6D63" w:rsidP="005C6D63">
      <w:pPr>
        <w:rPr>
          <w:rFonts w:ascii="Times New Roman" w:hAnsi="Times New Roman" w:cs="Times New Roman"/>
          <w:sz w:val="24"/>
          <w:szCs w:val="24"/>
        </w:rPr>
      </w:pPr>
      <w:r w:rsidRPr="00D55B30">
        <w:rPr>
          <w:rFonts w:ascii="Times New Roman" w:hAnsi="Times New Roman" w:cs="Times New Roman"/>
          <w:sz w:val="24"/>
          <w:szCs w:val="24"/>
        </w:rPr>
        <w:t xml:space="preserve">Problem: </w:t>
      </w:r>
      <w:r w:rsidR="000C0BD4" w:rsidRPr="00D55B30">
        <w:rPr>
          <w:rFonts w:ascii="Times New Roman" w:hAnsi="Times New Roman" w:cs="Times New Roman"/>
          <w:sz w:val="24"/>
          <w:szCs w:val="24"/>
        </w:rPr>
        <w:t>The lack of comprehensive sleep assessment of patients</w:t>
      </w:r>
    </w:p>
    <w:sectPr w:rsidR="005C6D63" w:rsidRPr="00D5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0E15"/>
    <w:multiLevelType w:val="hybridMultilevel"/>
    <w:tmpl w:val="F7B47B88"/>
    <w:lvl w:ilvl="0" w:tplc="E41209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3"/>
    <w:rsid w:val="000C0BD4"/>
    <w:rsid w:val="001C61D6"/>
    <w:rsid w:val="001F1E45"/>
    <w:rsid w:val="002A0213"/>
    <w:rsid w:val="002F48BE"/>
    <w:rsid w:val="00447BB1"/>
    <w:rsid w:val="004B6077"/>
    <w:rsid w:val="005C6D63"/>
    <w:rsid w:val="00701C9B"/>
    <w:rsid w:val="009251E9"/>
    <w:rsid w:val="00A06639"/>
    <w:rsid w:val="00D3516A"/>
    <w:rsid w:val="00D55B30"/>
    <w:rsid w:val="00ED7071"/>
    <w:rsid w:val="00F01E63"/>
    <w:rsid w:val="00F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583B"/>
  <w15:docId w15:val="{7269D886-94EF-4D83-ADEB-94DD64B5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Hallmark Health System,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Crowley, Karen</dc:creator>
  <cp:lastModifiedBy>Office</cp:lastModifiedBy>
  <cp:revision>2</cp:revision>
  <dcterms:created xsi:type="dcterms:W3CDTF">2023-12-08T13:00:00Z</dcterms:created>
  <dcterms:modified xsi:type="dcterms:W3CDTF">2023-12-08T13:00:00Z</dcterms:modified>
</cp:coreProperties>
</file>