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36D" w:rsidRPr="005955DA" w:rsidRDefault="00BA236D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36D" w:rsidRPr="005955DA" w:rsidRDefault="00BA236D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36D" w:rsidRPr="005955DA" w:rsidRDefault="00BA236D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283" w:rsidRPr="005955DA" w:rsidRDefault="00C95C01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5DA">
        <w:rPr>
          <w:rFonts w:ascii="Times New Roman" w:hAnsi="Times New Roman" w:cs="Times New Roman"/>
          <w:b/>
          <w:sz w:val="24"/>
          <w:szCs w:val="24"/>
        </w:rPr>
        <w:t>Week 3: Assignment 1</w:t>
      </w:r>
    </w:p>
    <w:p w:rsidR="00954E70" w:rsidRPr="005955DA" w:rsidRDefault="00954E70" w:rsidP="005955D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5DA">
        <w:rPr>
          <w:rFonts w:ascii="Times New Roman" w:hAnsi="Times New Roman" w:cs="Times New Roman"/>
          <w:sz w:val="24"/>
          <w:szCs w:val="24"/>
        </w:rPr>
        <w:t>Name</w:t>
      </w:r>
    </w:p>
    <w:p w:rsidR="00954E70" w:rsidRPr="005955DA" w:rsidRDefault="00954E70" w:rsidP="005955D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5DA">
        <w:rPr>
          <w:rFonts w:ascii="Times New Roman" w:hAnsi="Times New Roman" w:cs="Times New Roman"/>
          <w:sz w:val="24"/>
          <w:szCs w:val="24"/>
        </w:rPr>
        <w:t>Course Title</w:t>
      </w:r>
    </w:p>
    <w:p w:rsidR="00954E70" w:rsidRPr="005955DA" w:rsidRDefault="00BA236D" w:rsidP="005955D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5DA">
        <w:rPr>
          <w:rFonts w:ascii="Times New Roman" w:hAnsi="Times New Roman" w:cs="Times New Roman"/>
          <w:sz w:val="24"/>
          <w:szCs w:val="24"/>
        </w:rPr>
        <w:t>I</w:t>
      </w:r>
      <w:r w:rsidR="00954E70" w:rsidRPr="005955DA">
        <w:rPr>
          <w:rFonts w:ascii="Times New Roman" w:hAnsi="Times New Roman" w:cs="Times New Roman"/>
          <w:sz w:val="24"/>
          <w:szCs w:val="24"/>
        </w:rPr>
        <w:t>nstructor</w:t>
      </w:r>
    </w:p>
    <w:p w:rsidR="00954E70" w:rsidRPr="005955DA" w:rsidRDefault="00954E70" w:rsidP="005955D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5DA">
        <w:rPr>
          <w:rFonts w:ascii="Times New Roman" w:hAnsi="Times New Roman" w:cs="Times New Roman"/>
          <w:sz w:val="24"/>
          <w:szCs w:val="24"/>
        </w:rPr>
        <w:t>University</w:t>
      </w:r>
    </w:p>
    <w:p w:rsidR="00954E70" w:rsidRPr="005955DA" w:rsidRDefault="00954E70" w:rsidP="005955D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5DA">
        <w:rPr>
          <w:rFonts w:ascii="Times New Roman" w:hAnsi="Times New Roman" w:cs="Times New Roman"/>
          <w:sz w:val="24"/>
          <w:szCs w:val="24"/>
        </w:rPr>
        <w:t>Date</w:t>
      </w:r>
    </w:p>
    <w:p w:rsidR="00BA236D" w:rsidRPr="005955DA" w:rsidRDefault="00BA236D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36D" w:rsidRPr="005955DA" w:rsidRDefault="00BA236D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36D" w:rsidRPr="005955DA" w:rsidRDefault="00BA236D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36D" w:rsidRPr="005955DA" w:rsidRDefault="00BA236D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36D" w:rsidRPr="005955DA" w:rsidRDefault="00BA236D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36D" w:rsidRPr="005955DA" w:rsidRDefault="00BA236D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36D" w:rsidRPr="005955DA" w:rsidRDefault="00BA236D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36D" w:rsidRPr="005955DA" w:rsidRDefault="00BA236D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36D" w:rsidRPr="005955DA" w:rsidRDefault="00BA236D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36D" w:rsidRPr="005955DA" w:rsidRDefault="00BA236D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36D" w:rsidRPr="005955DA" w:rsidRDefault="00BA236D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36D" w:rsidRPr="005955DA" w:rsidRDefault="00BA236D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36D" w:rsidRPr="005955DA" w:rsidRDefault="00BA236D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5DA" w:rsidRDefault="005955DA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E70" w:rsidRPr="005955DA" w:rsidRDefault="00954E70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5DA">
        <w:rPr>
          <w:rFonts w:ascii="Times New Roman" w:hAnsi="Times New Roman" w:cs="Times New Roman"/>
          <w:b/>
          <w:sz w:val="24"/>
          <w:szCs w:val="24"/>
        </w:rPr>
        <w:lastRenderedPageBreak/>
        <w:t>Week 3: Assignment 1</w:t>
      </w:r>
    </w:p>
    <w:p w:rsidR="0001134A" w:rsidRPr="005955DA" w:rsidRDefault="0001134A" w:rsidP="005955D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955DA">
        <w:rPr>
          <w:rFonts w:ascii="Times New Roman" w:hAnsi="Times New Roman" w:cs="Times New Roman"/>
          <w:sz w:val="24"/>
          <w:szCs w:val="24"/>
        </w:rPr>
        <w:t>Post-traumatic stress disorder</w:t>
      </w:r>
      <w:r w:rsidR="001E14EC" w:rsidRPr="005955DA">
        <w:rPr>
          <w:rFonts w:ascii="Times New Roman" w:hAnsi="Times New Roman" w:cs="Times New Roman"/>
          <w:sz w:val="24"/>
          <w:szCs w:val="24"/>
        </w:rPr>
        <w:t xml:space="preserve"> (PTSD)</w:t>
      </w:r>
      <w:r w:rsidRPr="005955DA">
        <w:rPr>
          <w:rFonts w:ascii="Times New Roman" w:hAnsi="Times New Roman" w:cs="Times New Roman"/>
          <w:sz w:val="24"/>
          <w:szCs w:val="24"/>
        </w:rPr>
        <w:t xml:space="preserve"> is a mental health disorder that occurs following exposure to a </w:t>
      </w:r>
      <w:r w:rsidR="001E14EC" w:rsidRPr="005955DA">
        <w:rPr>
          <w:rFonts w:ascii="Times New Roman" w:hAnsi="Times New Roman" w:cs="Times New Roman"/>
          <w:sz w:val="24"/>
          <w:szCs w:val="24"/>
        </w:rPr>
        <w:t>terrifying, scary, or dangerous event. Some of the traumatic events that are likely to result in PTSD includ</w:t>
      </w:r>
      <w:r w:rsidR="005955DA" w:rsidRPr="005955DA">
        <w:rPr>
          <w:rFonts w:ascii="Times New Roman" w:hAnsi="Times New Roman" w:cs="Times New Roman"/>
          <w:sz w:val="24"/>
          <w:szCs w:val="24"/>
        </w:rPr>
        <w:t>e</w:t>
      </w:r>
      <w:r w:rsidR="001E14EC" w:rsidRPr="005955DA">
        <w:rPr>
          <w:rFonts w:ascii="Times New Roman" w:hAnsi="Times New Roman" w:cs="Times New Roman"/>
          <w:sz w:val="24"/>
          <w:szCs w:val="24"/>
        </w:rPr>
        <w:t xml:space="preserve"> sexual assault, </w:t>
      </w:r>
      <w:r w:rsidR="009164F1" w:rsidRPr="005955DA">
        <w:rPr>
          <w:rFonts w:ascii="Times New Roman" w:hAnsi="Times New Roman" w:cs="Times New Roman"/>
          <w:sz w:val="24"/>
          <w:szCs w:val="24"/>
        </w:rPr>
        <w:t>exposure to war, a natural disaster, being involved in a bad accident</w:t>
      </w:r>
      <w:r w:rsidR="005955DA" w:rsidRPr="005955DA">
        <w:rPr>
          <w:rFonts w:ascii="Times New Roman" w:hAnsi="Times New Roman" w:cs="Times New Roman"/>
          <w:sz w:val="24"/>
          <w:szCs w:val="24"/>
        </w:rPr>
        <w:t>,</w:t>
      </w:r>
      <w:r w:rsidR="009164F1" w:rsidRPr="005955DA">
        <w:rPr>
          <w:rFonts w:ascii="Times New Roman" w:hAnsi="Times New Roman" w:cs="Times New Roman"/>
          <w:sz w:val="24"/>
          <w:szCs w:val="24"/>
        </w:rPr>
        <w:t xml:space="preserve"> or persistent physical abuse (</w:t>
      </w:r>
      <w:r w:rsidR="009515DA" w:rsidRPr="005955DA">
        <w:rPr>
          <w:rFonts w:ascii="Times New Roman" w:hAnsi="Times New Roman" w:cs="Times New Roman"/>
          <w:sz w:val="24"/>
          <w:szCs w:val="24"/>
        </w:rPr>
        <w:t>AACAP</w:t>
      </w:r>
      <w:r w:rsidR="009515DA" w:rsidRPr="005955DA">
        <w:rPr>
          <w:rFonts w:ascii="Times New Roman" w:hAnsi="Times New Roman" w:cs="Times New Roman"/>
          <w:sz w:val="24"/>
          <w:szCs w:val="24"/>
        </w:rPr>
        <w:t>, 2023</w:t>
      </w:r>
      <w:r w:rsidR="009164F1" w:rsidRPr="005955DA">
        <w:rPr>
          <w:rFonts w:ascii="Times New Roman" w:hAnsi="Times New Roman" w:cs="Times New Roman"/>
          <w:sz w:val="24"/>
          <w:szCs w:val="24"/>
        </w:rPr>
        <w:t xml:space="preserve">). </w:t>
      </w:r>
      <w:r w:rsidR="000D05A0" w:rsidRPr="005955DA">
        <w:rPr>
          <w:rFonts w:ascii="Times New Roman" w:hAnsi="Times New Roman" w:cs="Times New Roman"/>
          <w:sz w:val="24"/>
          <w:szCs w:val="24"/>
        </w:rPr>
        <w:t>A child’s risk of d</w:t>
      </w:r>
      <w:r w:rsidR="00FF37B1" w:rsidRPr="005955DA">
        <w:rPr>
          <w:rFonts w:ascii="Times New Roman" w:hAnsi="Times New Roman" w:cs="Times New Roman"/>
          <w:sz w:val="24"/>
          <w:szCs w:val="24"/>
        </w:rPr>
        <w:t xml:space="preserve">eveloping PTSD is dependent on the seriousness of the trauma, their proximity to the trauma, </w:t>
      </w:r>
      <w:r w:rsidR="005955DA" w:rsidRPr="005955DA">
        <w:rPr>
          <w:rFonts w:ascii="Times New Roman" w:hAnsi="Times New Roman" w:cs="Times New Roman"/>
          <w:sz w:val="24"/>
          <w:szCs w:val="24"/>
        </w:rPr>
        <w:t xml:space="preserve">the </w:t>
      </w:r>
      <w:r w:rsidR="00FF37B1" w:rsidRPr="005955DA">
        <w:rPr>
          <w:rFonts w:ascii="Times New Roman" w:hAnsi="Times New Roman" w:cs="Times New Roman"/>
          <w:sz w:val="24"/>
          <w:szCs w:val="24"/>
        </w:rPr>
        <w:t>nature of the trauma, as well as their relationship with the victim (</w:t>
      </w:r>
      <w:r w:rsidR="009515DA" w:rsidRPr="005955DA">
        <w:rPr>
          <w:rFonts w:ascii="Times New Roman" w:hAnsi="Times New Roman" w:cs="Times New Roman"/>
          <w:sz w:val="24"/>
          <w:szCs w:val="24"/>
        </w:rPr>
        <w:t>AACAP, 2023</w:t>
      </w:r>
      <w:r w:rsidR="00FF37B1" w:rsidRPr="005955DA">
        <w:rPr>
          <w:rFonts w:ascii="Times New Roman" w:hAnsi="Times New Roman" w:cs="Times New Roman"/>
          <w:sz w:val="24"/>
          <w:szCs w:val="24"/>
        </w:rPr>
        <w:t xml:space="preserve">). </w:t>
      </w:r>
      <w:r w:rsidR="00906FF8" w:rsidRPr="005955DA">
        <w:rPr>
          <w:rFonts w:ascii="Times New Roman" w:hAnsi="Times New Roman" w:cs="Times New Roman"/>
          <w:sz w:val="24"/>
          <w:szCs w:val="24"/>
        </w:rPr>
        <w:t>Some of the symptoms epitomizing PTSD in children includ</w:t>
      </w:r>
      <w:r w:rsidR="005955DA" w:rsidRPr="005955DA">
        <w:rPr>
          <w:rFonts w:ascii="Times New Roman" w:hAnsi="Times New Roman" w:cs="Times New Roman"/>
          <w:sz w:val="24"/>
          <w:szCs w:val="24"/>
        </w:rPr>
        <w:t>e</w:t>
      </w:r>
      <w:r w:rsidR="00906FF8" w:rsidRPr="005955DA">
        <w:rPr>
          <w:rFonts w:ascii="Times New Roman" w:hAnsi="Times New Roman" w:cs="Times New Roman"/>
          <w:sz w:val="24"/>
          <w:szCs w:val="24"/>
        </w:rPr>
        <w:t xml:space="preserve"> agitation, helplessness, intense fear, sadness, denial, as well as anger (</w:t>
      </w:r>
      <w:r w:rsidR="00B0349C" w:rsidRPr="005955DA">
        <w:rPr>
          <w:rFonts w:ascii="Times New Roman" w:hAnsi="Times New Roman" w:cs="Times New Roman"/>
          <w:sz w:val="24"/>
          <w:szCs w:val="24"/>
        </w:rPr>
        <w:t>AACAP, 2023</w:t>
      </w:r>
      <w:r w:rsidR="00906FF8" w:rsidRPr="005955DA">
        <w:rPr>
          <w:rFonts w:ascii="Times New Roman" w:hAnsi="Times New Roman" w:cs="Times New Roman"/>
          <w:sz w:val="24"/>
          <w:szCs w:val="24"/>
        </w:rPr>
        <w:t xml:space="preserve">). </w:t>
      </w:r>
      <w:r w:rsidR="00216F9F" w:rsidRPr="005955DA">
        <w:rPr>
          <w:rFonts w:ascii="Times New Roman" w:hAnsi="Times New Roman" w:cs="Times New Roman"/>
          <w:sz w:val="24"/>
          <w:szCs w:val="24"/>
        </w:rPr>
        <w:t xml:space="preserve">Children who have undergone traumatic events may also develop dissociation as a coping mechanism, in addition to avoiding places </w:t>
      </w:r>
      <w:r w:rsidR="00E85404" w:rsidRPr="005955DA">
        <w:rPr>
          <w:rFonts w:ascii="Times New Roman" w:hAnsi="Times New Roman" w:cs="Times New Roman"/>
          <w:sz w:val="24"/>
          <w:szCs w:val="24"/>
        </w:rPr>
        <w:t>or situations that trigger their traumatic experience (</w:t>
      </w:r>
      <w:r w:rsidR="00B0349C" w:rsidRPr="005955DA">
        <w:rPr>
          <w:rFonts w:ascii="Times New Roman" w:hAnsi="Times New Roman" w:cs="Times New Roman"/>
          <w:sz w:val="24"/>
          <w:szCs w:val="24"/>
        </w:rPr>
        <w:t>AACAP, 2023</w:t>
      </w:r>
      <w:r w:rsidR="00E85404" w:rsidRPr="005955DA">
        <w:rPr>
          <w:rFonts w:ascii="Times New Roman" w:hAnsi="Times New Roman" w:cs="Times New Roman"/>
          <w:sz w:val="24"/>
          <w:szCs w:val="24"/>
        </w:rPr>
        <w:t xml:space="preserve">). In this light, this paper seeks to explore the </w:t>
      </w:r>
      <w:r w:rsidR="005955DA" w:rsidRPr="005955DA">
        <w:rPr>
          <w:rFonts w:ascii="Times New Roman" w:hAnsi="Times New Roman" w:cs="Times New Roman"/>
          <w:sz w:val="24"/>
          <w:szCs w:val="24"/>
        </w:rPr>
        <w:t>FDA-</w:t>
      </w:r>
      <w:r w:rsidR="00E85404" w:rsidRPr="005955DA">
        <w:rPr>
          <w:rFonts w:ascii="Times New Roman" w:hAnsi="Times New Roman" w:cs="Times New Roman"/>
          <w:sz w:val="24"/>
          <w:szCs w:val="24"/>
        </w:rPr>
        <w:t>approved and off-label medications for treating PTSD in children and adolescents. The paper will also examine the risk assessments t</w:t>
      </w:r>
      <w:r w:rsidR="005955DA" w:rsidRPr="005955DA">
        <w:rPr>
          <w:rFonts w:ascii="Times New Roman" w:hAnsi="Times New Roman" w:cs="Times New Roman"/>
          <w:sz w:val="24"/>
          <w:szCs w:val="24"/>
        </w:rPr>
        <w:t>o</w:t>
      </w:r>
      <w:r w:rsidR="00E85404" w:rsidRPr="005955DA">
        <w:rPr>
          <w:rFonts w:ascii="Times New Roman" w:hAnsi="Times New Roman" w:cs="Times New Roman"/>
          <w:sz w:val="24"/>
          <w:szCs w:val="24"/>
        </w:rPr>
        <w:t xml:space="preserve"> </w:t>
      </w:r>
      <w:r w:rsidR="005955DA" w:rsidRPr="005955DA">
        <w:rPr>
          <w:rFonts w:ascii="Times New Roman" w:hAnsi="Times New Roman" w:cs="Times New Roman"/>
          <w:sz w:val="24"/>
          <w:szCs w:val="24"/>
        </w:rPr>
        <w:t>help inform</w:t>
      </w:r>
      <w:r w:rsidR="00E85404" w:rsidRPr="005955DA">
        <w:rPr>
          <w:rFonts w:ascii="Times New Roman" w:hAnsi="Times New Roman" w:cs="Times New Roman"/>
          <w:sz w:val="24"/>
          <w:szCs w:val="24"/>
        </w:rPr>
        <w:t xml:space="preserve"> the treatment </w:t>
      </w:r>
      <w:r w:rsidR="005955DA" w:rsidRPr="005955DA">
        <w:rPr>
          <w:rFonts w:ascii="Times New Roman" w:hAnsi="Times New Roman" w:cs="Times New Roman"/>
          <w:sz w:val="24"/>
          <w:szCs w:val="24"/>
        </w:rPr>
        <w:t>decision-making</w:t>
      </w:r>
      <w:r w:rsidR="00BA69F4" w:rsidRPr="005955DA">
        <w:rPr>
          <w:rFonts w:ascii="Times New Roman" w:hAnsi="Times New Roman" w:cs="Times New Roman"/>
          <w:sz w:val="24"/>
          <w:szCs w:val="24"/>
        </w:rPr>
        <w:t xml:space="preserve">. Lastly, this paper will </w:t>
      </w:r>
      <w:r w:rsidR="005955DA" w:rsidRPr="005955DA">
        <w:rPr>
          <w:rFonts w:ascii="Times New Roman" w:hAnsi="Times New Roman" w:cs="Times New Roman"/>
          <w:sz w:val="24"/>
          <w:szCs w:val="24"/>
        </w:rPr>
        <w:t>explain</w:t>
      </w:r>
      <w:r w:rsidR="00BA69F4" w:rsidRPr="005955DA">
        <w:rPr>
          <w:rFonts w:ascii="Times New Roman" w:hAnsi="Times New Roman" w:cs="Times New Roman"/>
          <w:sz w:val="24"/>
          <w:szCs w:val="24"/>
        </w:rPr>
        <w:t xml:space="preserve"> whether clinical practice guidelines exist for PTSD and whether I would incorporate them in</w:t>
      </w:r>
      <w:r w:rsidR="005955DA" w:rsidRPr="005955DA">
        <w:rPr>
          <w:rFonts w:ascii="Times New Roman" w:hAnsi="Times New Roman" w:cs="Times New Roman"/>
          <w:sz w:val="24"/>
          <w:szCs w:val="24"/>
        </w:rPr>
        <w:t>to</w:t>
      </w:r>
      <w:r w:rsidR="00BA69F4" w:rsidRPr="005955DA">
        <w:rPr>
          <w:rFonts w:ascii="Times New Roman" w:hAnsi="Times New Roman" w:cs="Times New Roman"/>
          <w:sz w:val="24"/>
          <w:szCs w:val="24"/>
        </w:rPr>
        <w:t xml:space="preserve"> </w:t>
      </w:r>
      <w:r w:rsidR="005955DA" w:rsidRPr="005955DA">
        <w:rPr>
          <w:rFonts w:ascii="Times New Roman" w:hAnsi="Times New Roman" w:cs="Times New Roman"/>
          <w:sz w:val="24"/>
          <w:szCs w:val="24"/>
        </w:rPr>
        <w:t xml:space="preserve">the </w:t>
      </w:r>
      <w:r w:rsidR="00BA69F4" w:rsidRPr="005955DA">
        <w:rPr>
          <w:rFonts w:ascii="Times New Roman" w:hAnsi="Times New Roman" w:cs="Times New Roman"/>
          <w:sz w:val="24"/>
          <w:szCs w:val="24"/>
        </w:rPr>
        <w:t xml:space="preserve">treatment plan. </w:t>
      </w:r>
    </w:p>
    <w:p w:rsidR="00C44A72" w:rsidRPr="005955DA" w:rsidRDefault="005C5DCB" w:rsidP="005955D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955DA">
        <w:rPr>
          <w:rFonts w:ascii="Times New Roman" w:hAnsi="Times New Roman" w:cs="Times New Roman"/>
          <w:sz w:val="24"/>
          <w:szCs w:val="24"/>
        </w:rPr>
        <w:t xml:space="preserve">In treating </w:t>
      </w:r>
      <w:r w:rsidR="006632ED" w:rsidRPr="005955DA">
        <w:rPr>
          <w:rFonts w:ascii="Times New Roman" w:hAnsi="Times New Roman" w:cs="Times New Roman"/>
          <w:sz w:val="24"/>
          <w:szCs w:val="24"/>
        </w:rPr>
        <w:t xml:space="preserve">PTSD in children and adolescents, </w:t>
      </w:r>
      <w:r w:rsidR="00B129EE" w:rsidRPr="005955DA">
        <w:rPr>
          <w:rFonts w:ascii="Times New Roman" w:hAnsi="Times New Roman" w:cs="Times New Roman"/>
          <w:sz w:val="24"/>
          <w:szCs w:val="24"/>
        </w:rPr>
        <w:t xml:space="preserve">both </w:t>
      </w:r>
      <w:r w:rsidR="00B129EE" w:rsidRPr="005955DA">
        <w:rPr>
          <w:rFonts w:ascii="Times New Roman" w:hAnsi="Times New Roman" w:cs="Times New Roman"/>
          <w:sz w:val="24"/>
          <w:szCs w:val="24"/>
        </w:rPr>
        <w:t>FDA-approved drug</w:t>
      </w:r>
      <w:r w:rsidR="005955DA" w:rsidRPr="005955DA">
        <w:rPr>
          <w:rFonts w:ascii="Times New Roman" w:hAnsi="Times New Roman" w:cs="Times New Roman"/>
          <w:sz w:val="24"/>
          <w:szCs w:val="24"/>
        </w:rPr>
        <w:t>s</w:t>
      </w:r>
      <w:r w:rsidR="00B129EE" w:rsidRPr="005955DA">
        <w:rPr>
          <w:rFonts w:ascii="Times New Roman" w:hAnsi="Times New Roman" w:cs="Times New Roman"/>
          <w:sz w:val="24"/>
          <w:szCs w:val="24"/>
        </w:rPr>
        <w:t>, off-label drug</w:t>
      </w:r>
      <w:r w:rsidR="00B129EE" w:rsidRPr="005955DA">
        <w:rPr>
          <w:rFonts w:ascii="Times New Roman" w:hAnsi="Times New Roman" w:cs="Times New Roman"/>
          <w:sz w:val="24"/>
          <w:szCs w:val="24"/>
        </w:rPr>
        <w:t>s</w:t>
      </w:r>
      <w:r w:rsidR="00B129EE" w:rsidRPr="005955DA">
        <w:rPr>
          <w:rFonts w:ascii="Times New Roman" w:hAnsi="Times New Roman" w:cs="Times New Roman"/>
          <w:sz w:val="24"/>
          <w:szCs w:val="24"/>
        </w:rPr>
        <w:t>, and nonpharmacological intervention</w:t>
      </w:r>
      <w:r w:rsidR="00B129EE" w:rsidRPr="005955DA">
        <w:rPr>
          <w:rFonts w:ascii="Times New Roman" w:hAnsi="Times New Roman" w:cs="Times New Roman"/>
          <w:sz w:val="24"/>
          <w:szCs w:val="24"/>
        </w:rPr>
        <w:t xml:space="preserve">s can be utilized </w:t>
      </w:r>
      <w:r w:rsidR="005955DA" w:rsidRPr="005955DA">
        <w:rPr>
          <w:rFonts w:ascii="Times New Roman" w:hAnsi="Times New Roman" w:cs="Times New Roman"/>
          <w:sz w:val="24"/>
          <w:szCs w:val="24"/>
        </w:rPr>
        <w:t>to enhance</w:t>
      </w:r>
      <w:r w:rsidR="00B129EE" w:rsidRPr="005955DA">
        <w:rPr>
          <w:rFonts w:ascii="Times New Roman" w:hAnsi="Times New Roman" w:cs="Times New Roman"/>
          <w:sz w:val="24"/>
          <w:szCs w:val="24"/>
        </w:rPr>
        <w:t xml:space="preserve"> </w:t>
      </w:r>
      <w:r w:rsidR="005955DA" w:rsidRPr="005955DA">
        <w:rPr>
          <w:rFonts w:ascii="Times New Roman" w:hAnsi="Times New Roman" w:cs="Times New Roman"/>
          <w:sz w:val="24"/>
          <w:szCs w:val="24"/>
        </w:rPr>
        <w:t xml:space="preserve">the </w:t>
      </w:r>
      <w:r w:rsidR="00B129EE" w:rsidRPr="005955DA">
        <w:rPr>
          <w:rFonts w:ascii="Times New Roman" w:hAnsi="Times New Roman" w:cs="Times New Roman"/>
          <w:sz w:val="24"/>
          <w:szCs w:val="24"/>
        </w:rPr>
        <w:t xml:space="preserve">remission of the symptoms and prevent the relapsing of the condition. </w:t>
      </w:r>
      <w:r w:rsidR="00C37C75" w:rsidRPr="005955DA">
        <w:rPr>
          <w:rFonts w:ascii="Times New Roman" w:hAnsi="Times New Roman" w:cs="Times New Roman"/>
          <w:sz w:val="24"/>
          <w:szCs w:val="24"/>
        </w:rPr>
        <w:t>One FDA-approved drug that can be</w:t>
      </w:r>
      <w:r w:rsidR="00C37C75" w:rsidRPr="005955DA">
        <w:rPr>
          <w:rFonts w:ascii="Times New Roman" w:hAnsi="Times New Roman" w:cs="Times New Roman"/>
          <w:sz w:val="24"/>
          <w:szCs w:val="24"/>
        </w:rPr>
        <w:t xml:space="preserve"> utilized in </w:t>
      </w:r>
      <w:r w:rsidR="00C37C75" w:rsidRPr="005955DA">
        <w:rPr>
          <w:rFonts w:ascii="Times New Roman" w:hAnsi="Times New Roman" w:cs="Times New Roman"/>
          <w:sz w:val="24"/>
          <w:szCs w:val="24"/>
        </w:rPr>
        <w:t>treating PTSD in children and adolescents</w:t>
      </w:r>
      <w:r w:rsidR="00113E77" w:rsidRPr="005955DA">
        <w:rPr>
          <w:rFonts w:ascii="Times New Roman" w:hAnsi="Times New Roman" w:cs="Times New Roman"/>
          <w:sz w:val="24"/>
          <w:szCs w:val="24"/>
        </w:rPr>
        <w:t xml:space="preserve"> is Zoloft medication. Zoloft medication is a </w:t>
      </w:r>
      <w:r w:rsidR="00113E77" w:rsidRPr="005955DA">
        <w:rPr>
          <w:rFonts w:ascii="Times New Roman" w:hAnsi="Times New Roman" w:cs="Times New Roman"/>
          <w:sz w:val="24"/>
          <w:szCs w:val="24"/>
        </w:rPr>
        <w:t>selective serotonin reuptake inhibitor (SSRI)</w:t>
      </w:r>
      <w:r w:rsidR="00113E77" w:rsidRPr="005955DA">
        <w:rPr>
          <w:rFonts w:ascii="Times New Roman" w:hAnsi="Times New Roman" w:cs="Times New Roman"/>
          <w:sz w:val="24"/>
          <w:szCs w:val="24"/>
        </w:rPr>
        <w:t xml:space="preserve"> that has shown effectiveness in helping to address PTSD symptoms</w:t>
      </w:r>
      <w:r w:rsidR="005955DA" w:rsidRPr="005955DA">
        <w:rPr>
          <w:rFonts w:ascii="Times New Roman" w:hAnsi="Times New Roman" w:cs="Times New Roman"/>
          <w:sz w:val="24"/>
          <w:szCs w:val="24"/>
        </w:rPr>
        <w:t>,</w:t>
      </w:r>
      <w:r w:rsidR="00113E77" w:rsidRPr="005955DA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BB4929" w:rsidRPr="005955DA">
        <w:rPr>
          <w:rFonts w:ascii="Times New Roman" w:hAnsi="Times New Roman" w:cs="Times New Roman"/>
          <w:sz w:val="24"/>
          <w:szCs w:val="24"/>
        </w:rPr>
        <w:t>anxiety and depression (</w:t>
      </w:r>
      <w:r w:rsidR="00306BE7" w:rsidRPr="005955DA">
        <w:rPr>
          <w:rFonts w:ascii="Times New Roman" w:hAnsi="Times New Roman" w:cs="Times New Roman"/>
          <w:sz w:val="24"/>
          <w:szCs w:val="24"/>
        </w:rPr>
        <w:t>Graham et al., 2020</w:t>
      </w:r>
      <w:r w:rsidR="00BB4929" w:rsidRPr="005955DA">
        <w:rPr>
          <w:rFonts w:ascii="Times New Roman" w:hAnsi="Times New Roman" w:cs="Times New Roman"/>
          <w:sz w:val="24"/>
          <w:szCs w:val="24"/>
        </w:rPr>
        <w:t xml:space="preserve">). This medication is also helpful in facilitating improvements in </w:t>
      </w:r>
      <w:r w:rsidR="00FE162F" w:rsidRPr="005955DA">
        <w:rPr>
          <w:rFonts w:ascii="Times New Roman" w:hAnsi="Times New Roman" w:cs="Times New Roman"/>
          <w:sz w:val="24"/>
          <w:szCs w:val="24"/>
        </w:rPr>
        <w:t xml:space="preserve">negative </w:t>
      </w:r>
      <w:r w:rsidR="00BB4929" w:rsidRPr="005955DA">
        <w:rPr>
          <w:rFonts w:ascii="Times New Roman" w:hAnsi="Times New Roman" w:cs="Times New Roman"/>
          <w:sz w:val="24"/>
          <w:szCs w:val="24"/>
        </w:rPr>
        <w:t>cognitions</w:t>
      </w:r>
      <w:r w:rsidR="00FE162F" w:rsidRPr="005955DA">
        <w:rPr>
          <w:rFonts w:ascii="Times New Roman" w:hAnsi="Times New Roman" w:cs="Times New Roman"/>
          <w:sz w:val="24"/>
          <w:szCs w:val="24"/>
        </w:rPr>
        <w:t xml:space="preserve"> during socia</w:t>
      </w:r>
      <w:r w:rsidR="00204FED" w:rsidRPr="005955DA">
        <w:rPr>
          <w:rFonts w:ascii="Times New Roman" w:hAnsi="Times New Roman" w:cs="Times New Roman"/>
          <w:sz w:val="24"/>
          <w:szCs w:val="24"/>
        </w:rPr>
        <w:t>l interactions</w:t>
      </w:r>
      <w:r w:rsidR="005955DA" w:rsidRPr="005955DA">
        <w:rPr>
          <w:rFonts w:ascii="Times New Roman" w:hAnsi="Times New Roman" w:cs="Times New Roman"/>
          <w:sz w:val="24"/>
          <w:szCs w:val="24"/>
        </w:rPr>
        <w:t xml:space="preserve"> and overcoming</w:t>
      </w:r>
      <w:r w:rsidR="008E54B1" w:rsidRPr="005955DA">
        <w:rPr>
          <w:rFonts w:ascii="Times New Roman" w:hAnsi="Times New Roman" w:cs="Times New Roman"/>
          <w:sz w:val="24"/>
          <w:szCs w:val="24"/>
        </w:rPr>
        <w:t xml:space="preserve"> </w:t>
      </w:r>
      <w:r w:rsidR="005955DA" w:rsidRPr="005955DA">
        <w:rPr>
          <w:rFonts w:ascii="Times New Roman" w:hAnsi="Times New Roman" w:cs="Times New Roman"/>
          <w:sz w:val="24"/>
          <w:szCs w:val="24"/>
        </w:rPr>
        <w:t>difficulties in social functioning</w:t>
      </w:r>
      <w:r w:rsidR="008E54B1" w:rsidRPr="005955DA">
        <w:rPr>
          <w:rFonts w:ascii="Times New Roman" w:hAnsi="Times New Roman" w:cs="Times New Roman"/>
          <w:sz w:val="24"/>
          <w:szCs w:val="24"/>
        </w:rPr>
        <w:t xml:space="preserve"> (</w:t>
      </w:r>
      <w:r w:rsidR="00306BE7" w:rsidRPr="005955DA">
        <w:rPr>
          <w:rFonts w:ascii="Times New Roman" w:hAnsi="Times New Roman" w:cs="Times New Roman"/>
          <w:sz w:val="24"/>
          <w:szCs w:val="24"/>
        </w:rPr>
        <w:t>Graham et al., 2020</w:t>
      </w:r>
      <w:r w:rsidR="008E54B1" w:rsidRPr="005955DA">
        <w:rPr>
          <w:rFonts w:ascii="Times New Roman" w:hAnsi="Times New Roman" w:cs="Times New Roman"/>
          <w:sz w:val="24"/>
          <w:szCs w:val="24"/>
        </w:rPr>
        <w:t xml:space="preserve">). </w:t>
      </w:r>
      <w:r w:rsidR="00CB7F36" w:rsidRPr="005955DA">
        <w:rPr>
          <w:rFonts w:ascii="Times New Roman" w:hAnsi="Times New Roman" w:cs="Times New Roman"/>
          <w:sz w:val="24"/>
          <w:szCs w:val="24"/>
        </w:rPr>
        <w:t xml:space="preserve">An off-label medication that </w:t>
      </w:r>
      <w:r w:rsidR="00CB7F36" w:rsidRPr="005955DA">
        <w:rPr>
          <w:rFonts w:ascii="Times New Roman" w:hAnsi="Times New Roman" w:cs="Times New Roman"/>
          <w:sz w:val="24"/>
          <w:szCs w:val="24"/>
        </w:rPr>
        <w:lastRenderedPageBreak/>
        <w:t xml:space="preserve">can be utilized in the treatment of </w:t>
      </w:r>
      <w:r w:rsidR="00CB7F36" w:rsidRPr="005955DA">
        <w:rPr>
          <w:rFonts w:ascii="Times New Roman" w:hAnsi="Times New Roman" w:cs="Times New Roman"/>
          <w:sz w:val="24"/>
          <w:szCs w:val="24"/>
        </w:rPr>
        <w:t>PTSD in children and adolescents</w:t>
      </w:r>
      <w:r w:rsidR="00CB7F36" w:rsidRPr="005955DA">
        <w:rPr>
          <w:rFonts w:ascii="Times New Roman" w:hAnsi="Times New Roman" w:cs="Times New Roman"/>
          <w:sz w:val="24"/>
          <w:szCs w:val="24"/>
        </w:rPr>
        <w:t xml:space="preserve"> is </w:t>
      </w:r>
      <w:r w:rsidR="005955DA" w:rsidRPr="005955DA">
        <w:rPr>
          <w:rFonts w:ascii="Times New Roman" w:hAnsi="Times New Roman" w:cs="Times New Roman"/>
          <w:sz w:val="24"/>
          <w:szCs w:val="24"/>
        </w:rPr>
        <w:t>P</w:t>
      </w:r>
      <w:r w:rsidR="00686E83" w:rsidRPr="005955DA">
        <w:rPr>
          <w:rFonts w:ascii="Times New Roman" w:hAnsi="Times New Roman" w:cs="Times New Roman"/>
          <w:sz w:val="24"/>
          <w:szCs w:val="24"/>
        </w:rPr>
        <w:t>razosin</w:t>
      </w:r>
      <w:r w:rsidR="00686E83" w:rsidRPr="005955DA">
        <w:rPr>
          <w:rFonts w:ascii="Times New Roman" w:hAnsi="Times New Roman" w:cs="Times New Roman"/>
          <w:sz w:val="24"/>
          <w:szCs w:val="24"/>
        </w:rPr>
        <w:t>. P</w:t>
      </w:r>
      <w:r w:rsidR="00686E83" w:rsidRPr="005955DA">
        <w:rPr>
          <w:rFonts w:ascii="Times New Roman" w:hAnsi="Times New Roman" w:cs="Times New Roman"/>
          <w:sz w:val="24"/>
          <w:szCs w:val="24"/>
        </w:rPr>
        <w:t>razosin</w:t>
      </w:r>
      <w:r w:rsidR="00686E83" w:rsidRPr="005955DA">
        <w:rPr>
          <w:rFonts w:ascii="Times New Roman" w:hAnsi="Times New Roman" w:cs="Times New Roman"/>
          <w:sz w:val="24"/>
          <w:szCs w:val="24"/>
        </w:rPr>
        <w:t xml:space="preserve"> is </w:t>
      </w:r>
      <w:r w:rsidR="00686E83" w:rsidRPr="005955DA">
        <w:rPr>
          <w:rFonts w:ascii="Times New Roman" w:hAnsi="Times New Roman" w:cs="Times New Roman"/>
          <w:sz w:val="24"/>
          <w:szCs w:val="24"/>
        </w:rPr>
        <w:t xml:space="preserve">an alpha-1 adrenergic antagonist </w:t>
      </w:r>
      <w:r w:rsidR="00686E83" w:rsidRPr="005955DA">
        <w:rPr>
          <w:rFonts w:ascii="Times New Roman" w:hAnsi="Times New Roman" w:cs="Times New Roman"/>
          <w:sz w:val="24"/>
          <w:szCs w:val="24"/>
        </w:rPr>
        <w:t>medicati</w:t>
      </w:r>
      <w:r w:rsidR="00D32EC0" w:rsidRPr="005955DA">
        <w:rPr>
          <w:rFonts w:ascii="Times New Roman" w:hAnsi="Times New Roman" w:cs="Times New Roman"/>
          <w:sz w:val="24"/>
          <w:szCs w:val="24"/>
        </w:rPr>
        <w:t>on that is commonly utilized in the management of hypertension. The medication is</w:t>
      </w:r>
      <w:r w:rsidR="005955DA" w:rsidRPr="005955DA">
        <w:rPr>
          <w:rFonts w:ascii="Times New Roman" w:hAnsi="Times New Roman" w:cs="Times New Roman"/>
          <w:sz w:val="24"/>
          <w:szCs w:val="24"/>
        </w:rPr>
        <w:t>,</w:t>
      </w:r>
      <w:r w:rsidR="00D32EC0" w:rsidRPr="005955DA">
        <w:rPr>
          <w:rFonts w:ascii="Times New Roman" w:hAnsi="Times New Roman" w:cs="Times New Roman"/>
          <w:sz w:val="24"/>
          <w:szCs w:val="24"/>
        </w:rPr>
        <w:t xml:space="preserve"> however</w:t>
      </w:r>
      <w:r w:rsidR="005955DA" w:rsidRPr="005955DA">
        <w:rPr>
          <w:rFonts w:ascii="Times New Roman" w:hAnsi="Times New Roman" w:cs="Times New Roman"/>
          <w:sz w:val="24"/>
          <w:szCs w:val="24"/>
        </w:rPr>
        <w:t>,</w:t>
      </w:r>
      <w:r w:rsidR="00D32EC0" w:rsidRPr="005955DA">
        <w:rPr>
          <w:rFonts w:ascii="Times New Roman" w:hAnsi="Times New Roman" w:cs="Times New Roman"/>
          <w:sz w:val="24"/>
          <w:szCs w:val="24"/>
        </w:rPr>
        <w:t xml:space="preserve"> utilized as an off-label in the management of PTSD as it effective in </w:t>
      </w:r>
      <w:r w:rsidR="009C04C9" w:rsidRPr="005955DA">
        <w:rPr>
          <w:rFonts w:ascii="Times New Roman" w:hAnsi="Times New Roman" w:cs="Times New Roman"/>
          <w:sz w:val="24"/>
          <w:szCs w:val="24"/>
        </w:rPr>
        <w:t>individuals struggling with sleep disturbances</w:t>
      </w:r>
      <w:r w:rsidR="005955DA" w:rsidRPr="005955DA">
        <w:rPr>
          <w:rFonts w:ascii="Times New Roman" w:hAnsi="Times New Roman" w:cs="Times New Roman"/>
          <w:sz w:val="24"/>
          <w:szCs w:val="24"/>
        </w:rPr>
        <w:t>,</w:t>
      </w:r>
      <w:r w:rsidR="009C04C9" w:rsidRPr="005955DA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D32EC0" w:rsidRPr="005955DA">
        <w:rPr>
          <w:rFonts w:ascii="Times New Roman" w:hAnsi="Times New Roman" w:cs="Times New Roman"/>
          <w:sz w:val="24"/>
          <w:szCs w:val="24"/>
        </w:rPr>
        <w:t>nightmares (</w:t>
      </w:r>
      <w:proofErr w:type="spellStart"/>
      <w:r w:rsidR="009F2BA8"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Reist</w:t>
      </w:r>
      <w:proofErr w:type="spellEnd"/>
      <w:r w:rsidR="009F2BA8"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al., 2020</w:t>
      </w:r>
      <w:r w:rsidR="00D32EC0" w:rsidRPr="005955DA">
        <w:rPr>
          <w:rFonts w:ascii="Times New Roman" w:hAnsi="Times New Roman" w:cs="Times New Roman"/>
          <w:sz w:val="24"/>
          <w:szCs w:val="24"/>
        </w:rPr>
        <w:t>).</w:t>
      </w:r>
      <w:r w:rsidR="00A269AE" w:rsidRPr="005955DA">
        <w:rPr>
          <w:rFonts w:ascii="Times New Roman" w:hAnsi="Times New Roman" w:cs="Times New Roman"/>
          <w:sz w:val="24"/>
          <w:szCs w:val="24"/>
        </w:rPr>
        <w:t xml:space="preserve"> An effective </w:t>
      </w:r>
      <w:r w:rsidR="00A269AE" w:rsidRPr="005955DA">
        <w:rPr>
          <w:rFonts w:ascii="Times New Roman" w:hAnsi="Times New Roman" w:cs="Times New Roman"/>
          <w:sz w:val="24"/>
          <w:szCs w:val="24"/>
        </w:rPr>
        <w:t>nonpharmacological intervention for treating</w:t>
      </w:r>
      <w:r w:rsidR="00F54A6A" w:rsidRPr="005955DA">
        <w:rPr>
          <w:rFonts w:ascii="Times New Roman" w:hAnsi="Times New Roman" w:cs="Times New Roman"/>
          <w:sz w:val="24"/>
          <w:szCs w:val="24"/>
        </w:rPr>
        <w:t xml:space="preserve"> PTSD in children and adolescents is cognitive behavioral therapy</w:t>
      </w:r>
      <w:r w:rsidR="005955DA" w:rsidRPr="005955DA">
        <w:rPr>
          <w:rFonts w:ascii="Times New Roman" w:hAnsi="Times New Roman" w:cs="Times New Roman"/>
          <w:sz w:val="24"/>
          <w:szCs w:val="24"/>
        </w:rPr>
        <w:t>,</w:t>
      </w:r>
      <w:r w:rsidR="00F54A6A" w:rsidRPr="005955DA">
        <w:rPr>
          <w:rFonts w:ascii="Times New Roman" w:hAnsi="Times New Roman" w:cs="Times New Roman"/>
          <w:sz w:val="24"/>
          <w:szCs w:val="24"/>
        </w:rPr>
        <w:t xml:space="preserve"> especially the exposure therapy technique. Specifically, the exposure technique helps the client </w:t>
      </w:r>
      <w:r w:rsidR="005955DA" w:rsidRPr="005955DA">
        <w:rPr>
          <w:rFonts w:ascii="Times New Roman" w:hAnsi="Times New Roman" w:cs="Times New Roman"/>
          <w:sz w:val="24"/>
          <w:szCs w:val="24"/>
        </w:rPr>
        <w:t>focus on</w:t>
      </w:r>
      <w:r w:rsidR="00F54A6A" w:rsidRPr="005955DA">
        <w:rPr>
          <w:rFonts w:ascii="Times New Roman" w:hAnsi="Times New Roman" w:cs="Times New Roman"/>
          <w:sz w:val="24"/>
          <w:szCs w:val="24"/>
        </w:rPr>
        <w:t xml:space="preserve"> the details of the traumatic experience </w:t>
      </w:r>
      <w:r w:rsidR="00B23A75" w:rsidRPr="005955DA">
        <w:rPr>
          <w:rFonts w:ascii="Times New Roman" w:hAnsi="Times New Roman" w:cs="Times New Roman"/>
          <w:sz w:val="24"/>
          <w:szCs w:val="24"/>
        </w:rPr>
        <w:t xml:space="preserve">and </w:t>
      </w:r>
      <w:r w:rsidR="005955DA" w:rsidRPr="005955DA">
        <w:rPr>
          <w:rFonts w:ascii="Times New Roman" w:hAnsi="Times New Roman" w:cs="Times New Roman"/>
          <w:sz w:val="24"/>
          <w:szCs w:val="24"/>
        </w:rPr>
        <w:t>helps</w:t>
      </w:r>
      <w:r w:rsidR="00B23A75" w:rsidRPr="005955DA">
        <w:rPr>
          <w:rFonts w:ascii="Times New Roman" w:hAnsi="Times New Roman" w:cs="Times New Roman"/>
          <w:sz w:val="24"/>
          <w:szCs w:val="24"/>
        </w:rPr>
        <w:t xml:space="preserve"> in coming to terms with their tra</w:t>
      </w:r>
      <w:r w:rsidR="00FF4D42" w:rsidRPr="005955DA">
        <w:rPr>
          <w:rFonts w:ascii="Times New Roman" w:hAnsi="Times New Roman" w:cs="Times New Roman"/>
          <w:sz w:val="24"/>
          <w:szCs w:val="24"/>
        </w:rPr>
        <w:t xml:space="preserve">umas </w:t>
      </w:r>
      <w:r w:rsidR="00FB6917" w:rsidRPr="005955DA">
        <w:rPr>
          <w:rFonts w:ascii="Times New Roman" w:hAnsi="Times New Roman" w:cs="Times New Roman"/>
          <w:sz w:val="24"/>
          <w:szCs w:val="24"/>
        </w:rPr>
        <w:t xml:space="preserve">by confronting them </w:t>
      </w:r>
      <w:r w:rsidR="00851A42" w:rsidRPr="005955DA">
        <w:rPr>
          <w:rFonts w:ascii="Times New Roman" w:hAnsi="Times New Roman" w:cs="Times New Roman"/>
          <w:sz w:val="24"/>
          <w:szCs w:val="24"/>
        </w:rPr>
        <w:t>(</w:t>
      </w:r>
      <w:r w:rsidR="007776DD"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Kline</w:t>
      </w:r>
      <w:r w:rsidR="00851A42"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al., 202</w:t>
      </w:r>
      <w:r w:rsidR="007776DD"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</w:t>
      </w:r>
      <w:r w:rsidR="00851A42" w:rsidRPr="005955D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86CE7" w:rsidRPr="005955DA" w:rsidRDefault="00F5168B" w:rsidP="005955D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955DA">
        <w:rPr>
          <w:rFonts w:ascii="Times New Roman" w:hAnsi="Times New Roman" w:cs="Times New Roman"/>
          <w:sz w:val="24"/>
          <w:szCs w:val="24"/>
        </w:rPr>
        <w:t xml:space="preserve">The risk assessment that can be utilized in informing the treatment decision includes </w:t>
      </w:r>
      <w:r w:rsidR="005955DA" w:rsidRPr="005955DA">
        <w:rPr>
          <w:rFonts w:ascii="Times New Roman" w:hAnsi="Times New Roman" w:cs="Times New Roman"/>
          <w:sz w:val="24"/>
          <w:szCs w:val="24"/>
        </w:rPr>
        <w:t>using the FDA’s Benefit-Risk Assessment, which</w:t>
      </w:r>
      <w:r w:rsidRPr="005955DA">
        <w:rPr>
          <w:rFonts w:ascii="Times New Roman" w:hAnsi="Times New Roman" w:cs="Times New Roman"/>
          <w:sz w:val="24"/>
          <w:szCs w:val="24"/>
        </w:rPr>
        <w:t xml:space="preserve"> can help </w:t>
      </w:r>
      <w:r w:rsidR="005955DA" w:rsidRPr="005955DA">
        <w:rPr>
          <w:rFonts w:ascii="Times New Roman" w:hAnsi="Times New Roman" w:cs="Times New Roman"/>
          <w:sz w:val="24"/>
          <w:szCs w:val="24"/>
        </w:rPr>
        <w:t>establish medication safety</w:t>
      </w:r>
      <w:r w:rsidRPr="005955DA">
        <w:rPr>
          <w:rFonts w:ascii="Times New Roman" w:hAnsi="Times New Roman" w:cs="Times New Roman"/>
          <w:sz w:val="24"/>
          <w:szCs w:val="24"/>
        </w:rPr>
        <w:t xml:space="preserve">. </w:t>
      </w:r>
      <w:r w:rsidR="001A7607" w:rsidRPr="005955DA">
        <w:rPr>
          <w:rFonts w:ascii="Times New Roman" w:hAnsi="Times New Roman" w:cs="Times New Roman"/>
          <w:sz w:val="24"/>
          <w:szCs w:val="24"/>
        </w:rPr>
        <w:t xml:space="preserve">The FDA analyzes the benefits and risks </w:t>
      </w:r>
      <w:r w:rsidR="005955DA" w:rsidRPr="005955DA">
        <w:rPr>
          <w:rFonts w:ascii="Times New Roman" w:hAnsi="Times New Roman" w:cs="Times New Roman"/>
          <w:sz w:val="24"/>
          <w:szCs w:val="24"/>
        </w:rPr>
        <w:t>of</w:t>
      </w:r>
      <w:r w:rsidR="001A7607" w:rsidRPr="005955DA">
        <w:rPr>
          <w:rFonts w:ascii="Times New Roman" w:hAnsi="Times New Roman" w:cs="Times New Roman"/>
          <w:sz w:val="24"/>
          <w:szCs w:val="24"/>
        </w:rPr>
        <w:t xml:space="preserve"> medications before approving them</w:t>
      </w:r>
      <w:r w:rsidR="007709B3" w:rsidRPr="005955DA">
        <w:rPr>
          <w:rFonts w:ascii="Times New Roman" w:hAnsi="Times New Roman" w:cs="Times New Roman"/>
          <w:sz w:val="24"/>
          <w:szCs w:val="24"/>
        </w:rPr>
        <w:t xml:space="preserve"> (</w:t>
      </w:r>
      <w:r w:rsidR="006B7C1F" w:rsidRPr="005955DA">
        <w:rPr>
          <w:rFonts w:ascii="Times New Roman" w:hAnsi="Times New Roman" w:cs="Times New Roman"/>
          <w:noProof/>
          <w:sz w:val="24"/>
          <w:szCs w:val="24"/>
        </w:rPr>
        <w:t>USFDA, 2018</w:t>
      </w:r>
      <w:r w:rsidR="007709B3" w:rsidRPr="005955DA">
        <w:rPr>
          <w:rFonts w:ascii="Times New Roman" w:hAnsi="Times New Roman" w:cs="Times New Roman"/>
          <w:sz w:val="24"/>
          <w:szCs w:val="24"/>
        </w:rPr>
        <w:t xml:space="preserve">). </w:t>
      </w:r>
      <w:r w:rsidR="002F6070" w:rsidRPr="005955DA">
        <w:rPr>
          <w:rFonts w:ascii="Times New Roman" w:hAnsi="Times New Roman" w:cs="Times New Roman"/>
          <w:sz w:val="24"/>
          <w:szCs w:val="24"/>
        </w:rPr>
        <w:t>For in</w:t>
      </w:r>
      <w:r w:rsidR="007A6FC5" w:rsidRPr="005955DA">
        <w:rPr>
          <w:rFonts w:ascii="Times New Roman" w:hAnsi="Times New Roman" w:cs="Times New Roman"/>
          <w:sz w:val="24"/>
          <w:szCs w:val="24"/>
        </w:rPr>
        <w:t xml:space="preserve">stance, Zoloft is </w:t>
      </w:r>
      <w:r w:rsidR="00BB5F39" w:rsidRPr="005955DA">
        <w:rPr>
          <w:rFonts w:ascii="Times New Roman" w:hAnsi="Times New Roman" w:cs="Times New Roman"/>
          <w:sz w:val="24"/>
          <w:szCs w:val="24"/>
        </w:rPr>
        <w:t>considered an effective medication that facilitates the addressing of PTSD</w:t>
      </w:r>
      <w:r w:rsidR="005955DA" w:rsidRPr="005955DA">
        <w:rPr>
          <w:rFonts w:ascii="Times New Roman" w:hAnsi="Times New Roman" w:cs="Times New Roman"/>
          <w:sz w:val="24"/>
          <w:szCs w:val="24"/>
        </w:rPr>
        <w:t>-</w:t>
      </w:r>
      <w:r w:rsidR="00BB5F39" w:rsidRPr="005955DA">
        <w:rPr>
          <w:rFonts w:ascii="Times New Roman" w:hAnsi="Times New Roman" w:cs="Times New Roman"/>
          <w:sz w:val="24"/>
          <w:szCs w:val="24"/>
        </w:rPr>
        <w:t>associated symptoms. However, the medication is associated with increasing suicidality risks</w:t>
      </w:r>
      <w:r w:rsidR="005955DA" w:rsidRPr="005955DA">
        <w:rPr>
          <w:rFonts w:ascii="Times New Roman" w:hAnsi="Times New Roman" w:cs="Times New Roman"/>
          <w:sz w:val="24"/>
          <w:szCs w:val="24"/>
        </w:rPr>
        <w:t>,</w:t>
      </w:r>
      <w:r w:rsidR="00BB5F39" w:rsidRPr="005955DA">
        <w:rPr>
          <w:rFonts w:ascii="Times New Roman" w:hAnsi="Times New Roman" w:cs="Times New Roman"/>
          <w:sz w:val="24"/>
          <w:szCs w:val="24"/>
        </w:rPr>
        <w:t xml:space="preserve"> thereby warranting close monitoring among children and adolescents. </w:t>
      </w:r>
      <w:r w:rsidR="006B7C1F" w:rsidRPr="005955DA">
        <w:rPr>
          <w:rFonts w:ascii="Times New Roman" w:hAnsi="Times New Roman" w:cs="Times New Roman"/>
          <w:sz w:val="24"/>
          <w:szCs w:val="24"/>
        </w:rPr>
        <w:t xml:space="preserve">While the use of </w:t>
      </w:r>
      <w:r w:rsidR="006B7C1F" w:rsidRPr="005955DA">
        <w:rPr>
          <w:rFonts w:ascii="Times New Roman" w:hAnsi="Times New Roman" w:cs="Times New Roman"/>
          <w:sz w:val="24"/>
          <w:szCs w:val="24"/>
        </w:rPr>
        <w:t>Prazosin</w:t>
      </w:r>
      <w:r w:rsidR="006B7C1F" w:rsidRPr="005955DA">
        <w:rPr>
          <w:rFonts w:ascii="Times New Roman" w:hAnsi="Times New Roman" w:cs="Times New Roman"/>
          <w:sz w:val="24"/>
          <w:szCs w:val="24"/>
        </w:rPr>
        <w:t xml:space="preserve"> in children and adolescents with PTSD is associated with addressing sleeping problems</w:t>
      </w:r>
      <w:r w:rsidR="005955DA" w:rsidRPr="005955DA">
        <w:rPr>
          <w:rFonts w:ascii="Times New Roman" w:hAnsi="Times New Roman" w:cs="Times New Roman"/>
          <w:sz w:val="24"/>
          <w:szCs w:val="24"/>
        </w:rPr>
        <w:t>,</w:t>
      </w:r>
      <w:r w:rsidR="006B7C1F" w:rsidRPr="005955DA">
        <w:rPr>
          <w:rFonts w:ascii="Times New Roman" w:hAnsi="Times New Roman" w:cs="Times New Roman"/>
          <w:sz w:val="24"/>
          <w:szCs w:val="24"/>
        </w:rPr>
        <w:t xml:space="preserve"> including nightmares, caution of adverse side effects</w:t>
      </w:r>
      <w:r w:rsidR="005955DA" w:rsidRPr="005955DA">
        <w:rPr>
          <w:rFonts w:ascii="Times New Roman" w:hAnsi="Times New Roman" w:cs="Times New Roman"/>
          <w:sz w:val="24"/>
          <w:szCs w:val="24"/>
        </w:rPr>
        <w:t>,</w:t>
      </w:r>
      <w:r w:rsidR="006B7C1F" w:rsidRPr="005955DA">
        <w:rPr>
          <w:rFonts w:ascii="Times New Roman" w:hAnsi="Times New Roman" w:cs="Times New Roman"/>
          <w:sz w:val="24"/>
          <w:szCs w:val="24"/>
        </w:rPr>
        <w:t xml:space="preserve"> including fainting and low blood pressure</w:t>
      </w:r>
      <w:r w:rsidR="005955DA" w:rsidRPr="005955DA">
        <w:rPr>
          <w:rFonts w:ascii="Times New Roman" w:hAnsi="Times New Roman" w:cs="Times New Roman"/>
          <w:sz w:val="24"/>
          <w:szCs w:val="24"/>
        </w:rPr>
        <w:t>,</w:t>
      </w:r>
      <w:r w:rsidR="006B7C1F" w:rsidRPr="005955DA">
        <w:rPr>
          <w:rFonts w:ascii="Times New Roman" w:hAnsi="Times New Roman" w:cs="Times New Roman"/>
          <w:sz w:val="24"/>
          <w:szCs w:val="24"/>
        </w:rPr>
        <w:t xml:space="preserve"> should be considered and monitored. </w:t>
      </w:r>
    </w:p>
    <w:p w:rsidR="001F72EE" w:rsidRPr="005955DA" w:rsidRDefault="001F72EE" w:rsidP="005955D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955DA">
        <w:rPr>
          <w:rFonts w:ascii="Times New Roman" w:hAnsi="Times New Roman" w:cs="Times New Roman"/>
          <w:sz w:val="24"/>
          <w:szCs w:val="24"/>
        </w:rPr>
        <w:t xml:space="preserve">The </w:t>
      </w:r>
      <w:r w:rsidRPr="005955DA">
        <w:rPr>
          <w:rFonts w:ascii="Times New Roman" w:hAnsi="Times New Roman" w:cs="Times New Roman"/>
          <w:sz w:val="24"/>
          <w:szCs w:val="24"/>
        </w:rPr>
        <w:t>American Psychiatric Association</w:t>
      </w:r>
      <w:r w:rsidRPr="005955DA">
        <w:rPr>
          <w:rFonts w:ascii="Times New Roman" w:hAnsi="Times New Roman" w:cs="Times New Roman"/>
          <w:sz w:val="24"/>
          <w:szCs w:val="24"/>
        </w:rPr>
        <w:t xml:space="preserve"> (APA) provides clinical guidelines for addressing </w:t>
      </w:r>
      <w:r w:rsidR="005955DA" w:rsidRPr="005955DA">
        <w:rPr>
          <w:rFonts w:ascii="Times New Roman" w:hAnsi="Times New Roman" w:cs="Times New Roman"/>
          <w:sz w:val="24"/>
          <w:szCs w:val="24"/>
        </w:rPr>
        <w:t>people with PTSD</w:t>
      </w:r>
      <w:r w:rsidR="002B2749" w:rsidRPr="005955DA">
        <w:rPr>
          <w:rFonts w:ascii="Times New Roman" w:hAnsi="Times New Roman" w:cs="Times New Roman"/>
          <w:sz w:val="24"/>
          <w:szCs w:val="24"/>
        </w:rPr>
        <w:t xml:space="preserve">. The APA notes that only superior treatment modalities should be adopted as they can facilitate </w:t>
      </w:r>
      <w:r w:rsidR="005955DA" w:rsidRPr="005955DA">
        <w:rPr>
          <w:rFonts w:ascii="Times New Roman" w:hAnsi="Times New Roman" w:cs="Times New Roman"/>
          <w:sz w:val="24"/>
          <w:szCs w:val="24"/>
        </w:rPr>
        <w:t>addressing</w:t>
      </w:r>
      <w:r w:rsidR="002B2749" w:rsidRPr="005955DA">
        <w:rPr>
          <w:rFonts w:ascii="Times New Roman" w:hAnsi="Times New Roman" w:cs="Times New Roman"/>
          <w:sz w:val="24"/>
          <w:szCs w:val="24"/>
        </w:rPr>
        <w:t xml:space="preserve"> specific health needs. For children and adolescents with PTSD, psychotherapeutic interventions</w:t>
      </w:r>
      <w:r w:rsidR="005955DA" w:rsidRPr="005955DA">
        <w:rPr>
          <w:rFonts w:ascii="Times New Roman" w:hAnsi="Times New Roman" w:cs="Times New Roman"/>
          <w:sz w:val="24"/>
          <w:szCs w:val="24"/>
        </w:rPr>
        <w:t>,</w:t>
      </w:r>
      <w:r w:rsidR="002B2749" w:rsidRPr="005955DA">
        <w:rPr>
          <w:rFonts w:ascii="Times New Roman" w:hAnsi="Times New Roman" w:cs="Times New Roman"/>
          <w:sz w:val="24"/>
          <w:szCs w:val="24"/>
        </w:rPr>
        <w:t xml:space="preserve"> including CBT</w:t>
      </w:r>
      <w:r w:rsidR="005955DA" w:rsidRPr="005955DA">
        <w:rPr>
          <w:rFonts w:ascii="Times New Roman" w:hAnsi="Times New Roman" w:cs="Times New Roman"/>
          <w:sz w:val="24"/>
          <w:szCs w:val="24"/>
        </w:rPr>
        <w:t>,</w:t>
      </w:r>
      <w:r w:rsidR="002B2749" w:rsidRPr="005955DA">
        <w:rPr>
          <w:rFonts w:ascii="Times New Roman" w:hAnsi="Times New Roman" w:cs="Times New Roman"/>
          <w:sz w:val="24"/>
          <w:szCs w:val="24"/>
        </w:rPr>
        <w:t xml:space="preserve"> are </w:t>
      </w:r>
      <w:r w:rsidR="00800B77" w:rsidRPr="005955DA">
        <w:rPr>
          <w:rFonts w:ascii="Times New Roman" w:hAnsi="Times New Roman" w:cs="Times New Roman"/>
          <w:sz w:val="24"/>
          <w:szCs w:val="24"/>
        </w:rPr>
        <w:t xml:space="preserve">highly </w:t>
      </w:r>
      <w:r w:rsidR="00C373CA" w:rsidRPr="005955DA">
        <w:rPr>
          <w:rFonts w:ascii="Times New Roman" w:hAnsi="Times New Roman" w:cs="Times New Roman"/>
          <w:sz w:val="24"/>
          <w:szCs w:val="24"/>
        </w:rPr>
        <w:t>recommended</w:t>
      </w:r>
      <w:r w:rsidR="00800B77" w:rsidRPr="005955DA">
        <w:rPr>
          <w:rFonts w:ascii="Times New Roman" w:hAnsi="Times New Roman" w:cs="Times New Roman"/>
          <w:sz w:val="24"/>
          <w:szCs w:val="24"/>
        </w:rPr>
        <w:t xml:space="preserve"> (APA, 2019)</w:t>
      </w:r>
      <w:r w:rsidR="00C373CA" w:rsidRPr="005955DA">
        <w:rPr>
          <w:rFonts w:ascii="Times New Roman" w:hAnsi="Times New Roman" w:cs="Times New Roman"/>
          <w:sz w:val="24"/>
          <w:szCs w:val="24"/>
        </w:rPr>
        <w:t xml:space="preserve">. </w:t>
      </w:r>
      <w:r w:rsidR="00507CD2" w:rsidRPr="005955DA">
        <w:rPr>
          <w:rFonts w:ascii="Times New Roman" w:hAnsi="Times New Roman" w:cs="Times New Roman"/>
          <w:sz w:val="24"/>
          <w:szCs w:val="24"/>
        </w:rPr>
        <w:t xml:space="preserve">The </w:t>
      </w:r>
      <w:r w:rsidR="005955DA" w:rsidRPr="005955DA">
        <w:rPr>
          <w:rFonts w:ascii="Times New Roman" w:hAnsi="Times New Roman" w:cs="Times New Roman"/>
          <w:sz w:val="24"/>
          <w:szCs w:val="24"/>
        </w:rPr>
        <w:t>medication selec</w:t>
      </w:r>
      <w:r w:rsidR="00507CD2" w:rsidRPr="005955DA">
        <w:rPr>
          <w:rFonts w:ascii="Times New Roman" w:hAnsi="Times New Roman" w:cs="Times New Roman"/>
          <w:sz w:val="24"/>
          <w:szCs w:val="24"/>
        </w:rPr>
        <w:t xml:space="preserve">tion to prescribe during the treatment process should consider the </w:t>
      </w:r>
      <w:r w:rsidR="00FC5D7F" w:rsidRPr="005955DA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FC5D7F" w:rsidRPr="005955DA">
        <w:rPr>
          <w:rFonts w:ascii="Times New Roman" w:hAnsi="Times New Roman" w:cs="Times New Roman"/>
          <w:sz w:val="24"/>
          <w:szCs w:val="24"/>
        </w:rPr>
        <w:lastRenderedPageBreak/>
        <w:t>risks and benefits. I would utilize these treatment recommendations as they align with the discussed treatment approaches</w:t>
      </w:r>
      <w:r w:rsidR="005955DA" w:rsidRPr="005955DA">
        <w:rPr>
          <w:rFonts w:ascii="Times New Roman" w:hAnsi="Times New Roman" w:cs="Times New Roman"/>
          <w:sz w:val="24"/>
          <w:szCs w:val="24"/>
        </w:rPr>
        <w:t>,</w:t>
      </w:r>
      <w:r w:rsidR="008634F2" w:rsidRPr="005955DA">
        <w:rPr>
          <w:rFonts w:ascii="Times New Roman" w:hAnsi="Times New Roman" w:cs="Times New Roman"/>
          <w:sz w:val="24"/>
          <w:szCs w:val="24"/>
        </w:rPr>
        <w:t xml:space="preserve"> including the selected </w:t>
      </w:r>
      <w:r w:rsidR="008634F2" w:rsidRPr="005955DA">
        <w:rPr>
          <w:rFonts w:ascii="Times New Roman" w:hAnsi="Times New Roman" w:cs="Times New Roman"/>
          <w:sz w:val="24"/>
          <w:szCs w:val="24"/>
        </w:rPr>
        <w:t>on-label, off-label,</w:t>
      </w:r>
      <w:r w:rsidR="008634F2" w:rsidRPr="005955DA">
        <w:rPr>
          <w:rFonts w:ascii="Times New Roman" w:hAnsi="Times New Roman" w:cs="Times New Roman"/>
          <w:sz w:val="24"/>
          <w:szCs w:val="24"/>
        </w:rPr>
        <w:t xml:space="preserve"> and nonpharmacological treatment. </w:t>
      </w:r>
    </w:p>
    <w:p w:rsidR="004468BD" w:rsidRPr="005955DA" w:rsidRDefault="004468BD" w:rsidP="005955D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955DA">
        <w:rPr>
          <w:rFonts w:ascii="Times New Roman" w:hAnsi="Times New Roman" w:cs="Times New Roman"/>
          <w:sz w:val="24"/>
          <w:szCs w:val="24"/>
        </w:rPr>
        <w:t xml:space="preserve">In conclusion, PTSD is a mental health condition that impacts the </w:t>
      </w:r>
      <w:r w:rsidR="00403170" w:rsidRPr="005955DA">
        <w:rPr>
          <w:rFonts w:ascii="Times New Roman" w:hAnsi="Times New Roman" w:cs="Times New Roman"/>
          <w:sz w:val="24"/>
          <w:szCs w:val="24"/>
        </w:rPr>
        <w:t xml:space="preserve">functioning of children and adolescents. In addressing this condition, </w:t>
      </w:r>
      <w:r w:rsidR="00403170" w:rsidRPr="005955DA">
        <w:rPr>
          <w:rFonts w:ascii="Times New Roman" w:hAnsi="Times New Roman" w:cs="Times New Roman"/>
          <w:sz w:val="24"/>
          <w:szCs w:val="24"/>
        </w:rPr>
        <w:t>on-label, off-label, and nonpharmacological treatment</w:t>
      </w:r>
      <w:r w:rsidR="00403170" w:rsidRPr="005955DA">
        <w:rPr>
          <w:rFonts w:ascii="Times New Roman" w:hAnsi="Times New Roman" w:cs="Times New Roman"/>
          <w:sz w:val="24"/>
          <w:szCs w:val="24"/>
        </w:rPr>
        <w:t xml:space="preserve"> approaches can be utilized. </w:t>
      </w:r>
      <w:r w:rsidR="00943F48" w:rsidRPr="005955DA">
        <w:rPr>
          <w:rFonts w:ascii="Times New Roman" w:hAnsi="Times New Roman" w:cs="Times New Roman"/>
          <w:sz w:val="24"/>
          <w:szCs w:val="24"/>
        </w:rPr>
        <w:t xml:space="preserve">In determining the treatment approach to utilize, it is paramount to consider the </w:t>
      </w:r>
      <w:r w:rsidR="00F435D6" w:rsidRPr="005955DA">
        <w:rPr>
          <w:rFonts w:ascii="Times New Roman" w:hAnsi="Times New Roman" w:cs="Times New Roman"/>
          <w:sz w:val="24"/>
          <w:szCs w:val="24"/>
        </w:rPr>
        <w:t xml:space="preserve">associated risks and benefits. </w:t>
      </w:r>
    </w:p>
    <w:p w:rsidR="005B1D0B" w:rsidRDefault="005B1D0B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D0B" w:rsidRDefault="005B1D0B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D0B" w:rsidRDefault="005B1D0B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D0B" w:rsidRDefault="005B1D0B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D0B" w:rsidRDefault="005B1D0B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D0B" w:rsidRDefault="005B1D0B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D0B" w:rsidRDefault="005B1D0B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D0B" w:rsidRDefault="005B1D0B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D0B" w:rsidRDefault="005B1D0B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D0B" w:rsidRDefault="005B1D0B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D0B" w:rsidRDefault="005B1D0B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D0B" w:rsidRDefault="005B1D0B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D0B" w:rsidRDefault="005B1D0B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D0B" w:rsidRDefault="005B1D0B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D0B" w:rsidRDefault="005B1D0B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D0B" w:rsidRDefault="005B1D0B" w:rsidP="005955D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715" w:rsidRPr="005955DA" w:rsidRDefault="00B0349C" w:rsidP="005955D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55DA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  <w:r w:rsidR="003D1715" w:rsidRPr="00595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715" w:rsidRPr="005955DA" w:rsidRDefault="003D1715" w:rsidP="005955D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55DA">
        <w:rPr>
          <w:rFonts w:ascii="Times New Roman" w:hAnsi="Times New Roman" w:cs="Times New Roman"/>
          <w:sz w:val="24"/>
          <w:szCs w:val="24"/>
        </w:rPr>
        <w:t xml:space="preserve">AACAP. (2023). </w:t>
      </w:r>
      <w:r w:rsidRPr="005955DA">
        <w:rPr>
          <w:rFonts w:ascii="Times New Roman" w:hAnsi="Times New Roman" w:cs="Times New Roman"/>
          <w:i/>
          <w:sz w:val="24"/>
          <w:szCs w:val="24"/>
        </w:rPr>
        <w:t>Post</w:t>
      </w:r>
      <w:r w:rsidR="005955DA" w:rsidRPr="005955DA">
        <w:rPr>
          <w:rFonts w:ascii="Times New Roman" w:hAnsi="Times New Roman" w:cs="Times New Roman"/>
          <w:i/>
          <w:sz w:val="24"/>
          <w:szCs w:val="24"/>
        </w:rPr>
        <w:t>-</w:t>
      </w:r>
      <w:r w:rsidRPr="005955DA">
        <w:rPr>
          <w:rFonts w:ascii="Times New Roman" w:hAnsi="Times New Roman" w:cs="Times New Roman"/>
          <w:i/>
          <w:sz w:val="24"/>
          <w:szCs w:val="24"/>
        </w:rPr>
        <w:t>traumatic stress disorder (PTSD)</w:t>
      </w:r>
      <w:r w:rsidRPr="005955DA">
        <w:rPr>
          <w:rFonts w:ascii="Times New Roman" w:hAnsi="Times New Roman" w:cs="Times New Roman"/>
          <w:sz w:val="24"/>
          <w:szCs w:val="24"/>
        </w:rPr>
        <w:t xml:space="preserve">. AACAP Home. </w:t>
      </w:r>
      <w:hyperlink r:id="rId6" w:history="1">
        <w:r w:rsidRPr="005955DA">
          <w:rPr>
            <w:rStyle w:val="Hyperlink"/>
            <w:rFonts w:ascii="Times New Roman" w:hAnsi="Times New Roman" w:cs="Times New Roman"/>
            <w:sz w:val="24"/>
            <w:szCs w:val="24"/>
          </w:rPr>
          <w:t>https://www.aacap.org/AACAP/Families_and_Youth/Facts_for_Families/FFF-Guide/Posttraumatic-Stress-Disorder-PTSD-070.aspx</w:t>
        </w:r>
      </w:hyperlink>
      <w:r w:rsidRPr="00595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715" w:rsidRPr="005955DA" w:rsidRDefault="003D1715" w:rsidP="005955DA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5955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American Psychological Association. (2019). Clinical practice guideline for the treatment of depression across three age cohorts: American Psychological Association guideline development panel for the treatment of depressive disorders.</w:t>
      </w:r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hyperlink r:id="rId7" w:history="1">
        <w:r w:rsidRPr="005955D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https://www.apa.org/depression-guideline/guideline.pdf</w:t>
        </w:r>
      </w:hyperlink>
    </w:p>
    <w:p w:rsidR="003D1715" w:rsidRPr="005955DA" w:rsidRDefault="003D1715" w:rsidP="005955DA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Graham, B., Garcia, N. M., Bergman, H. E., </w:t>
      </w:r>
      <w:proofErr w:type="spellStart"/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Feeny</w:t>
      </w:r>
      <w:proofErr w:type="spellEnd"/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N. C., &amp; Zoellner, L. A. (2020). Prolonged Exposure and Sertraline Treatments for Post</w:t>
      </w:r>
      <w:r w:rsidR="005955DA"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traumatic Stress Disorder Also Improve Multiple Indicators of Social Functioning. </w:t>
      </w:r>
      <w:r w:rsidRPr="005955D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Journal of traumatic stress</w:t>
      </w:r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5955D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33</w:t>
      </w:r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(4), 488–499. </w:t>
      </w:r>
      <w:hyperlink r:id="rId8" w:history="1">
        <w:r w:rsidRPr="005955D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https://doi.org/10.1002/jts.22570</w:t>
        </w:r>
      </w:hyperlink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3D1715" w:rsidRPr="005955DA" w:rsidRDefault="003D1715" w:rsidP="005955DA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Kline, A. C., Klein, A. B., Bowling, A. R., &amp; </w:t>
      </w:r>
      <w:proofErr w:type="spellStart"/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Feeny</w:t>
      </w:r>
      <w:proofErr w:type="spellEnd"/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N. C. (2021). Exposure Therapy Beliefs and Utilization for Treatment of PTSD: A Survey of Licensed Mental Health Providers. </w:t>
      </w:r>
      <w:r w:rsidRPr="005955D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Behavior therapy</w:t>
      </w:r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5955D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52</w:t>
      </w:r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(4), 1019–1030. </w:t>
      </w:r>
      <w:hyperlink r:id="rId9" w:history="1">
        <w:r w:rsidRPr="005955D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https://doi.org/10.1016/j.beth.2021.01.002</w:t>
        </w:r>
      </w:hyperlink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3D1715" w:rsidRPr="005955DA" w:rsidRDefault="003D1715" w:rsidP="005955DA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McLean, C. P., Levy, H. C., Miller, M. L., &amp; </w:t>
      </w:r>
      <w:proofErr w:type="spellStart"/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Tolin</w:t>
      </w:r>
      <w:proofErr w:type="spellEnd"/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D. F. (2022). Exposure therapy for PTSD: A meta-analysis. </w:t>
      </w:r>
      <w:r w:rsidRPr="005955D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Clinical psychology review</w:t>
      </w:r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5955D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91</w:t>
      </w:r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102115. </w:t>
      </w:r>
      <w:hyperlink r:id="rId10" w:history="1">
        <w:r w:rsidRPr="005955D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https://doi.org/10.1016/j.cpr.2021.102115</w:t>
        </w:r>
      </w:hyperlink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3D1715" w:rsidRPr="005955DA" w:rsidRDefault="003D1715" w:rsidP="005955DA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Reist</w:t>
      </w:r>
      <w:proofErr w:type="spellEnd"/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C., </w:t>
      </w:r>
      <w:proofErr w:type="spellStart"/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Streja</w:t>
      </w:r>
      <w:proofErr w:type="spellEnd"/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E., Tang, C. C., Shapiro, B., </w:t>
      </w:r>
      <w:proofErr w:type="spellStart"/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Mintz</w:t>
      </w:r>
      <w:proofErr w:type="spellEnd"/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J., &amp; Hollifield, M. (2021). Prazosin for treatment of post-traumatic stress disorder: a systematic review and meta-analysis. </w:t>
      </w:r>
      <w:r w:rsidRPr="005955D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CNS spectrums</w:t>
      </w:r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5955D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26</w:t>
      </w:r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(4), 338–344. </w:t>
      </w:r>
      <w:hyperlink r:id="rId11" w:history="1">
        <w:r w:rsidRPr="005955D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https://doi.org/10.1017/S1092852920001121</w:t>
        </w:r>
      </w:hyperlink>
      <w:r w:rsidRPr="005955D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3D1715" w:rsidRPr="005955DA" w:rsidRDefault="003D1715" w:rsidP="005955DA">
      <w:pPr>
        <w:pStyle w:val="Bibliography"/>
        <w:spacing w:after="0"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955DA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USFDA. (2018). </w:t>
      </w:r>
      <w:r w:rsidRPr="005955DA">
        <w:rPr>
          <w:rFonts w:ascii="Times New Roman" w:hAnsi="Times New Roman" w:cs="Times New Roman"/>
          <w:i/>
          <w:iCs/>
          <w:noProof/>
          <w:sz w:val="24"/>
          <w:szCs w:val="24"/>
        </w:rPr>
        <w:t>Benefit-Risk Assessment In Drug Regulatory Decision-Making</w:t>
      </w:r>
      <w:r w:rsidRPr="005955DA">
        <w:rPr>
          <w:rFonts w:ascii="Times New Roman" w:hAnsi="Times New Roman" w:cs="Times New Roman"/>
          <w:noProof/>
          <w:sz w:val="24"/>
          <w:szCs w:val="24"/>
        </w:rPr>
        <w:t xml:space="preserve">. Retrieved from </w:t>
      </w:r>
      <w:hyperlink r:id="rId12" w:history="1">
        <w:r w:rsidRPr="005955D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https://www.fda.gov/files/about%20fda/published/Benefit-Risk-Assessment-in-Drug-Regulatory-Decision-Making.pdf</w:t>
        </w:r>
      </w:hyperlink>
      <w:r w:rsidRPr="005955D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sectPr w:rsidR="003D1715" w:rsidRPr="005955DA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DBC" w:rsidRDefault="00C44DBC" w:rsidP="00954E70">
      <w:pPr>
        <w:spacing w:after="0" w:line="240" w:lineRule="auto"/>
      </w:pPr>
      <w:r>
        <w:separator/>
      </w:r>
    </w:p>
  </w:endnote>
  <w:endnote w:type="continuationSeparator" w:id="0">
    <w:p w:rsidR="00C44DBC" w:rsidRDefault="00C44DBC" w:rsidP="0095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DBC" w:rsidRDefault="00C44DBC" w:rsidP="00954E70">
      <w:pPr>
        <w:spacing w:after="0" w:line="240" w:lineRule="auto"/>
      </w:pPr>
      <w:r>
        <w:separator/>
      </w:r>
    </w:p>
  </w:footnote>
  <w:footnote w:type="continuationSeparator" w:id="0">
    <w:p w:rsidR="00C44DBC" w:rsidRDefault="00C44DBC" w:rsidP="00954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68055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54E70" w:rsidRDefault="00954E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4E70" w:rsidRDefault="00954E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0MLA0NLYwMzezMDBX0lEKTi0uzszPAykwrAUAZD49LiwAAAA="/>
  </w:docVars>
  <w:rsids>
    <w:rsidRoot w:val="00654283"/>
    <w:rsid w:val="0001134A"/>
    <w:rsid w:val="000C4E2C"/>
    <w:rsid w:val="000D05A0"/>
    <w:rsid w:val="00113E77"/>
    <w:rsid w:val="00132CE1"/>
    <w:rsid w:val="00163F29"/>
    <w:rsid w:val="001A7607"/>
    <w:rsid w:val="001E14EC"/>
    <w:rsid w:val="001F72EE"/>
    <w:rsid w:val="00204FED"/>
    <w:rsid w:val="00216F9F"/>
    <w:rsid w:val="00236C3A"/>
    <w:rsid w:val="002B2749"/>
    <w:rsid w:val="002F6070"/>
    <w:rsid w:val="00306BE7"/>
    <w:rsid w:val="003D1715"/>
    <w:rsid w:val="003E6DBF"/>
    <w:rsid w:val="00403170"/>
    <w:rsid w:val="004468BD"/>
    <w:rsid w:val="004A6F7A"/>
    <w:rsid w:val="00507CD2"/>
    <w:rsid w:val="0059013C"/>
    <w:rsid w:val="005955DA"/>
    <w:rsid w:val="005B1D0B"/>
    <w:rsid w:val="005C5DCB"/>
    <w:rsid w:val="0065145A"/>
    <w:rsid w:val="00654283"/>
    <w:rsid w:val="006632ED"/>
    <w:rsid w:val="00686E83"/>
    <w:rsid w:val="006B0E3F"/>
    <w:rsid w:val="006B7C1F"/>
    <w:rsid w:val="007709B3"/>
    <w:rsid w:val="007776DD"/>
    <w:rsid w:val="007A6FC5"/>
    <w:rsid w:val="00800B77"/>
    <w:rsid w:val="00851A42"/>
    <w:rsid w:val="008634F2"/>
    <w:rsid w:val="008B1776"/>
    <w:rsid w:val="008E54B1"/>
    <w:rsid w:val="00906FF8"/>
    <w:rsid w:val="009164F1"/>
    <w:rsid w:val="00943F48"/>
    <w:rsid w:val="009515DA"/>
    <w:rsid w:val="00954E70"/>
    <w:rsid w:val="009C04C9"/>
    <w:rsid w:val="009C0FE2"/>
    <w:rsid w:val="009F2BA8"/>
    <w:rsid w:val="00A269AE"/>
    <w:rsid w:val="00B0349C"/>
    <w:rsid w:val="00B129EE"/>
    <w:rsid w:val="00B20CFE"/>
    <w:rsid w:val="00B23A75"/>
    <w:rsid w:val="00BA236D"/>
    <w:rsid w:val="00BA69F4"/>
    <w:rsid w:val="00BB4929"/>
    <w:rsid w:val="00BB5F39"/>
    <w:rsid w:val="00C31EE8"/>
    <w:rsid w:val="00C373CA"/>
    <w:rsid w:val="00C37C75"/>
    <w:rsid w:val="00C44A72"/>
    <w:rsid w:val="00C44DBC"/>
    <w:rsid w:val="00C86CE7"/>
    <w:rsid w:val="00C95C01"/>
    <w:rsid w:val="00CB7F36"/>
    <w:rsid w:val="00D32EC0"/>
    <w:rsid w:val="00E05989"/>
    <w:rsid w:val="00E60B2D"/>
    <w:rsid w:val="00E85404"/>
    <w:rsid w:val="00EF7433"/>
    <w:rsid w:val="00F435D6"/>
    <w:rsid w:val="00F5168B"/>
    <w:rsid w:val="00F54A6A"/>
    <w:rsid w:val="00FB6917"/>
    <w:rsid w:val="00FC5D7F"/>
    <w:rsid w:val="00FE162F"/>
    <w:rsid w:val="00FF37B1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7BF0"/>
  <w15:chartTrackingRefBased/>
  <w15:docId w15:val="{263D7986-F225-4B33-A559-F80D0166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F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F29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236C3A"/>
  </w:style>
  <w:style w:type="paragraph" w:styleId="Header">
    <w:name w:val="header"/>
    <w:basedOn w:val="Normal"/>
    <w:link w:val="HeaderChar"/>
    <w:uiPriority w:val="99"/>
    <w:unhideWhenUsed/>
    <w:rsid w:val="00954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E70"/>
  </w:style>
  <w:style w:type="paragraph" w:styleId="Footer">
    <w:name w:val="footer"/>
    <w:basedOn w:val="Normal"/>
    <w:link w:val="FooterChar"/>
    <w:uiPriority w:val="99"/>
    <w:unhideWhenUsed/>
    <w:rsid w:val="00954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13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0834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17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jts.22570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pa.org/depression-guideline/guideline.pdf" TargetMode="External"/><Relationship Id="rId12" Type="http://schemas.openxmlformats.org/officeDocument/2006/relationships/hyperlink" Target="https://www.fda.gov/files/about%20fda/published/Benefit-Risk-Assessment-in-Drug-Regulatory-Decision-Making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acap.org/AACAP/Families_and_Youth/Facts_for_Families/FFF-Guide/Posttraumatic-Stress-Disorder-PTSD-070.aspx" TargetMode="External"/><Relationship Id="rId11" Type="http://schemas.openxmlformats.org/officeDocument/2006/relationships/hyperlink" Target="https://doi.org/10.1017/S1092852920001121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16/j.cpr.2021.10211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beth.2021.01.0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35</cp:revision>
  <dcterms:created xsi:type="dcterms:W3CDTF">2023-12-14T05:22:00Z</dcterms:created>
  <dcterms:modified xsi:type="dcterms:W3CDTF">2023-12-15T13:46:00Z</dcterms:modified>
</cp:coreProperties>
</file>