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19D" w:rsidRPr="004336FE" w:rsidRDefault="0022019D" w:rsidP="004336F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6FE">
        <w:rPr>
          <w:rFonts w:ascii="Times New Roman" w:hAnsi="Times New Roman" w:cs="Times New Roman"/>
          <w:b/>
          <w:sz w:val="24"/>
          <w:szCs w:val="24"/>
        </w:rPr>
        <w:t>Mobile Device Discussion</w:t>
      </w:r>
    </w:p>
    <w:p w:rsidR="00B50438" w:rsidRPr="004336FE" w:rsidRDefault="004336FE" w:rsidP="004336F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AC26B8" w:rsidRPr="004336FE">
        <w:rPr>
          <w:rFonts w:ascii="Times New Roman" w:hAnsi="Times New Roman" w:cs="Times New Roman"/>
          <w:sz w:val="24"/>
          <w:szCs w:val="24"/>
        </w:rPr>
        <w:t xml:space="preserve">ealthcare professionals tend to use mobile devices </w:t>
      </w:r>
      <w:r w:rsidR="004C570A" w:rsidRPr="004336FE">
        <w:rPr>
          <w:rFonts w:ascii="Times New Roman" w:hAnsi="Times New Roman" w:cs="Times New Roman"/>
          <w:sz w:val="24"/>
          <w:szCs w:val="24"/>
        </w:rPr>
        <w:t>to complete a wide range of tasks</w:t>
      </w:r>
      <w:r w:rsidRPr="004336FE">
        <w:rPr>
          <w:rFonts w:ascii="Times New Roman" w:hAnsi="Times New Roman" w:cs="Times New Roman"/>
          <w:sz w:val="24"/>
          <w:szCs w:val="24"/>
        </w:rPr>
        <w:t>,</w:t>
      </w:r>
      <w:r w:rsidR="004C570A" w:rsidRPr="004336FE">
        <w:rPr>
          <w:rFonts w:ascii="Times New Roman" w:hAnsi="Times New Roman" w:cs="Times New Roman"/>
          <w:sz w:val="24"/>
          <w:szCs w:val="24"/>
        </w:rPr>
        <w:t xml:space="preserve"> including time management, health record maintenance, information management, patient monitoring, reference, communications, medical education and training, and</w:t>
      </w:r>
      <w:r w:rsidR="005246F7" w:rsidRPr="004336FE">
        <w:rPr>
          <w:rFonts w:ascii="Times New Roman" w:hAnsi="Times New Roman" w:cs="Times New Roman"/>
          <w:sz w:val="24"/>
          <w:szCs w:val="24"/>
        </w:rPr>
        <w:t xml:space="preserve"> facilitating clinical decision</w:t>
      </w:r>
      <w:r w:rsidR="004C570A" w:rsidRPr="004336FE">
        <w:rPr>
          <w:rFonts w:ascii="Times New Roman" w:hAnsi="Times New Roman" w:cs="Times New Roman"/>
          <w:sz w:val="24"/>
          <w:szCs w:val="24"/>
        </w:rPr>
        <w:t>-</w:t>
      </w:r>
      <w:r w:rsidR="005246F7" w:rsidRPr="004336FE">
        <w:rPr>
          <w:rFonts w:ascii="Times New Roman" w:hAnsi="Times New Roman" w:cs="Times New Roman"/>
          <w:sz w:val="24"/>
          <w:szCs w:val="24"/>
        </w:rPr>
        <w:t>making (</w:t>
      </w:r>
      <w:proofErr w:type="spellStart"/>
      <w:r w:rsidR="00E93A14" w:rsidRPr="004336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Qudah</w:t>
      </w:r>
      <w:proofErr w:type="spellEnd"/>
      <w:r w:rsidR="00E93A14" w:rsidRPr="004336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</w:t>
      </w:r>
      <w:proofErr w:type="spellStart"/>
      <w:r w:rsidR="00E93A14" w:rsidRPr="004336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Luetsch</w:t>
      </w:r>
      <w:proofErr w:type="spellEnd"/>
      <w:r w:rsidR="00E93A14" w:rsidRPr="004336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2019</w:t>
      </w:r>
      <w:r w:rsidR="005246F7" w:rsidRPr="004336FE">
        <w:rPr>
          <w:rFonts w:ascii="Times New Roman" w:hAnsi="Times New Roman" w:cs="Times New Roman"/>
          <w:sz w:val="24"/>
          <w:szCs w:val="24"/>
        </w:rPr>
        <w:t xml:space="preserve">). </w:t>
      </w:r>
      <w:r w:rsidR="004C570A" w:rsidRPr="004336FE">
        <w:rPr>
          <w:rFonts w:ascii="Times New Roman" w:hAnsi="Times New Roman" w:cs="Times New Roman"/>
          <w:sz w:val="24"/>
          <w:szCs w:val="24"/>
        </w:rPr>
        <w:t>M</w:t>
      </w:r>
      <w:r w:rsidR="00F47573" w:rsidRPr="004336FE">
        <w:rPr>
          <w:rFonts w:ascii="Times New Roman" w:hAnsi="Times New Roman" w:cs="Times New Roman"/>
          <w:sz w:val="24"/>
          <w:szCs w:val="24"/>
        </w:rPr>
        <w:t>obile technology has drastically improv</w:t>
      </w:r>
      <w:r w:rsidR="00966B12" w:rsidRPr="004336FE">
        <w:rPr>
          <w:rFonts w:ascii="Times New Roman" w:hAnsi="Times New Roman" w:cs="Times New Roman"/>
          <w:sz w:val="24"/>
          <w:szCs w:val="24"/>
        </w:rPr>
        <w:t xml:space="preserve">ed </w:t>
      </w:r>
      <w:r w:rsidR="008870E9" w:rsidRPr="004336FE">
        <w:rPr>
          <w:rFonts w:ascii="Times New Roman" w:hAnsi="Times New Roman" w:cs="Times New Roman"/>
          <w:sz w:val="24"/>
          <w:szCs w:val="24"/>
        </w:rPr>
        <w:t>the communication between care providers and patients</w:t>
      </w:r>
      <w:r w:rsidR="005B732C" w:rsidRPr="004336FE">
        <w:rPr>
          <w:rFonts w:ascii="Times New Roman" w:hAnsi="Times New Roman" w:cs="Times New Roman"/>
          <w:sz w:val="24"/>
          <w:szCs w:val="24"/>
        </w:rPr>
        <w:t xml:space="preserve">, </w:t>
      </w:r>
      <w:r w:rsidR="004C570A" w:rsidRPr="004336FE">
        <w:rPr>
          <w:rFonts w:ascii="Times New Roman" w:hAnsi="Times New Roman" w:cs="Times New Roman"/>
          <w:sz w:val="24"/>
          <w:szCs w:val="24"/>
        </w:rPr>
        <w:t>fostering collaboration and increasing</w:t>
      </w:r>
      <w:r w:rsidR="005B732C" w:rsidRPr="004336FE">
        <w:rPr>
          <w:rFonts w:ascii="Times New Roman" w:hAnsi="Times New Roman" w:cs="Times New Roman"/>
          <w:sz w:val="24"/>
          <w:szCs w:val="24"/>
        </w:rPr>
        <w:t xml:space="preserve"> patient health awareness. </w:t>
      </w:r>
      <w:r>
        <w:rPr>
          <w:rFonts w:ascii="Times New Roman" w:hAnsi="Times New Roman" w:cs="Times New Roman"/>
          <w:sz w:val="24"/>
          <w:szCs w:val="24"/>
        </w:rPr>
        <w:t>It has enabled</w:t>
      </w:r>
      <w:r w:rsidR="005B732C" w:rsidRPr="004336FE">
        <w:rPr>
          <w:rFonts w:ascii="Times New Roman" w:hAnsi="Times New Roman" w:cs="Times New Roman"/>
          <w:sz w:val="24"/>
          <w:szCs w:val="24"/>
        </w:rPr>
        <w:t xml:space="preserve"> patients </w:t>
      </w:r>
      <w:r w:rsidR="004C570A" w:rsidRPr="004336FE">
        <w:rPr>
          <w:rFonts w:ascii="Times New Roman" w:hAnsi="Times New Roman" w:cs="Times New Roman"/>
          <w:sz w:val="24"/>
          <w:szCs w:val="24"/>
        </w:rPr>
        <w:t>to check symptoms, communicate with their provider</w:t>
      </w:r>
      <w:r w:rsidRPr="004336FE">
        <w:rPr>
          <w:rFonts w:ascii="Times New Roman" w:hAnsi="Times New Roman" w:cs="Times New Roman"/>
          <w:sz w:val="24"/>
          <w:szCs w:val="24"/>
        </w:rPr>
        <w:t>s</w:t>
      </w:r>
      <w:r w:rsidR="004C570A" w:rsidRPr="004336FE">
        <w:rPr>
          <w:rFonts w:ascii="Times New Roman" w:hAnsi="Times New Roman" w:cs="Times New Roman"/>
          <w:sz w:val="24"/>
          <w:szCs w:val="24"/>
        </w:rPr>
        <w:t>, medication reminders, condition education and management, access medical helplines, and use</w:t>
      </w:r>
      <w:r w:rsidR="00955925" w:rsidRPr="004336FE">
        <w:rPr>
          <w:rFonts w:ascii="Times New Roman" w:hAnsi="Times New Roman" w:cs="Times New Roman"/>
          <w:sz w:val="24"/>
          <w:szCs w:val="24"/>
        </w:rPr>
        <w:t xml:space="preserve"> the technology for health tracking</w:t>
      </w:r>
      <w:r w:rsidR="004C659B" w:rsidRPr="004336F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93A14" w:rsidRPr="004336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Qudah</w:t>
      </w:r>
      <w:proofErr w:type="spellEnd"/>
      <w:r w:rsidR="00E93A14" w:rsidRPr="004336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</w:t>
      </w:r>
      <w:proofErr w:type="spellStart"/>
      <w:r w:rsidR="00E93A14" w:rsidRPr="004336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Luetsch</w:t>
      </w:r>
      <w:proofErr w:type="spellEnd"/>
      <w:r w:rsidR="00E93A14" w:rsidRPr="004336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2019</w:t>
      </w:r>
      <w:r w:rsidR="004C659B" w:rsidRPr="004336FE">
        <w:rPr>
          <w:rFonts w:ascii="Times New Roman" w:hAnsi="Times New Roman" w:cs="Times New Roman"/>
          <w:sz w:val="24"/>
          <w:szCs w:val="24"/>
        </w:rPr>
        <w:t>)</w:t>
      </w:r>
      <w:r w:rsidR="00955925" w:rsidRPr="004336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766E" w:rsidRPr="004336FE" w:rsidRDefault="009A52E5" w:rsidP="004336F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336FE">
        <w:rPr>
          <w:rFonts w:ascii="Times New Roman" w:hAnsi="Times New Roman" w:cs="Times New Roman"/>
          <w:sz w:val="24"/>
          <w:szCs w:val="24"/>
        </w:rPr>
        <w:t xml:space="preserve">One of the </w:t>
      </w:r>
      <w:r w:rsidR="0087519B" w:rsidRPr="004336FE">
        <w:rPr>
          <w:rFonts w:ascii="Times New Roman" w:hAnsi="Times New Roman" w:cs="Times New Roman"/>
          <w:sz w:val="24"/>
          <w:szCs w:val="24"/>
        </w:rPr>
        <w:t>advantages</w:t>
      </w:r>
      <w:r w:rsidRPr="004336FE">
        <w:rPr>
          <w:rFonts w:ascii="Times New Roman" w:hAnsi="Times New Roman" w:cs="Times New Roman"/>
          <w:sz w:val="24"/>
          <w:szCs w:val="24"/>
        </w:rPr>
        <w:t xml:space="preserve"> of using this technology is that i</w:t>
      </w:r>
      <w:r w:rsidR="007067B7" w:rsidRPr="004336FE">
        <w:rPr>
          <w:rFonts w:ascii="Times New Roman" w:hAnsi="Times New Roman" w:cs="Times New Roman"/>
          <w:sz w:val="24"/>
          <w:szCs w:val="24"/>
        </w:rPr>
        <w:t>t</w:t>
      </w:r>
      <w:r w:rsidRPr="004336FE">
        <w:rPr>
          <w:rFonts w:ascii="Times New Roman" w:hAnsi="Times New Roman" w:cs="Times New Roman"/>
          <w:sz w:val="24"/>
          <w:szCs w:val="24"/>
        </w:rPr>
        <w:t xml:space="preserve"> opens faster communication channels and decreases response time (</w:t>
      </w:r>
      <w:r w:rsidR="003F632D" w:rsidRPr="004336FE">
        <w:rPr>
          <w:rFonts w:ascii="Times New Roman" w:hAnsi="Times New Roman" w:cs="Times New Roman"/>
          <w:sz w:val="24"/>
          <w:szCs w:val="24"/>
        </w:rPr>
        <w:t>PSQH, 2019</w:t>
      </w:r>
      <w:r w:rsidRPr="004336FE">
        <w:rPr>
          <w:rFonts w:ascii="Times New Roman" w:hAnsi="Times New Roman" w:cs="Times New Roman"/>
          <w:sz w:val="24"/>
          <w:szCs w:val="24"/>
        </w:rPr>
        <w:t xml:space="preserve">). </w:t>
      </w:r>
      <w:r w:rsidR="00D55D19" w:rsidRPr="004336FE">
        <w:rPr>
          <w:rFonts w:ascii="Times New Roman" w:hAnsi="Times New Roman" w:cs="Times New Roman"/>
          <w:sz w:val="24"/>
          <w:szCs w:val="24"/>
        </w:rPr>
        <w:t>The use of mobile technology has opened channels for remote communication between the care providers and their patients that ha</w:t>
      </w:r>
      <w:r w:rsidR="007067B7" w:rsidRPr="004336FE">
        <w:rPr>
          <w:rFonts w:ascii="Times New Roman" w:hAnsi="Times New Roman" w:cs="Times New Roman"/>
          <w:sz w:val="24"/>
          <w:szCs w:val="24"/>
        </w:rPr>
        <w:t>ve</w:t>
      </w:r>
      <w:r w:rsidR="00D55D19" w:rsidRPr="004336FE">
        <w:rPr>
          <w:rFonts w:ascii="Times New Roman" w:hAnsi="Times New Roman" w:cs="Times New Roman"/>
          <w:sz w:val="24"/>
          <w:szCs w:val="24"/>
        </w:rPr>
        <w:t xml:space="preserve"> facilitated chronic conditions monitoring </w:t>
      </w:r>
      <w:r w:rsidR="007067B7" w:rsidRPr="004336FE">
        <w:rPr>
          <w:rFonts w:ascii="Times New Roman" w:hAnsi="Times New Roman" w:cs="Times New Roman"/>
          <w:sz w:val="24"/>
          <w:szCs w:val="24"/>
        </w:rPr>
        <w:t xml:space="preserve">and </w:t>
      </w:r>
      <w:r w:rsidR="0087519B" w:rsidRPr="004336FE">
        <w:rPr>
          <w:rFonts w:ascii="Times New Roman" w:hAnsi="Times New Roman" w:cs="Times New Roman"/>
          <w:sz w:val="24"/>
          <w:szCs w:val="24"/>
        </w:rPr>
        <w:t xml:space="preserve">post-operation recovery at home, besides enhancing diagnosing and providing interactive services to the patients. </w:t>
      </w:r>
      <w:r w:rsidR="00B2610C" w:rsidRPr="004336FE">
        <w:rPr>
          <w:rFonts w:ascii="Times New Roman" w:hAnsi="Times New Roman" w:cs="Times New Roman"/>
          <w:sz w:val="24"/>
          <w:szCs w:val="24"/>
        </w:rPr>
        <w:t>Another advantage of using this technology is streamlining practice management and increasing efficiency (</w:t>
      </w:r>
      <w:r w:rsidR="003F632D" w:rsidRPr="004336FE">
        <w:rPr>
          <w:rFonts w:ascii="Times New Roman" w:hAnsi="Times New Roman" w:cs="Times New Roman"/>
          <w:sz w:val="24"/>
          <w:szCs w:val="24"/>
        </w:rPr>
        <w:t>PSQH, 2019</w:t>
      </w:r>
      <w:r w:rsidR="00B2610C" w:rsidRPr="004336FE">
        <w:rPr>
          <w:rFonts w:ascii="Times New Roman" w:hAnsi="Times New Roman" w:cs="Times New Roman"/>
          <w:sz w:val="24"/>
          <w:szCs w:val="24"/>
        </w:rPr>
        <w:t xml:space="preserve">). </w:t>
      </w:r>
      <w:r w:rsidR="00955EA9" w:rsidRPr="004336FE">
        <w:rPr>
          <w:rFonts w:ascii="Times New Roman" w:hAnsi="Times New Roman" w:cs="Times New Roman"/>
          <w:sz w:val="24"/>
          <w:szCs w:val="24"/>
        </w:rPr>
        <w:t xml:space="preserve">Specifically, this technology </w:t>
      </w:r>
      <w:r w:rsidR="0036766E" w:rsidRPr="004336FE">
        <w:rPr>
          <w:rFonts w:ascii="Times New Roman" w:hAnsi="Times New Roman" w:cs="Times New Roman"/>
          <w:sz w:val="24"/>
          <w:szCs w:val="24"/>
        </w:rPr>
        <w:t>enables</w:t>
      </w:r>
      <w:r w:rsidR="00955EA9" w:rsidRPr="004336FE">
        <w:rPr>
          <w:rFonts w:ascii="Times New Roman" w:hAnsi="Times New Roman" w:cs="Times New Roman"/>
          <w:sz w:val="24"/>
          <w:szCs w:val="24"/>
        </w:rPr>
        <w:t xml:space="preserve"> the care providers </w:t>
      </w:r>
      <w:r w:rsidR="007067B7" w:rsidRPr="004336FE">
        <w:rPr>
          <w:rFonts w:ascii="Times New Roman" w:hAnsi="Times New Roman" w:cs="Times New Roman"/>
          <w:sz w:val="24"/>
          <w:szCs w:val="24"/>
        </w:rPr>
        <w:t>to collaborate</w:t>
      </w:r>
      <w:r w:rsidR="00955EA9" w:rsidRPr="004336FE">
        <w:rPr>
          <w:rFonts w:ascii="Times New Roman" w:hAnsi="Times New Roman" w:cs="Times New Roman"/>
          <w:sz w:val="24"/>
          <w:szCs w:val="24"/>
        </w:rPr>
        <w:t xml:space="preserve"> </w:t>
      </w:r>
      <w:r w:rsidR="007067B7" w:rsidRPr="004336FE">
        <w:rPr>
          <w:rFonts w:ascii="Times New Roman" w:hAnsi="Times New Roman" w:cs="Times New Roman"/>
          <w:sz w:val="24"/>
          <w:szCs w:val="24"/>
        </w:rPr>
        <w:t xml:space="preserve">and </w:t>
      </w:r>
      <w:r w:rsidR="00955EA9" w:rsidRPr="004336FE">
        <w:rPr>
          <w:rFonts w:ascii="Times New Roman" w:hAnsi="Times New Roman" w:cs="Times New Roman"/>
          <w:sz w:val="24"/>
          <w:szCs w:val="24"/>
        </w:rPr>
        <w:t xml:space="preserve">instant access the patient data, </w:t>
      </w:r>
      <w:r w:rsidR="003007EA" w:rsidRPr="004336FE">
        <w:rPr>
          <w:rFonts w:ascii="Times New Roman" w:hAnsi="Times New Roman" w:cs="Times New Roman"/>
          <w:sz w:val="24"/>
          <w:szCs w:val="24"/>
        </w:rPr>
        <w:t>besides managing their appointments</w:t>
      </w:r>
      <w:r w:rsidR="007067B7" w:rsidRPr="004336FE">
        <w:rPr>
          <w:rFonts w:ascii="Times New Roman" w:hAnsi="Times New Roman" w:cs="Times New Roman"/>
          <w:sz w:val="24"/>
          <w:szCs w:val="24"/>
        </w:rPr>
        <w:t>, improving</w:t>
      </w:r>
      <w:r w:rsidR="0009216A" w:rsidRPr="004336FE">
        <w:rPr>
          <w:rFonts w:ascii="Times New Roman" w:hAnsi="Times New Roman" w:cs="Times New Roman"/>
          <w:sz w:val="24"/>
          <w:szCs w:val="24"/>
        </w:rPr>
        <w:t xml:space="preserve"> workflow and practice management. The third advantage of this technology is that it keeps the users on top of their prescribed treatment (</w:t>
      </w:r>
      <w:r w:rsidR="000C7FA5" w:rsidRPr="004336FE">
        <w:rPr>
          <w:rFonts w:ascii="Times New Roman" w:hAnsi="Times New Roman" w:cs="Times New Roman"/>
          <w:sz w:val="24"/>
          <w:szCs w:val="24"/>
        </w:rPr>
        <w:t>PSQH, 2019</w:t>
      </w:r>
      <w:r w:rsidR="0009216A" w:rsidRPr="004336FE">
        <w:rPr>
          <w:rFonts w:ascii="Times New Roman" w:hAnsi="Times New Roman" w:cs="Times New Roman"/>
          <w:sz w:val="24"/>
          <w:szCs w:val="24"/>
        </w:rPr>
        <w:t xml:space="preserve">). </w:t>
      </w:r>
      <w:r w:rsidR="00D90C38" w:rsidRPr="004336FE">
        <w:rPr>
          <w:rFonts w:ascii="Times New Roman" w:hAnsi="Times New Roman" w:cs="Times New Roman"/>
          <w:sz w:val="24"/>
          <w:szCs w:val="24"/>
        </w:rPr>
        <w:t xml:space="preserve">This technology provides </w:t>
      </w:r>
      <w:r w:rsidR="007067B7" w:rsidRPr="004336FE">
        <w:rPr>
          <w:rFonts w:ascii="Times New Roman" w:hAnsi="Times New Roman" w:cs="Times New Roman"/>
          <w:sz w:val="24"/>
          <w:szCs w:val="24"/>
        </w:rPr>
        <w:t>reminder systems that promote treatment compliance, enabling the care providers to make</w:t>
      </w:r>
      <w:r w:rsidR="00D90C38" w:rsidRPr="004336FE">
        <w:rPr>
          <w:rFonts w:ascii="Times New Roman" w:hAnsi="Times New Roman" w:cs="Times New Roman"/>
          <w:sz w:val="24"/>
          <w:szCs w:val="24"/>
        </w:rPr>
        <w:t xml:space="preserve"> better</w:t>
      </w:r>
      <w:r w:rsidR="007067B7" w:rsidRPr="004336FE">
        <w:rPr>
          <w:rFonts w:ascii="Times New Roman" w:hAnsi="Times New Roman" w:cs="Times New Roman"/>
          <w:sz w:val="24"/>
          <w:szCs w:val="24"/>
        </w:rPr>
        <w:t>-</w:t>
      </w:r>
      <w:r w:rsidR="00D90C38" w:rsidRPr="004336FE">
        <w:rPr>
          <w:rFonts w:ascii="Times New Roman" w:hAnsi="Times New Roman" w:cs="Times New Roman"/>
          <w:sz w:val="24"/>
          <w:szCs w:val="24"/>
        </w:rPr>
        <w:t xml:space="preserve">informed decisions </w:t>
      </w:r>
      <w:r w:rsidR="0036766E" w:rsidRPr="004336FE">
        <w:rPr>
          <w:rFonts w:ascii="Times New Roman" w:hAnsi="Times New Roman" w:cs="Times New Roman"/>
          <w:sz w:val="24"/>
          <w:szCs w:val="24"/>
        </w:rPr>
        <w:t>based on the patient</w:t>
      </w:r>
      <w:r w:rsidR="007067B7" w:rsidRPr="004336FE">
        <w:rPr>
          <w:rFonts w:ascii="Times New Roman" w:hAnsi="Times New Roman" w:cs="Times New Roman"/>
          <w:sz w:val="24"/>
          <w:szCs w:val="24"/>
        </w:rPr>
        <w:t>'</w:t>
      </w:r>
      <w:r w:rsidR="0036766E" w:rsidRPr="004336FE">
        <w:rPr>
          <w:rFonts w:ascii="Times New Roman" w:hAnsi="Times New Roman" w:cs="Times New Roman"/>
          <w:sz w:val="24"/>
          <w:szCs w:val="24"/>
        </w:rPr>
        <w:t>s medical history.</w:t>
      </w:r>
    </w:p>
    <w:p w:rsidR="002A29CD" w:rsidRPr="004336FE" w:rsidRDefault="0036766E" w:rsidP="004336F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336FE">
        <w:rPr>
          <w:rFonts w:ascii="Times New Roman" w:hAnsi="Times New Roman" w:cs="Times New Roman"/>
          <w:sz w:val="24"/>
          <w:szCs w:val="24"/>
        </w:rPr>
        <w:t>One of the disa</w:t>
      </w:r>
      <w:r w:rsidR="00C74427" w:rsidRPr="004336FE">
        <w:rPr>
          <w:rFonts w:ascii="Times New Roman" w:hAnsi="Times New Roman" w:cs="Times New Roman"/>
          <w:sz w:val="24"/>
          <w:szCs w:val="24"/>
        </w:rPr>
        <w:t>dva</w:t>
      </w:r>
      <w:r w:rsidRPr="004336FE">
        <w:rPr>
          <w:rFonts w:ascii="Times New Roman" w:hAnsi="Times New Roman" w:cs="Times New Roman"/>
          <w:sz w:val="24"/>
          <w:szCs w:val="24"/>
        </w:rPr>
        <w:t>ntages of mobile technology within the clinical setting is</w:t>
      </w:r>
      <w:r w:rsidR="00F44246" w:rsidRPr="004336FE">
        <w:rPr>
          <w:rFonts w:ascii="Times New Roman" w:hAnsi="Times New Roman" w:cs="Times New Roman"/>
          <w:sz w:val="24"/>
          <w:szCs w:val="24"/>
        </w:rPr>
        <w:t xml:space="preserve"> </w:t>
      </w:r>
      <w:r w:rsidR="007067B7" w:rsidRPr="004336FE">
        <w:rPr>
          <w:rFonts w:ascii="Times New Roman" w:hAnsi="Times New Roman" w:cs="Times New Roman"/>
          <w:sz w:val="24"/>
          <w:szCs w:val="24"/>
        </w:rPr>
        <w:t>that not everyone owns a smartphone, which might result in the neglect of individuals without access to</w:t>
      </w:r>
      <w:r w:rsidR="00697CA7" w:rsidRPr="004336FE">
        <w:rPr>
          <w:rFonts w:ascii="Times New Roman" w:hAnsi="Times New Roman" w:cs="Times New Roman"/>
          <w:sz w:val="24"/>
          <w:szCs w:val="24"/>
        </w:rPr>
        <w:t xml:space="preserve"> </w:t>
      </w:r>
      <w:r w:rsidR="00697CA7" w:rsidRPr="004336FE">
        <w:rPr>
          <w:rFonts w:ascii="Times New Roman" w:hAnsi="Times New Roman" w:cs="Times New Roman"/>
          <w:sz w:val="24"/>
          <w:szCs w:val="24"/>
        </w:rPr>
        <w:lastRenderedPageBreak/>
        <w:t>these devices. Besides, for one to effectively utilize the devices, they are required to part with several hundreds of dollars are smartphone</w:t>
      </w:r>
      <w:r w:rsidR="007067B7" w:rsidRPr="004336FE">
        <w:rPr>
          <w:rFonts w:ascii="Times New Roman" w:hAnsi="Times New Roman" w:cs="Times New Roman"/>
          <w:sz w:val="24"/>
          <w:szCs w:val="24"/>
        </w:rPr>
        <w:t>s</w:t>
      </w:r>
      <w:r w:rsidR="00697CA7" w:rsidRPr="004336FE">
        <w:rPr>
          <w:rFonts w:ascii="Times New Roman" w:hAnsi="Times New Roman" w:cs="Times New Roman"/>
          <w:sz w:val="24"/>
          <w:szCs w:val="24"/>
        </w:rPr>
        <w:t xml:space="preserve"> are expensive, in addition to the apps requiring access to the internet. Another technology of this technology is the </w:t>
      </w:r>
      <w:r w:rsidR="00590E5A" w:rsidRPr="004336FE">
        <w:rPr>
          <w:rFonts w:ascii="Times New Roman" w:hAnsi="Times New Roman" w:cs="Times New Roman"/>
          <w:sz w:val="24"/>
          <w:szCs w:val="24"/>
        </w:rPr>
        <w:t>issue of patients having reservations with mHealth</w:t>
      </w:r>
      <w:r w:rsidR="00F01105" w:rsidRPr="004336FE">
        <w:rPr>
          <w:rFonts w:ascii="Times New Roman" w:hAnsi="Times New Roman" w:cs="Times New Roman"/>
          <w:sz w:val="24"/>
          <w:szCs w:val="24"/>
        </w:rPr>
        <w:t xml:space="preserve">. Although patients have increasingly </w:t>
      </w:r>
      <w:r w:rsidR="00642B7A" w:rsidRPr="004336FE">
        <w:rPr>
          <w:rFonts w:ascii="Times New Roman" w:hAnsi="Times New Roman" w:cs="Times New Roman"/>
          <w:sz w:val="24"/>
          <w:szCs w:val="24"/>
        </w:rPr>
        <w:t xml:space="preserve">received the idea of using mobile technology for </w:t>
      </w:r>
      <w:r w:rsidR="007067B7" w:rsidRPr="004336FE">
        <w:rPr>
          <w:rFonts w:ascii="Times New Roman" w:hAnsi="Times New Roman" w:cs="Times New Roman"/>
          <w:sz w:val="24"/>
          <w:szCs w:val="24"/>
        </w:rPr>
        <w:t>healthcare purposes, a portion of the population</w:t>
      </w:r>
      <w:r w:rsidR="005F631F" w:rsidRPr="004336FE">
        <w:rPr>
          <w:rFonts w:ascii="Times New Roman" w:hAnsi="Times New Roman" w:cs="Times New Roman"/>
          <w:sz w:val="24"/>
          <w:szCs w:val="24"/>
        </w:rPr>
        <w:t xml:space="preserve"> remains hesitant to</w:t>
      </w:r>
      <w:r w:rsidR="007067B7" w:rsidRPr="004336FE">
        <w:rPr>
          <w:rFonts w:ascii="Times New Roman" w:hAnsi="Times New Roman" w:cs="Times New Roman"/>
          <w:sz w:val="24"/>
          <w:szCs w:val="24"/>
        </w:rPr>
        <w:t xml:space="preserve"> fully adopt it</w:t>
      </w:r>
      <w:r w:rsidR="007A33A4" w:rsidRPr="004336FE">
        <w:rPr>
          <w:rFonts w:ascii="Times New Roman" w:hAnsi="Times New Roman" w:cs="Times New Roman"/>
          <w:sz w:val="24"/>
          <w:szCs w:val="24"/>
        </w:rPr>
        <w:t xml:space="preserve"> for managing their health. The third disadvantage </w:t>
      </w:r>
      <w:r w:rsidR="007067B7" w:rsidRPr="004336FE">
        <w:rPr>
          <w:rFonts w:ascii="Times New Roman" w:hAnsi="Times New Roman" w:cs="Times New Roman"/>
          <w:sz w:val="24"/>
          <w:szCs w:val="24"/>
        </w:rPr>
        <w:t>of using this technology is that</w:t>
      </w:r>
      <w:r w:rsidR="00D81E30" w:rsidRPr="004336FE">
        <w:rPr>
          <w:rFonts w:ascii="Times New Roman" w:hAnsi="Times New Roman" w:cs="Times New Roman"/>
          <w:sz w:val="24"/>
          <w:szCs w:val="24"/>
        </w:rPr>
        <w:t xml:space="preserve"> the issue of enhancing data privacy and security </w:t>
      </w:r>
      <w:r w:rsidR="00D41A4A" w:rsidRPr="004336FE">
        <w:rPr>
          <w:rFonts w:ascii="Times New Roman" w:hAnsi="Times New Roman" w:cs="Times New Roman"/>
          <w:sz w:val="24"/>
          <w:szCs w:val="24"/>
        </w:rPr>
        <w:t xml:space="preserve">is a </w:t>
      </w:r>
      <w:r w:rsidR="006265BA" w:rsidRPr="004336FE">
        <w:rPr>
          <w:rFonts w:ascii="Times New Roman" w:hAnsi="Times New Roman" w:cs="Times New Roman"/>
          <w:sz w:val="24"/>
          <w:szCs w:val="24"/>
        </w:rPr>
        <w:t>significant concern (</w:t>
      </w:r>
      <w:r w:rsidR="006C1B84" w:rsidRPr="004336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Galvin &amp; </w:t>
      </w:r>
      <w:proofErr w:type="spellStart"/>
      <w:r w:rsidR="006C1B84" w:rsidRPr="004336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DeMuro</w:t>
      </w:r>
      <w:proofErr w:type="spellEnd"/>
      <w:r w:rsidR="006C1B84" w:rsidRPr="004336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2020</w:t>
      </w:r>
      <w:r w:rsidR="006265BA" w:rsidRPr="004336FE">
        <w:rPr>
          <w:rFonts w:ascii="Times New Roman" w:hAnsi="Times New Roman" w:cs="Times New Roman"/>
          <w:sz w:val="24"/>
          <w:szCs w:val="24"/>
        </w:rPr>
        <w:t>). Lack of proper security and data privacy can attract s</w:t>
      </w:r>
      <w:r w:rsidR="007067B7" w:rsidRPr="004336FE">
        <w:rPr>
          <w:rFonts w:ascii="Times New Roman" w:hAnsi="Times New Roman" w:cs="Times New Roman"/>
          <w:sz w:val="24"/>
          <w:szCs w:val="24"/>
        </w:rPr>
        <w:t>ubstantial</w:t>
      </w:r>
      <w:r w:rsidR="006265BA" w:rsidRPr="004336FE">
        <w:rPr>
          <w:rFonts w:ascii="Times New Roman" w:hAnsi="Times New Roman" w:cs="Times New Roman"/>
          <w:sz w:val="24"/>
          <w:szCs w:val="24"/>
        </w:rPr>
        <w:t xml:space="preserve"> financial and legal implications for the care provid</w:t>
      </w:r>
      <w:r w:rsidR="00704591" w:rsidRPr="004336FE">
        <w:rPr>
          <w:rFonts w:ascii="Times New Roman" w:hAnsi="Times New Roman" w:cs="Times New Roman"/>
          <w:sz w:val="24"/>
          <w:szCs w:val="24"/>
        </w:rPr>
        <w:t xml:space="preserve">er or the healthcare organization. </w:t>
      </w:r>
    </w:p>
    <w:p w:rsidR="008871BE" w:rsidRPr="004336FE" w:rsidRDefault="0085012C" w:rsidP="004336F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336FE">
        <w:rPr>
          <w:rFonts w:ascii="Times New Roman" w:hAnsi="Times New Roman" w:cs="Times New Roman"/>
          <w:sz w:val="24"/>
          <w:szCs w:val="24"/>
        </w:rPr>
        <w:t>Smart device</w:t>
      </w:r>
      <w:r w:rsidR="007067B7" w:rsidRPr="004336FE">
        <w:rPr>
          <w:rFonts w:ascii="Times New Roman" w:hAnsi="Times New Roman" w:cs="Times New Roman"/>
          <w:sz w:val="24"/>
          <w:szCs w:val="24"/>
        </w:rPr>
        <w:t xml:space="preserve"> usage is one of the strategies</w:t>
      </w:r>
      <w:r w:rsidRPr="004336FE">
        <w:rPr>
          <w:rFonts w:ascii="Times New Roman" w:hAnsi="Times New Roman" w:cs="Times New Roman"/>
          <w:sz w:val="24"/>
          <w:szCs w:val="24"/>
        </w:rPr>
        <w:t xml:space="preserve"> adopted in our practice setting as it provides an efficient method of collecting patient care information </w:t>
      </w:r>
      <w:r w:rsidR="00217347" w:rsidRPr="004336FE">
        <w:rPr>
          <w:rFonts w:ascii="Times New Roman" w:hAnsi="Times New Roman" w:cs="Times New Roman"/>
          <w:sz w:val="24"/>
          <w:szCs w:val="24"/>
        </w:rPr>
        <w:t xml:space="preserve">and communicating with the health care team. The use of smart devices in </w:t>
      </w:r>
      <w:r w:rsidR="009E7464" w:rsidRPr="004336FE">
        <w:rPr>
          <w:rFonts w:ascii="Times New Roman" w:hAnsi="Times New Roman" w:cs="Times New Roman"/>
          <w:sz w:val="24"/>
          <w:szCs w:val="24"/>
        </w:rPr>
        <w:t xml:space="preserve">my practice setting has </w:t>
      </w:r>
      <w:r w:rsidR="007067B7" w:rsidRPr="004336FE">
        <w:rPr>
          <w:rFonts w:ascii="Times New Roman" w:hAnsi="Times New Roman" w:cs="Times New Roman"/>
          <w:sz w:val="24"/>
          <w:szCs w:val="24"/>
        </w:rPr>
        <w:t xml:space="preserve">significantly reduced the inefficiencies related to communication and collaboration </w:t>
      </w:r>
      <w:r w:rsidR="004336FE" w:rsidRPr="004336FE">
        <w:rPr>
          <w:rFonts w:ascii="Times New Roman" w:hAnsi="Times New Roman" w:cs="Times New Roman"/>
          <w:sz w:val="24"/>
          <w:szCs w:val="24"/>
        </w:rPr>
        <w:t>required to enhance</w:t>
      </w:r>
      <w:r w:rsidR="007067B7" w:rsidRPr="004336FE">
        <w:rPr>
          <w:rFonts w:ascii="Times New Roman" w:hAnsi="Times New Roman" w:cs="Times New Roman"/>
          <w:sz w:val="24"/>
          <w:szCs w:val="24"/>
        </w:rPr>
        <w:t xml:space="preserve"> the provision of safe,</w:t>
      </w:r>
      <w:r w:rsidR="009E7464" w:rsidRPr="004336FE">
        <w:rPr>
          <w:rFonts w:ascii="Times New Roman" w:hAnsi="Times New Roman" w:cs="Times New Roman"/>
          <w:sz w:val="24"/>
          <w:szCs w:val="24"/>
        </w:rPr>
        <w:t xml:space="preserve"> </w:t>
      </w:r>
      <w:r w:rsidR="009D69DB" w:rsidRPr="004336FE">
        <w:rPr>
          <w:rFonts w:ascii="Times New Roman" w:hAnsi="Times New Roman" w:cs="Times New Roman"/>
          <w:sz w:val="24"/>
          <w:szCs w:val="24"/>
        </w:rPr>
        <w:t>high-quality</w:t>
      </w:r>
      <w:r w:rsidR="009E7464" w:rsidRPr="004336FE">
        <w:rPr>
          <w:rFonts w:ascii="Times New Roman" w:hAnsi="Times New Roman" w:cs="Times New Roman"/>
          <w:sz w:val="24"/>
          <w:szCs w:val="24"/>
        </w:rPr>
        <w:t xml:space="preserve"> care services. </w:t>
      </w:r>
    </w:p>
    <w:p w:rsidR="00F74523" w:rsidRPr="004336FE" w:rsidRDefault="004E60ED" w:rsidP="004336F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336FE">
        <w:rPr>
          <w:rFonts w:ascii="Times New Roman" w:hAnsi="Times New Roman" w:cs="Times New Roman"/>
          <w:sz w:val="24"/>
          <w:szCs w:val="24"/>
        </w:rPr>
        <w:t xml:space="preserve">One </w:t>
      </w:r>
      <w:r w:rsidR="004336FE" w:rsidRPr="004336FE">
        <w:rPr>
          <w:rFonts w:ascii="Times New Roman" w:hAnsi="Times New Roman" w:cs="Times New Roman"/>
          <w:sz w:val="24"/>
          <w:szCs w:val="24"/>
        </w:rPr>
        <w:t>ethical issue that impacts</w:t>
      </w:r>
      <w:r w:rsidRPr="004336FE">
        <w:rPr>
          <w:rFonts w:ascii="Times New Roman" w:hAnsi="Times New Roman" w:cs="Times New Roman"/>
          <w:sz w:val="24"/>
          <w:szCs w:val="24"/>
        </w:rPr>
        <w:t xml:space="preserve"> smartphone use in hospitals is </w:t>
      </w:r>
      <w:r w:rsidR="007067B7" w:rsidRPr="004336FE">
        <w:rPr>
          <w:rFonts w:ascii="Times New Roman" w:hAnsi="Times New Roman" w:cs="Times New Roman"/>
          <w:sz w:val="24"/>
          <w:szCs w:val="24"/>
        </w:rPr>
        <w:t>violating the patient's privacy and confidentiality</w:t>
      </w:r>
      <w:r w:rsidR="005A5857" w:rsidRPr="004336FE">
        <w:rPr>
          <w:rFonts w:ascii="Times New Roman" w:hAnsi="Times New Roman" w:cs="Times New Roman"/>
          <w:sz w:val="24"/>
          <w:szCs w:val="24"/>
        </w:rPr>
        <w:t xml:space="preserve"> (</w:t>
      </w:r>
      <w:r w:rsidR="002E51D8" w:rsidRPr="004336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Galvin &amp; </w:t>
      </w:r>
      <w:proofErr w:type="spellStart"/>
      <w:r w:rsidR="002E51D8" w:rsidRPr="004336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DeMuro</w:t>
      </w:r>
      <w:proofErr w:type="spellEnd"/>
      <w:r w:rsidR="002E51D8" w:rsidRPr="004336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2020</w:t>
      </w:r>
      <w:r w:rsidR="005A5857" w:rsidRPr="004336FE">
        <w:rPr>
          <w:rFonts w:ascii="Times New Roman" w:hAnsi="Times New Roman" w:cs="Times New Roman"/>
          <w:sz w:val="24"/>
          <w:szCs w:val="24"/>
        </w:rPr>
        <w:t xml:space="preserve">). </w:t>
      </w:r>
      <w:r w:rsidR="00965CC4" w:rsidRPr="004336FE">
        <w:rPr>
          <w:rFonts w:ascii="Times New Roman" w:hAnsi="Times New Roman" w:cs="Times New Roman"/>
          <w:sz w:val="24"/>
          <w:szCs w:val="24"/>
        </w:rPr>
        <w:t>Specifically, if personal devices are used in capturing patient data and the same is shown to others, the</w:t>
      </w:r>
      <w:r w:rsidR="007067B7" w:rsidRPr="004336FE">
        <w:rPr>
          <w:rFonts w:ascii="Times New Roman" w:hAnsi="Times New Roman" w:cs="Times New Roman"/>
          <w:sz w:val="24"/>
          <w:szCs w:val="24"/>
        </w:rPr>
        <w:t xml:space="preserve"> provider-patient confidentiality is breached</w:t>
      </w:r>
      <w:r w:rsidR="00965CC4" w:rsidRPr="004336FE">
        <w:rPr>
          <w:rFonts w:ascii="Times New Roman" w:hAnsi="Times New Roman" w:cs="Times New Roman"/>
          <w:sz w:val="24"/>
          <w:szCs w:val="24"/>
        </w:rPr>
        <w:t xml:space="preserve">. </w:t>
      </w:r>
      <w:r w:rsidR="003962FF" w:rsidRPr="004336FE">
        <w:rPr>
          <w:rFonts w:ascii="Times New Roman" w:hAnsi="Times New Roman" w:cs="Times New Roman"/>
          <w:sz w:val="24"/>
          <w:szCs w:val="24"/>
        </w:rPr>
        <w:t>The bioethical principle of confidentiality is breached when identifiable patient information is captured using personal mobile devices that aren</w:t>
      </w:r>
      <w:r w:rsidR="007067B7" w:rsidRPr="004336FE">
        <w:rPr>
          <w:rFonts w:ascii="Times New Roman" w:hAnsi="Times New Roman" w:cs="Times New Roman"/>
          <w:sz w:val="24"/>
          <w:szCs w:val="24"/>
        </w:rPr>
        <w:t>'</w:t>
      </w:r>
      <w:r w:rsidR="003962FF" w:rsidRPr="004336FE">
        <w:rPr>
          <w:rFonts w:ascii="Times New Roman" w:hAnsi="Times New Roman" w:cs="Times New Roman"/>
          <w:sz w:val="24"/>
          <w:szCs w:val="24"/>
        </w:rPr>
        <w:t xml:space="preserve">t security-enhanced. </w:t>
      </w:r>
      <w:r w:rsidR="007067B7" w:rsidRPr="004336FE">
        <w:rPr>
          <w:rFonts w:ascii="Times New Roman" w:hAnsi="Times New Roman" w:cs="Times New Roman"/>
          <w:sz w:val="24"/>
          <w:szCs w:val="24"/>
        </w:rPr>
        <w:t>A third party might access such a mobile device</w:t>
      </w:r>
      <w:r w:rsidR="00D73A88" w:rsidRPr="004336FE">
        <w:rPr>
          <w:rFonts w:ascii="Times New Roman" w:hAnsi="Times New Roman" w:cs="Times New Roman"/>
          <w:sz w:val="24"/>
          <w:szCs w:val="24"/>
        </w:rPr>
        <w:t xml:space="preserve">, </w:t>
      </w:r>
      <w:r w:rsidR="007067B7" w:rsidRPr="004336FE">
        <w:rPr>
          <w:rFonts w:ascii="Times New Roman" w:hAnsi="Times New Roman" w:cs="Times New Roman"/>
          <w:sz w:val="24"/>
          <w:szCs w:val="24"/>
        </w:rPr>
        <w:t>which</w:t>
      </w:r>
      <w:r w:rsidR="00D73A88" w:rsidRPr="004336FE">
        <w:rPr>
          <w:rFonts w:ascii="Times New Roman" w:hAnsi="Times New Roman" w:cs="Times New Roman"/>
          <w:sz w:val="24"/>
          <w:szCs w:val="24"/>
        </w:rPr>
        <w:t xml:space="preserve"> might </w:t>
      </w:r>
      <w:r w:rsidR="007067B7" w:rsidRPr="004336FE">
        <w:rPr>
          <w:rFonts w:ascii="Times New Roman" w:hAnsi="Times New Roman" w:cs="Times New Roman"/>
          <w:sz w:val="24"/>
          <w:szCs w:val="24"/>
        </w:rPr>
        <w:t>breach patient information confidentiality and privacy</w:t>
      </w:r>
      <w:r w:rsidR="00D73A88" w:rsidRPr="004336FE">
        <w:rPr>
          <w:rFonts w:ascii="Times New Roman" w:hAnsi="Times New Roman" w:cs="Times New Roman"/>
          <w:sz w:val="24"/>
          <w:szCs w:val="24"/>
        </w:rPr>
        <w:t xml:space="preserve">. </w:t>
      </w:r>
      <w:r w:rsidR="00854EE7" w:rsidRPr="004336FE">
        <w:rPr>
          <w:rFonts w:ascii="Times New Roman" w:hAnsi="Times New Roman" w:cs="Times New Roman"/>
          <w:sz w:val="24"/>
          <w:szCs w:val="24"/>
        </w:rPr>
        <w:t>One of the ways that care providers can ensure the privacy of the pati</w:t>
      </w:r>
      <w:r w:rsidR="00160BC4" w:rsidRPr="004336FE">
        <w:rPr>
          <w:rFonts w:ascii="Times New Roman" w:hAnsi="Times New Roman" w:cs="Times New Roman"/>
          <w:sz w:val="24"/>
          <w:szCs w:val="24"/>
        </w:rPr>
        <w:t>ent</w:t>
      </w:r>
      <w:r w:rsidR="007067B7" w:rsidRPr="004336FE">
        <w:rPr>
          <w:rFonts w:ascii="Times New Roman" w:hAnsi="Times New Roman" w:cs="Times New Roman"/>
          <w:sz w:val="24"/>
          <w:szCs w:val="24"/>
        </w:rPr>
        <w:t>'</w:t>
      </w:r>
      <w:r w:rsidR="00160BC4" w:rsidRPr="004336FE">
        <w:rPr>
          <w:rFonts w:ascii="Times New Roman" w:hAnsi="Times New Roman" w:cs="Times New Roman"/>
          <w:sz w:val="24"/>
          <w:szCs w:val="24"/>
        </w:rPr>
        <w:t xml:space="preserve">s photographs on their devices is by incorporating security features such as the use of security codes. Another strategy </w:t>
      </w:r>
      <w:r w:rsidR="007067B7" w:rsidRPr="004336FE">
        <w:rPr>
          <w:rFonts w:ascii="Times New Roman" w:hAnsi="Times New Roman" w:cs="Times New Roman"/>
          <w:sz w:val="24"/>
          <w:szCs w:val="24"/>
        </w:rPr>
        <w:t>for</w:t>
      </w:r>
      <w:r w:rsidR="00160BC4" w:rsidRPr="004336FE">
        <w:rPr>
          <w:rFonts w:ascii="Times New Roman" w:hAnsi="Times New Roman" w:cs="Times New Roman"/>
          <w:sz w:val="24"/>
          <w:szCs w:val="24"/>
        </w:rPr>
        <w:t xml:space="preserve"> mitigating the </w:t>
      </w:r>
      <w:proofErr w:type="gramStart"/>
      <w:r w:rsidR="00160BC4" w:rsidRPr="004336FE">
        <w:rPr>
          <w:rFonts w:ascii="Times New Roman" w:hAnsi="Times New Roman" w:cs="Times New Roman"/>
          <w:sz w:val="24"/>
          <w:szCs w:val="24"/>
        </w:rPr>
        <w:t>aforementioned risks</w:t>
      </w:r>
      <w:proofErr w:type="gramEnd"/>
      <w:r w:rsidR="00160BC4" w:rsidRPr="004336FE">
        <w:rPr>
          <w:rFonts w:ascii="Times New Roman" w:hAnsi="Times New Roman" w:cs="Times New Roman"/>
          <w:sz w:val="24"/>
          <w:szCs w:val="24"/>
        </w:rPr>
        <w:t xml:space="preserve"> is </w:t>
      </w:r>
      <w:r w:rsidR="007067B7" w:rsidRPr="004336FE">
        <w:rPr>
          <w:rFonts w:ascii="Times New Roman" w:hAnsi="Times New Roman" w:cs="Times New Roman"/>
          <w:sz w:val="24"/>
          <w:szCs w:val="24"/>
        </w:rPr>
        <w:t xml:space="preserve">using a mobile device camera </w:t>
      </w:r>
      <w:r w:rsidR="007067B7" w:rsidRPr="004336FE">
        <w:rPr>
          <w:rFonts w:ascii="Times New Roman" w:hAnsi="Times New Roman" w:cs="Times New Roman"/>
          <w:sz w:val="24"/>
          <w:szCs w:val="24"/>
        </w:rPr>
        <w:lastRenderedPageBreak/>
        <w:t>connected to the hospital computer system, which</w:t>
      </w:r>
      <w:r w:rsidR="008871BE" w:rsidRPr="004336FE">
        <w:rPr>
          <w:rFonts w:ascii="Times New Roman" w:hAnsi="Times New Roman" w:cs="Times New Roman"/>
          <w:sz w:val="24"/>
          <w:szCs w:val="24"/>
        </w:rPr>
        <w:t xml:space="preserve"> ensures the patient</w:t>
      </w:r>
      <w:r w:rsidR="007067B7" w:rsidRPr="004336FE">
        <w:rPr>
          <w:rFonts w:ascii="Times New Roman" w:hAnsi="Times New Roman" w:cs="Times New Roman"/>
          <w:sz w:val="24"/>
          <w:szCs w:val="24"/>
        </w:rPr>
        <w:t>'</w:t>
      </w:r>
      <w:r w:rsidR="008871BE" w:rsidRPr="004336FE">
        <w:rPr>
          <w:rFonts w:ascii="Times New Roman" w:hAnsi="Times New Roman" w:cs="Times New Roman"/>
          <w:sz w:val="24"/>
          <w:szCs w:val="24"/>
        </w:rPr>
        <w:t xml:space="preserve">s images are directly stored in their electronic files. </w:t>
      </w:r>
    </w:p>
    <w:p w:rsidR="008B2726" w:rsidRPr="004336FE" w:rsidRDefault="00CD0953" w:rsidP="004336F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336FE">
        <w:rPr>
          <w:rFonts w:ascii="Times New Roman" w:hAnsi="Times New Roman" w:cs="Times New Roman"/>
          <w:sz w:val="24"/>
          <w:szCs w:val="24"/>
        </w:rPr>
        <w:t xml:space="preserve">One of the significant apps used by nurses is the pedometer. </w:t>
      </w:r>
      <w:r w:rsidR="0086034C" w:rsidRPr="004336FE">
        <w:rPr>
          <w:rFonts w:ascii="Times New Roman" w:hAnsi="Times New Roman" w:cs="Times New Roman"/>
          <w:sz w:val="24"/>
          <w:szCs w:val="24"/>
        </w:rPr>
        <w:t>The pedometer is a portable device that measures a person</w:t>
      </w:r>
      <w:r w:rsidR="007067B7" w:rsidRPr="004336FE">
        <w:rPr>
          <w:rFonts w:ascii="Times New Roman" w:hAnsi="Times New Roman" w:cs="Times New Roman"/>
          <w:sz w:val="24"/>
          <w:szCs w:val="24"/>
        </w:rPr>
        <w:t>'</w:t>
      </w:r>
      <w:r w:rsidR="0086034C" w:rsidRPr="004336FE">
        <w:rPr>
          <w:rFonts w:ascii="Times New Roman" w:hAnsi="Times New Roman" w:cs="Times New Roman"/>
          <w:sz w:val="24"/>
          <w:szCs w:val="24"/>
        </w:rPr>
        <w:t>s physical activity level</w:t>
      </w:r>
      <w:r w:rsidR="007067B7" w:rsidRPr="004336FE">
        <w:rPr>
          <w:rFonts w:ascii="Times New Roman" w:hAnsi="Times New Roman" w:cs="Times New Roman"/>
          <w:sz w:val="24"/>
          <w:szCs w:val="24"/>
        </w:rPr>
        <w:t>s</w:t>
      </w:r>
      <w:r w:rsidR="0086034C" w:rsidRPr="004336FE">
        <w:rPr>
          <w:rFonts w:ascii="Times New Roman" w:hAnsi="Times New Roman" w:cs="Times New Roman"/>
          <w:sz w:val="24"/>
          <w:szCs w:val="24"/>
        </w:rPr>
        <w:t xml:space="preserve"> throughout the day</w:t>
      </w:r>
      <w:r w:rsidR="001D09EC" w:rsidRPr="004336FE">
        <w:rPr>
          <w:rFonts w:ascii="Times New Roman" w:hAnsi="Times New Roman" w:cs="Times New Roman"/>
          <w:sz w:val="24"/>
          <w:szCs w:val="24"/>
        </w:rPr>
        <w:t xml:space="preserve">. The </w:t>
      </w:r>
      <w:r w:rsidR="007067B7" w:rsidRPr="004336FE">
        <w:rPr>
          <w:rFonts w:ascii="Times New Roman" w:hAnsi="Times New Roman" w:cs="Times New Roman"/>
          <w:sz w:val="24"/>
          <w:szCs w:val="24"/>
        </w:rPr>
        <w:t>nurses use the pedometer app</w:t>
      </w:r>
      <w:r w:rsidR="001D09EC" w:rsidRPr="004336FE">
        <w:rPr>
          <w:rFonts w:ascii="Times New Roman" w:hAnsi="Times New Roman" w:cs="Times New Roman"/>
          <w:sz w:val="24"/>
          <w:szCs w:val="24"/>
        </w:rPr>
        <w:t xml:space="preserve"> </w:t>
      </w:r>
      <w:r w:rsidR="007067B7" w:rsidRPr="004336FE">
        <w:rPr>
          <w:rFonts w:ascii="Times New Roman" w:hAnsi="Times New Roman" w:cs="Times New Roman"/>
          <w:sz w:val="24"/>
          <w:szCs w:val="24"/>
        </w:rPr>
        <w:t>to monitor</w:t>
      </w:r>
      <w:r w:rsidR="001D09EC" w:rsidRPr="004336FE">
        <w:rPr>
          <w:rFonts w:ascii="Times New Roman" w:hAnsi="Times New Roman" w:cs="Times New Roman"/>
          <w:sz w:val="24"/>
          <w:szCs w:val="24"/>
        </w:rPr>
        <w:t xml:space="preserve"> the level of physical activity in treatment programs for conditions including hypertension. The nurses and patients </w:t>
      </w:r>
      <w:r w:rsidR="00F74523" w:rsidRPr="004336FE">
        <w:rPr>
          <w:rFonts w:ascii="Times New Roman" w:hAnsi="Times New Roman" w:cs="Times New Roman"/>
          <w:sz w:val="24"/>
          <w:szCs w:val="24"/>
        </w:rPr>
        <w:t>collaborate</w:t>
      </w:r>
      <w:r w:rsidR="001D09EC" w:rsidRPr="004336FE">
        <w:rPr>
          <w:rFonts w:ascii="Times New Roman" w:hAnsi="Times New Roman" w:cs="Times New Roman"/>
          <w:sz w:val="24"/>
          <w:szCs w:val="24"/>
        </w:rPr>
        <w:t xml:space="preserve"> in reviewing the </w:t>
      </w:r>
      <w:r w:rsidR="008B2726" w:rsidRPr="004336FE">
        <w:rPr>
          <w:rFonts w:ascii="Times New Roman" w:hAnsi="Times New Roman" w:cs="Times New Roman"/>
          <w:sz w:val="24"/>
          <w:szCs w:val="24"/>
        </w:rPr>
        <w:t xml:space="preserve">changes in the patient symptomology following the initiation of the physical </w:t>
      </w:r>
      <w:r w:rsidR="002A29CD" w:rsidRPr="004336FE">
        <w:rPr>
          <w:rFonts w:ascii="Times New Roman" w:hAnsi="Times New Roman" w:cs="Times New Roman"/>
          <w:sz w:val="24"/>
          <w:szCs w:val="24"/>
        </w:rPr>
        <w:t>activities and</w:t>
      </w:r>
      <w:r w:rsidR="008B2726" w:rsidRPr="004336FE">
        <w:rPr>
          <w:rFonts w:ascii="Times New Roman" w:hAnsi="Times New Roman" w:cs="Times New Roman"/>
          <w:sz w:val="24"/>
          <w:szCs w:val="24"/>
        </w:rPr>
        <w:t xml:space="preserve"> compare the results with the pedometer scoring. </w:t>
      </w:r>
    </w:p>
    <w:p w:rsidR="008B2726" w:rsidRPr="004336FE" w:rsidRDefault="008B2726" w:rsidP="004336F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6FE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E120FB" w:rsidRPr="004336FE" w:rsidRDefault="00E120FB" w:rsidP="004336FE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336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 Jong, A., </w:t>
      </w:r>
      <w:proofErr w:type="spellStart"/>
      <w:r w:rsidRPr="004336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Donelle</w:t>
      </w:r>
      <w:proofErr w:type="spellEnd"/>
      <w:r w:rsidRPr="004336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L., &amp; Kerr, M. (2020). Nurses</w:t>
      </w:r>
      <w:r w:rsidR="007067B7" w:rsidRPr="004336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'</w:t>
      </w:r>
      <w:r w:rsidRPr="004336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use of personal smartphone technology in the workplace: </w:t>
      </w:r>
      <w:r w:rsidR="007067B7" w:rsidRPr="004336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Pr="004336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scoping review. </w:t>
      </w:r>
      <w:r w:rsidRPr="004336F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JMIR mHealth and </w:t>
      </w:r>
      <w:proofErr w:type="spellStart"/>
      <w:r w:rsidRPr="004336F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uHealth</w:t>
      </w:r>
      <w:proofErr w:type="spellEnd"/>
      <w:r w:rsidRPr="004336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336F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8</w:t>
      </w:r>
      <w:r w:rsidRPr="004336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(11), e18774.</w:t>
      </w:r>
      <w:r w:rsidRPr="004336FE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4336F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https://doi.org/10.2196%2F18774</w:t>
        </w:r>
      </w:hyperlink>
      <w:r w:rsidRPr="004336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4336FE">
        <w:rPr>
          <w:rFonts w:ascii="Times New Roman" w:hAnsi="Times New Roman" w:cs="Times New Roman"/>
          <w:sz w:val="24"/>
          <w:szCs w:val="24"/>
        </w:rPr>
        <w:br/>
      </w:r>
    </w:p>
    <w:p w:rsidR="00E120FB" w:rsidRPr="004336FE" w:rsidRDefault="00E120FB" w:rsidP="004336FE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336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Galvin, H. K., &amp; </w:t>
      </w:r>
      <w:proofErr w:type="spellStart"/>
      <w:r w:rsidRPr="004336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DeMuro</w:t>
      </w:r>
      <w:proofErr w:type="spellEnd"/>
      <w:r w:rsidRPr="004336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P. R. (2020). Developments in privacy and data ownership in mobile health technologies, 2016-2019. </w:t>
      </w:r>
      <w:r w:rsidRPr="004336F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Yearbook of medical informatics</w:t>
      </w:r>
      <w:r w:rsidRPr="004336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336F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29</w:t>
      </w:r>
      <w:r w:rsidRPr="004336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(01), 032-043.</w:t>
      </w:r>
      <w:r w:rsidRPr="004336F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4336F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https://doi.org/10.1055%2Fs-0040-1701987</w:t>
        </w:r>
      </w:hyperlink>
      <w:r w:rsidRPr="004336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E120FB" w:rsidRPr="004336FE" w:rsidRDefault="00E120FB" w:rsidP="004336F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336FE">
        <w:rPr>
          <w:rFonts w:ascii="Times New Roman" w:hAnsi="Times New Roman" w:cs="Times New Roman"/>
          <w:sz w:val="24"/>
          <w:szCs w:val="24"/>
        </w:rPr>
        <w:t>PSQH. (2019, December 19). </w:t>
      </w:r>
      <w:r w:rsidRPr="004336FE">
        <w:rPr>
          <w:rFonts w:ascii="Times New Roman" w:hAnsi="Times New Roman" w:cs="Times New Roman"/>
          <w:i/>
          <w:iCs/>
          <w:sz w:val="24"/>
          <w:szCs w:val="24"/>
        </w:rPr>
        <w:t>The use of mobile devices in healthcare</w:t>
      </w:r>
      <w:r w:rsidRPr="004336FE">
        <w:rPr>
          <w:rFonts w:ascii="Times New Roman" w:hAnsi="Times New Roman" w:cs="Times New Roman"/>
          <w:sz w:val="24"/>
          <w:szCs w:val="24"/>
        </w:rPr>
        <w:t>. Patient Safety &amp; Quality Healthcare. </w:t>
      </w:r>
      <w:hyperlink r:id="rId6" w:history="1">
        <w:r w:rsidRPr="004336FE">
          <w:rPr>
            <w:rStyle w:val="Hyperlink"/>
            <w:rFonts w:ascii="Times New Roman" w:hAnsi="Times New Roman" w:cs="Times New Roman"/>
            <w:sz w:val="24"/>
            <w:szCs w:val="24"/>
          </w:rPr>
          <w:t>https://www.psqh.com/analysis/the-use-of-mobile-devices-in-healthcare/</w:t>
        </w:r>
      </w:hyperlink>
      <w:r w:rsidRPr="004336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20FB" w:rsidRPr="004336FE" w:rsidRDefault="00E120FB" w:rsidP="004336F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336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Qudah</w:t>
      </w:r>
      <w:proofErr w:type="spellEnd"/>
      <w:r w:rsidRPr="004336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B., &amp; </w:t>
      </w:r>
      <w:proofErr w:type="spellStart"/>
      <w:r w:rsidRPr="004336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Luetsch</w:t>
      </w:r>
      <w:proofErr w:type="spellEnd"/>
      <w:r w:rsidRPr="004336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K. (2019). The influence of mobile health applications on patient-healthcare provider relationships: a systematic, narrative review. </w:t>
      </w:r>
      <w:r w:rsidRPr="004336F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Patient education and counseling</w:t>
      </w:r>
      <w:r w:rsidRPr="004336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336F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102</w:t>
      </w:r>
      <w:r w:rsidRPr="004336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(6), 1080-1089.</w:t>
      </w:r>
      <w:r w:rsidRPr="004336FE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4336F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https://doi.org/10.1016/j.pec.2019.01.021</w:t>
        </w:r>
      </w:hyperlink>
      <w:r w:rsidRPr="004336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E120FB" w:rsidRPr="004336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A0srQ0MDU3NzcyNTJW0lEKTi0uzszPAykwrAUA1V1yxywAAAA="/>
  </w:docVars>
  <w:rsids>
    <w:rsidRoot w:val="0022019D"/>
    <w:rsid w:val="00012079"/>
    <w:rsid w:val="0009216A"/>
    <w:rsid w:val="000C7FA5"/>
    <w:rsid w:val="000D1E4C"/>
    <w:rsid w:val="00141D59"/>
    <w:rsid w:val="00160BC4"/>
    <w:rsid w:val="001A3149"/>
    <w:rsid w:val="001D09EC"/>
    <w:rsid w:val="001D1CED"/>
    <w:rsid w:val="00217347"/>
    <w:rsid w:val="0022019D"/>
    <w:rsid w:val="002A29CD"/>
    <w:rsid w:val="002E51D8"/>
    <w:rsid w:val="003007EA"/>
    <w:rsid w:val="0035199C"/>
    <w:rsid w:val="0036766E"/>
    <w:rsid w:val="003962FF"/>
    <w:rsid w:val="003F632D"/>
    <w:rsid w:val="004307BF"/>
    <w:rsid w:val="004336FE"/>
    <w:rsid w:val="004C570A"/>
    <w:rsid w:val="004C659B"/>
    <w:rsid w:val="004E60ED"/>
    <w:rsid w:val="005246F7"/>
    <w:rsid w:val="00590E5A"/>
    <w:rsid w:val="005A5857"/>
    <w:rsid w:val="005B732C"/>
    <w:rsid w:val="005F631F"/>
    <w:rsid w:val="006265BA"/>
    <w:rsid w:val="00642B7A"/>
    <w:rsid w:val="00697CA7"/>
    <w:rsid w:val="006A3A07"/>
    <w:rsid w:val="006C1B84"/>
    <w:rsid w:val="00704591"/>
    <w:rsid w:val="007067B7"/>
    <w:rsid w:val="00720137"/>
    <w:rsid w:val="00725F33"/>
    <w:rsid w:val="007A33A4"/>
    <w:rsid w:val="0085012C"/>
    <w:rsid w:val="00854EE7"/>
    <w:rsid w:val="0086034C"/>
    <w:rsid w:val="0087519B"/>
    <w:rsid w:val="008870E9"/>
    <w:rsid w:val="008871BE"/>
    <w:rsid w:val="008B2726"/>
    <w:rsid w:val="00943571"/>
    <w:rsid w:val="00955925"/>
    <w:rsid w:val="00955EA9"/>
    <w:rsid w:val="00965CC4"/>
    <w:rsid w:val="00966B12"/>
    <w:rsid w:val="00972442"/>
    <w:rsid w:val="009A52E5"/>
    <w:rsid w:val="009D69DB"/>
    <w:rsid w:val="009E7464"/>
    <w:rsid w:val="00AC26B8"/>
    <w:rsid w:val="00AC7093"/>
    <w:rsid w:val="00AE4480"/>
    <w:rsid w:val="00B2610C"/>
    <w:rsid w:val="00B50438"/>
    <w:rsid w:val="00BB3C35"/>
    <w:rsid w:val="00C20DE8"/>
    <w:rsid w:val="00C74427"/>
    <w:rsid w:val="00C960A9"/>
    <w:rsid w:val="00CD0953"/>
    <w:rsid w:val="00D41A4A"/>
    <w:rsid w:val="00D52FA0"/>
    <w:rsid w:val="00D55D19"/>
    <w:rsid w:val="00D73A88"/>
    <w:rsid w:val="00D81E30"/>
    <w:rsid w:val="00D90C38"/>
    <w:rsid w:val="00E120FB"/>
    <w:rsid w:val="00E93A14"/>
    <w:rsid w:val="00F01105"/>
    <w:rsid w:val="00F31163"/>
    <w:rsid w:val="00F44246"/>
    <w:rsid w:val="00F47573"/>
    <w:rsid w:val="00F74523"/>
    <w:rsid w:val="00F7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52F0F"/>
  <w15:chartTrackingRefBased/>
  <w15:docId w15:val="{50AA2A07-91EE-48FB-8AD8-E6632964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1E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E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16/j.pec.2019.01.0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sqh.com/analysis/the-use-of-mobile-devices-in-healthcare/" TargetMode="External"/><Relationship Id="rId5" Type="http://schemas.openxmlformats.org/officeDocument/2006/relationships/hyperlink" Target="https://doi.org/10.1055%2Fs-0040-1701987" TargetMode="External"/><Relationship Id="rId4" Type="http://schemas.openxmlformats.org/officeDocument/2006/relationships/hyperlink" Target="https://doi.org/10.2196%2F1877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38</cp:revision>
  <dcterms:created xsi:type="dcterms:W3CDTF">2023-02-15T04:55:00Z</dcterms:created>
  <dcterms:modified xsi:type="dcterms:W3CDTF">2023-02-15T10:38:00Z</dcterms:modified>
</cp:coreProperties>
</file>