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5A7" w:rsidRDefault="000845A7" w:rsidP="006C6002">
      <w:pPr>
        <w:spacing w:after="0" w:line="480" w:lineRule="auto"/>
        <w:jc w:val="center"/>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6C6002" w:rsidRDefault="006C6002" w:rsidP="006C6002">
      <w:pPr>
        <w:spacing w:after="0" w:line="480" w:lineRule="auto"/>
        <w:jc w:val="center"/>
        <w:rPr>
          <w:rFonts w:ascii="Times New Roman" w:hAnsi="Times New Roman" w:cs="Times New Roman"/>
          <w:b/>
          <w:sz w:val="24"/>
          <w:szCs w:val="24"/>
        </w:rPr>
      </w:pPr>
    </w:p>
    <w:p w:rsidR="006C6002" w:rsidRDefault="006C6002" w:rsidP="006C6002">
      <w:pPr>
        <w:spacing w:after="0" w:line="480" w:lineRule="auto"/>
        <w:jc w:val="center"/>
        <w:rPr>
          <w:rFonts w:ascii="Times New Roman" w:hAnsi="Times New Roman" w:cs="Times New Roman"/>
          <w:b/>
          <w:sz w:val="24"/>
          <w:szCs w:val="24"/>
        </w:rPr>
      </w:pPr>
    </w:p>
    <w:p w:rsidR="006C6002" w:rsidRDefault="006C6002" w:rsidP="006C6002">
      <w:pPr>
        <w:spacing w:after="0" w:line="480" w:lineRule="auto"/>
        <w:jc w:val="center"/>
        <w:rPr>
          <w:rFonts w:ascii="Times New Roman" w:hAnsi="Times New Roman" w:cs="Times New Roman"/>
          <w:b/>
          <w:sz w:val="24"/>
          <w:szCs w:val="24"/>
        </w:rPr>
      </w:pPr>
    </w:p>
    <w:p w:rsidR="006C6002" w:rsidRDefault="006C6002" w:rsidP="006C6002">
      <w:pPr>
        <w:spacing w:after="0" w:line="480" w:lineRule="auto"/>
        <w:jc w:val="center"/>
        <w:rPr>
          <w:rFonts w:ascii="Times New Roman" w:hAnsi="Times New Roman" w:cs="Times New Roman"/>
          <w:b/>
          <w:sz w:val="24"/>
          <w:szCs w:val="24"/>
        </w:rPr>
      </w:pPr>
    </w:p>
    <w:p w:rsidR="00CC6945" w:rsidRPr="000845A7" w:rsidRDefault="00CC6945" w:rsidP="006C6002">
      <w:pPr>
        <w:spacing w:after="0" w:line="480" w:lineRule="auto"/>
        <w:jc w:val="center"/>
        <w:rPr>
          <w:rFonts w:ascii="Times New Roman" w:hAnsi="Times New Roman" w:cs="Times New Roman"/>
          <w:b/>
          <w:sz w:val="24"/>
          <w:szCs w:val="24"/>
        </w:rPr>
      </w:pPr>
      <w:r w:rsidRPr="000845A7">
        <w:rPr>
          <w:rFonts w:ascii="Times New Roman" w:hAnsi="Times New Roman" w:cs="Times New Roman"/>
          <w:b/>
          <w:sz w:val="24"/>
          <w:szCs w:val="24"/>
        </w:rPr>
        <w:t>Pathophysiology Guided Notes</w:t>
      </w:r>
    </w:p>
    <w:p w:rsidR="00CC6945" w:rsidRPr="00BE351A" w:rsidRDefault="00CC6945" w:rsidP="006C6002">
      <w:pPr>
        <w:spacing w:after="0" w:line="480" w:lineRule="auto"/>
        <w:jc w:val="center"/>
        <w:rPr>
          <w:rFonts w:ascii="Times New Roman" w:hAnsi="Times New Roman" w:cs="Times New Roman"/>
          <w:sz w:val="24"/>
          <w:szCs w:val="24"/>
        </w:rPr>
      </w:pPr>
      <w:r w:rsidRPr="00BE351A">
        <w:rPr>
          <w:rFonts w:ascii="Times New Roman" w:hAnsi="Times New Roman" w:cs="Times New Roman"/>
          <w:sz w:val="24"/>
          <w:szCs w:val="24"/>
        </w:rPr>
        <w:t>Name</w:t>
      </w:r>
    </w:p>
    <w:p w:rsidR="00CC6945" w:rsidRPr="00BE351A" w:rsidRDefault="00CC6945" w:rsidP="006C6002">
      <w:pPr>
        <w:spacing w:after="0" w:line="480" w:lineRule="auto"/>
        <w:jc w:val="center"/>
        <w:rPr>
          <w:rFonts w:ascii="Times New Roman" w:hAnsi="Times New Roman" w:cs="Times New Roman"/>
          <w:sz w:val="24"/>
          <w:szCs w:val="24"/>
        </w:rPr>
      </w:pPr>
      <w:r w:rsidRPr="00BE351A">
        <w:rPr>
          <w:rFonts w:ascii="Times New Roman" w:hAnsi="Times New Roman" w:cs="Times New Roman"/>
          <w:sz w:val="24"/>
          <w:szCs w:val="24"/>
        </w:rPr>
        <w:t>Course Title</w:t>
      </w:r>
    </w:p>
    <w:p w:rsidR="00CC6945" w:rsidRPr="00BE351A" w:rsidRDefault="00CC6945" w:rsidP="006C6002">
      <w:pPr>
        <w:spacing w:after="0" w:line="480" w:lineRule="auto"/>
        <w:jc w:val="center"/>
        <w:rPr>
          <w:rFonts w:ascii="Times New Roman" w:hAnsi="Times New Roman" w:cs="Times New Roman"/>
          <w:sz w:val="24"/>
          <w:szCs w:val="24"/>
        </w:rPr>
      </w:pPr>
      <w:r w:rsidRPr="00BE351A">
        <w:rPr>
          <w:rFonts w:ascii="Times New Roman" w:hAnsi="Times New Roman" w:cs="Times New Roman"/>
          <w:sz w:val="24"/>
          <w:szCs w:val="24"/>
        </w:rPr>
        <w:t>Institution</w:t>
      </w:r>
    </w:p>
    <w:p w:rsidR="00CC6945" w:rsidRPr="00BE351A" w:rsidRDefault="00CC6945" w:rsidP="006C6002">
      <w:pPr>
        <w:spacing w:after="0" w:line="480" w:lineRule="auto"/>
        <w:jc w:val="center"/>
        <w:rPr>
          <w:rFonts w:ascii="Times New Roman" w:hAnsi="Times New Roman" w:cs="Times New Roman"/>
          <w:sz w:val="24"/>
          <w:szCs w:val="24"/>
        </w:rPr>
      </w:pPr>
      <w:r w:rsidRPr="00BE351A">
        <w:rPr>
          <w:rFonts w:ascii="Times New Roman" w:hAnsi="Times New Roman" w:cs="Times New Roman"/>
          <w:sz w:val="24"/>
          <w:szCs w:val="24"/>
        </w:rPr>
        <w:t>Instructor</w:t>
      </w:r>
    </w:p>
    <w:p w:rsidR="00CC6945" w:rsidRPr="00BE351A" w:rsidRDefault="00CC6945" w:rsidP="006C6002">
      <w:pPr>
        <w:spacing w:after="0" w:line="480" w:lineRule="auto"/>
        <w:jc w:val="center"/>
        <w:rPr>
          <w:rFonts w:ascii="Times New Roman" w:hAnsi="Times New Roman" w:cs="Times New Roman"/>
          <w:sz w:val="24"/>
          <w:szCs w:val="24"/>
        </w:rPr>
      </w:pPr>
      <w:r w:rsidRPr="00BE351A">
        <w:rPr>
          <w:rFonts w:ascii="Times New Roman" w:hAnsi="Times New Roman" w:cs="Times New Roman"/>
          <w:sz w:val="24"/>
          <w:szCs w:val="24"/>
        </w:rPr>
        <w:t>Date</w:t>
      </w:r>
    </w:p>
    <w:p w:rsidR="000845A7" w:rsidRDefault="000845A7" w:rsidP="00BE351A">
      <w:pPr>
        <w:spacing w:after="0" w:line="480" w:lineRule="auto"/>
        <w:rPr>
          <w:rFonts w:ascii="Times New Roman" w:hAnsi="Times New Roman" w:cs="Times New Roman"/>
          <w:sz w:val="24"/>
          <w:szCs w:val="24"/>
        </w:rPr>
      </w:pPr>
    </w:p>
    <w:p w:rsidR="000845A7" w:rsidRDefault="000845A7" w:rsidP="00BE351A">
      <w:pPr>
        <w:spacing w:after="0" w:line="480" w:lineRule="auto"/>
        <w:rPr>
          <w:rFonts w:ascii="Times New Roman" w:hAnsi="Times New Roman" w:cs="Times New Roman"/>
          <w:sz w:val="24"/>
          <w:szCs w:val="24"/>
        </w:rPr>
      </w:pPr>
    </w:p>
    <w:p w:rsidR="006C6002" w:rsidRDefault="006C6002" w:rsidP="00BE351A">
      <w:pPr>
        <w:spacing w:after="0" w:line="480" w:lineRule="auto"/>
        <w:rPr>
          <w:rFonts w:ascii="Times New Roman" w:hAnsi="Times New Roman" w:cs="Times New Roman"/>
          <w:sz w:val="24"/>
          <w:szCs w:val="24"/>
        </w:rPr>
      </w:pPr>
    </w:p>
    <w:p w:rsidR="00CC6945" w:rsidRPr="006C6002" w:rsidRDefault="00CC6945" w:rsidP="006C6002">
      <w:pPr>
        <w:spacing w:after="0" w:line="480" w:lineRule="auto"/>
        <w:jc w:val="center"/>
        <w:rPr>
          <w:rFonts w:ascii="Times New Roman" w:hAnsi="Times New Roman" w:cs="Times New Roman"/>
          <w:b/>
          <w:sz w:val="24"/>
          <w:szCs w:val="24"/>
        </w:rPr>
      </w:pPr>
      <w:r w:rsidRPr="006C6002">
        <w:rPr>
          <w:rFonts w:ascii="Times New Roman" w:hAnsi="Times New Roman" w:cs="Times New Roman"/>
          <w:b/>
          <w:sz w:val="24"/>
          <w:szCs w:val="24"/>
        </w:rPr>
        <w:lastRenderedPageBreak/>
        <w:t>Fluids and Electrolytes</w:t>
      </w:r>
    </w:p>
    <w:p w:rsidR="00CC6945" w:rsidRPr="00BE351A" w:rsidRDefault="00CC6945" w:rsidP="00BE351A">
      <w:pPr>
        <w:pStyle w:val="ListParagraph"/>
        <w:numPr>
          <w:ilvl w:val="0"/>
          <w:numId w:val="1"/>
        </w:numPr>
        <w:spacing w:after="0" w:line="480" w:lineRule="auto"/>
        <w:rPr>
          <w:rFonts w:ascii="Times New Roman" w:hAnsi="Times New Roman" w:cs="Times New Roman"/>
          <w:sz w:val="24"/>
          <w:szCs w:val="24"/>
        </w:rPr>
      </w:pPr>
      <w:r w:rsidRPr="00BE351A">
        <w:rPr>
          <w:rFonts w:ascii="Times New Roman" w:hAnsi="Times New Roman" w:cs="Times New Roman"/>
          <w:sz w:val="24"/>
          <w:szCs w:val="24"/>
        </w:rPr>
        <w:t>Describe how water moves throughout the body.</w:t>
      </w:r>
    </w:p>
    <w:p w:rsidR="00A86C06" w:rsidRPr="00BE351A" w:rsidRDefault="00A86C06" w:rsidP="00BE351A">
      <w:pPr>
        <w:spacing w:after="0" w:line="480" w:lineRule="auto"/>
        <w:ind w:firstLine="360"/>
        <w:rPr>
          <w:rFonts w:ascii="Times New Roman" w:hAnsi="Times New Roman" w:cs="Times New Roman"/>
          <w:sz w:val="24"/>
          <w:szCs w:val="24"/>
        </w:rPr>
      </w:pPr>
      <w:r w:rsidRPr="00BE351A">
        <w:rPr>
          <w:rFonts w:ascii="Times New Roman" w:hAnsi="Times New Roman" w:cs="Times New Roman"/>
          <w:sz w:val="24"/>
          <w:szCs w:val="24"/>
        </w:rPr>
        <w:t>Water moves throughout the body through a process known as osmosis. As such, it moves between the vascular and interstitial compartments through the semi-permeable capillary membranes contingent on the comparative osmotic pressure as well as hydrostatic.</w:t>
      </w:r>
      <w:r w:rsidR="00CC6945" w:rsidRPr="00BE351A">
        <w:rPr>
          <w:rFonts w:ascii="Times New Roman" w:hAnsi="Times New Roman" w:cs="Times New Roman"/>
          <w:sz w:val="24"/>
          <w:szCs w:val="24"/>
        </w:rPr>
        <w:br/>
        <w:t>2. Describe how the body loses water.</w:t>
      </w:r>
    </w:p>
    <w:p w:rsidR="00FF732A" w:rsidRPr="00BE351A" w:rsidRDefault="00A86C06" w:rsidP="00BE351A">
      <w:pPr>
        <w:spacing w:after="0" w:line="480" w:lineRule="auto"/>
        <w:ind w:firstLine="360"/>
        <w:rPr>
          <w:rFonts w:ascii="Times New Roman" w:hAnsi="Times New Roman" w:cs="Times New Roman"/>
          <w:sz w:val="24"/>
          <w:szCs w:val="24"/>
        </w:rPr>
      </w:pPr>
      <w:r w:rsidRPr="00BE351A">
        <w:rPr>
          <w:rFonts w:ascii="Times New Roman" w:hAnsi="Times New Roman" w:cs="Times New Roman"/>
          <w:sz w:val="24"/>
          <w:szCs w:val="24"/>
        </w:rPr>
        <w:t xml:space="preserve">Essentially, </w:t>
      </w:r>
      <w:r w:rsidR="00FF732A" w:rsidRPr="00BE351A">
        <w:rPr>
          <w:rFonts w:ascii="Times New Roman" w:hAnsi="Times New Roman" w:cs="Times New Roman"/>
          <w:sz w:val="24"/>
          <w:szCs w:val="24"/>
        </w:rPr>
        <w:t>the body loses water by excreting it as urine from the kidneys, perspiring, sweating, fecal matter, and breathing.</w:t>
      </w:r>
      <w:r w:rsidRPr="00BE351A">
        <w:rPr>
          <w:rFonts w:ascii="Times New Roman" w:hAnsi="Times New Roman" w:cs="Times New Roman"/>
          <w:sz w:val="24"/>
          <w:szCs w:val="24"/>
        </w:rPr>
        <w:t xml:space="preserve"> </w:t>
      </w:r>
      <w:r w:rsidR="00CC6945" w:rsidRPr="00BE351A">
        <w:rPr>
          <w:rFonts w:ascii="Times New Roman" w:hAnsi="Times New Roman" w:cs="Times New Roman"/>
          <w:sz w:val="24"/>
          <w:szCs w:val="24"/>
        </w:rPr>
        <w:br/>
        <w:t>3. Explain the four ways edema occurs.</w:t>
      </w:r>
    </w:p>
    <w:p w:rsidR="006C7B38" w:rsidRPr="00BE351A" w:rsidRDefault="00FF732A" w:rsidP="00BE351A">
      <w:pPr>
        <w:spacing w:after="0" w:line="480" w:lineRule="auto"/>
        <w:ind w:firstLine="360"/>
        <w:rPr>
          <w:rFonts w:ascii="Times New Roman" w:hAnsi="Times New Roman" w:cs="Times New Roman"/>
          <w:sz w:val="24"/>
          <w:szCs w:val="24"/>
        </w:rPr>
      </w:pPr>
      <w:r w:rsidRPr="00BE351A">
        <w:rPr>
          <w:rFonts w:ascii="Times New Roman" w:hAnsi="Times New Roman" w:cs="Times New Roman"/>
          <w:sz w:val="24"/>
          <w:szCs w:val="24"/>
        </w:rPr>
        <w:t xml:space="preserve">Notably, edema denotes </w:t>
      </w:r>
      <w:r w:rsidR="00790429" w:rsidRPr="00BE351A">
        <w:rPr>
          <w:rFonts w:ascii="Times New Roman" w:hAnsi="Times New Roman" w:cs="Times New Roman"/>
          <w:sz w:val="24"/>
          <w:szCs w:val="24"/>
        </w:rPr>
        <w:t xml:space="preserve">excessive </w:t>
      </w:r>
      <w:r w:rsidRPr="00BE351A">
        <w:rPr>
          <w:rFonts w:ascii="Times New Roman" w:hAnsi="Times New Roman" w:cs="Times New Roman"/>
          <w:sz w:val="24"/>
          <w:szCs w:val="24"/>
        </w:rPr>
        <w:t xml:space="preserve">fluid in the interstitial compartment, </w:t>
      </w:r>
      <w:r w:rsidR="00790429" w:rsidRPr="00BE351A">
        <w:rPr>
          <w:rFonts w:ascii="Times New Roman" w:hAnsi="Times New Roman" w:cs="Times New Roman"/>
          <w:sz w:val="24"/>
          <w:szCs w:val="24"/>
        </w:rPr>
        <w:t>precipitating</w:t>
      </w:r>
      <w:r w:rsidRPr="00BE351A">
        <w:rPr>
          <w:rFonts w:ascii="Times New Roman" w:hAnsi="Times New Roman" w:cs="Times New Roman"/>
          <w:sz w:val="24"/>
          <w:szCs w:val="24"/>
        </w:rPr>
        <w:t xml:space="preserve"> tissue swelling. In this context, it may be confined to one part of the body or throughout the body. It can occur through elevated capillary hydrostatic pressure comparable to high blood pressure. As such, it inhibits </w:t>
      </w:r>
      <w:r w:rsidR="00031359" w:rsidRPr="00BE351A">
        <w:rPr>
          <w:rFonts w:ascii="Times New Roman" w:hAnsi="Times New Roman" w:cs="Times New Roman"/>
          <w:sz w:val="24"/>
          <w:szCs w:val="24"/>
        </w:rPr>
        <w:t xml:space="preserve">fluid reoccurrence from the interstitial compartment to the venous end of the capillary. Furthermore, it can also coerce extra fluid to shift from the </w:t>
      </w:r>
      <w:r w:rsidR="00790429" w:rsidRPr="00BE351A">
        <w:rPr>
          <w:rFonts w:ascii="Times New Roman" w:hAnsi="Times New Roman" w:cs="Times New Roman"/>
          <w:sz w:val="24"/>
          <w:szCs w:val="24"/>
        </w:rPr>
        <w:t>veins</w:t>
      </w:r>
      <w:r w:rsidR="00031359" w:rsidRPr="00BE351A">
        <w:rPr>
          <w:rFonts w:ascii="Times New Roman" w:hAnsi="Times New Roman" w:cs="Times New Roman"/>
          <w:sz w:val="24"/>
          <w:szCs w:val="24"/>
        </w:rPr>
        <w:t xml:space="preserve"> into the tissues. Secondly, edema can also occur through the loss of </w:t>
      </w:r>
      <w:r w:rsidR="00E53272" w:rsidRPr="00BE351A">
        <w:rPr>
          <w:rFonts w:ascii="Times New Roman" w:hAnsi="Times New Roman" w:cs="Times New Roman"/>
          <w:sz w:val="24"/>
          <w:szCs w:val="24"/>
        </w:rPr>
        <w:t xml:space="preserve">plasma proteins, </w:t>
      </w:r>
      <w:r w:rsidR="00790429" w:rsidRPr="00BE351A">
        <w:rPr>
          <w:rFonts w:ascii="Times New Roman" w:hAnsi="Times New Roman" w:cs="Times New Roman"/>
          <w:sz w:val="24"/>
          <w:szCs w:val="24"/>
        </w:rPr>
        <w:t>mainly</w:t>
      </w:r>
      <w:r w:rsidR="00E53272" w:rsidRPr="00BE351A">
        <w:rPr>
          <w:rFonts w:ascii="Times New Roman" w:hAnsi="Times New Roman" w:cs="Times New Roman"/>
          <w:sz w:val="24"/>
          <w:szCs w:val="24"/>
        </w:rPr>
        <w:t xml:space="preserve"> albumin</w:t>
      </w:r>
      <w:r w:rsidR="00790429" w:rsidRPr="00BE351A">
        <w:rPr>
          <w:rFonts w:ascii="Times New Roman" w:hAnsi="Times New Roman" w:cs="Times New Roman"/>
          <w:sz w:val="24"/>
          <w:szCs w:val="24"/>
        </w:rPr>
        <w:t>,</w:t>
      </w:r>
      <w:r w:rsidR="00E53272" w:rsidRPr="00BE351A">
        <w:rPr>
          <w:rFonts w:ascii="Times New Roman" w:hAnsi="Times New Roman" w:cs="Times New Roman"/>
          <w:sz w:val="24"/>
          <w:szCs w:val="24"/>
        </w:rPr>
        <w:t xml:space="preserve"> </w:t>
      </w:r>
      <w:r w:rsidR="006F2B90" w:rsidRPr="00BE351A">
        <w:rPr>
          <w:rFonts w:ascii="Times New Roman" w:hAnsi="Times New Roman" w:cs="Times New Roman"/>
          <w:sz w:val="24"/>
          <w:szCs w:val="24"/>
        </w:rPr>
        <w:t xml:space="preserve">due to a decline in plasma osmotic pressure. </w:t>
      </w:r>
      <w:r w:rsidR="00D8187E" w:rsidRPr="00BE351A">
        <w:rPr>
          <w:rFonts w:ascii="Times New Roman" w:hAnsi="Times New Roman" w:cs="Times New Roman"/>
          <w:sz w:val="24"/>
          <w:szCs w:val="24"/>
        </w:rPr>
        <w:t>Resultantly, the plasma osmotic pressure diminishes</w:t>
      </w:r>
      <w:r w:rsidR="00790429" w:rsidRPr="00BE351A">
        <w:rPr>
          <w:rFonts w:ascii="Times New Roman" w:hAnsi="Times New Roman" w:cs="Times New Roman"/>
          <w:sz w:val="24"/>
          <w:szCs w:val="24"/>
        </w:rPr>
        <w:t>,</w:t>
      </w:r>
      <w:r w:rsidR="00D8187E" w:rsidRPr="00BE351A">
        <w:rPr>
          <w:rFonts w:ascii="Times New Roman" w:hAnsi="Times New Roman" w:cs="Times New Roman"/>
          <w:sz w:val="24"/>
          <w:szCs w:val="24"/>
        </w:rPr>
        <w:t xml:space="preserve"> and the plasma proteins typically remain inside the capillary. As such, fewer plasma proteins in the capillary facilitates fluid movement from the </w:t>
      </w:r>
      <w:r w:rsidR="00790429" w:rsidRPr="00BE351A">
        <w:rPr>
          <w:rFonts w:ascii="Times New Roman" w:hAnsi="Times New Roman" w:cs="Times New Roman"/>
          <w:sz w:val="24"/>
          <w:szCs w:val="24"/>
        </w:rPr>
        <w:t>vein</w:t>
      </w:r>
      <w:r w:rsidR="00D8187E" w:rsidRPr="00BE351A">
        <w:rPr>
          <w:rFonts w:ascii="Times New Roman" w:hAnsi="Times New Roman" w:cs="Times New Roman"/>
          <w:sz w:val="24"/>
          <w:szCs w:val="24"/>
        </w:rPr>
        <w:t xml:space="preserve">. </w:t>
      </w:r>
      <w:r w:rsidR="00790429" w:rsidRPr="00BE351A">
        <w:rPr>
          <w:rFonts w:ascii="Times New Roman" w:hAnsi="Times New Roman" w:cs="Times New Roman"/>
          <w:sz w:val="24"/>
          <w:szCs w:val="24"/>
        </w:rPr>
        <w:t>The loss of proteins also characterizes edema</w:t>
      </w:r>
      <w:r w:rsidR="00C807C2" w:rsidRPr="00BE351A">
        <w:rPr>
          <w:rFonts w:ascii="Times New Roman" w:hAnsi="Times New Roman" w:cs="Times New Roman"/>
          <w:sz w:val="24"/>
          <w:szCs w:val="24"/>
        </w:rPr>
        <w:t xml:space="preserve"> through the</w:t>
      </w:r>
      <w:r w:rsidR="00D8187E" w:rsidRPr="00BE351A">
        <w:rPr>
          <w:rFonts w:ascii="Times New Roman" w:hAnsi="Times New Roman" w:cs="Times New Roman"/>
          <w:sz w:val="24"/>
          <w:szCs w:val="24"/>
        </w:rPr>
        <w:t xml:space="preserve"> excretion of uri</w:t>
      </w:r>
      <w:r w:rsidR="00C807C2" w:rsidRPr="00BE351A">
        <w:rPr>
          <w:rFonts w:ascii="Times New Roman" w:hAnsi="Times New Roman" w:cs="Times New Roman"/>
          <w:sz w:val="24"/>
          <w:szCs w:val="24"/>
        </w:rPr>
        <w:t xml:space="preserve">ne from the kidneys and extreme sodium levels in the extracellular fluid. </w:t>
      </w:r>
      <w:r w:rsidR="00D8187E" w:rsidRPr="00BE351A">
        <w:rPr>
          <w:rFonts w:ascii="Times New Roman" w:hAnsi="Times New Roman" w:cs="Times New Roman"/>
          <w:sz w:val="24"/>
          <w:szCs w:val="24"/>
        </w:rPr>
        <w:t>Additio</w:t>
      </w:r>
      <w:r w:rsidR="006C7B38" w:rsidRPr="00BE351A">
        <w:rPr>
          <w:rFonts w:ascii="Times New Roman" w:hAnsi="Times New Roman" w:cs="Times New Roman"/>
          <w:sz w:val="24"/>
          <w:szCs w:val="24"/>
        </w:rPr>
        <w:t>nally, the third way ed</w:t>
      </w:r>
      <w:r w:rsidR="00D8187E" w:rsidRPr="00BE351A">
        <w:rPr>
          <w:rFonts w:ascii="Times New Roman" w:hAnsi="Times New Roman" w:cs="Times New Roman"/>
          <w:sz w:val="24"/>
          <w:szCs w:val="24"/>
        </w:rPr>
        <w:t xml:space="preserve">ema occurs is through </w:t>
      </w:r>
      <w:r w:rsidR="00C807C2" w:rsidRPr="00BE351A">
        <w:rPr>
          <w:rFonts w:ascii="Times New Roman" w:hAnsi="Times New Roman" w:cs="Times New Roman"/>
          <w:sz w:val="24"/>
          <w:szCs w:val="24"/>
        </w:rPr>
        <w:t xml:space="preserve">intensified capillary porousness. Per se, this may be caused by an inflammatory reaction </w:t>
      </w:r>
      <w:r w:rsidR="006C7B38" w:rsidRPr="00BE351A">
        <w:rPr>
          <w:rFonts w:ascii="Times New Roman" w:hAnsi="Times New Roman" w:cs="Times New Roman"/>
          <w:sz w:val="24"/>
          <w:szCs w:val="24"/>
        </w:rPr>
        <w:t>that</w:t>
      </w:r>
      <w:r w:rsidR="00C807C2" w:rsidRPr="00BE351A">
        <w:rPr>
          <w:rFonts w:ascii="Times New Roman" w:hAnsi="Times New Roman" w:cs="Times New Roman"/>
          <w:sz w:val="24"/>
          <w:szCs w:val="24"/>
        </w:rPr>
        <w:t xml:space="preserve"> leads to localized edema. </w:t>
      </w:r>
      <w:r w:rsidR="00790429" w:rsidRPr="00BE351A">
        <w:rPr>
          <w:rFonts w:ascii="Times New Roman" w:hAnsi="Times New Roman" w:cs="Times New Roman"/>
          <w:sz w:val="24"/>
          <w:szCs w:val="24"/>
        </w:rPr>
        <w:t>Notably</w:t>
      </w:r>
      <w:r w:rsidR="00C807C2" w:rsidRPr="00BE351A">
        <w:rPr>
          <w:rFonts w:ascii="Times New Roman" w:hAnsi="Times New Roman" w:cs="Times New Roman"/>
          <w:sz w:val="24"/>
          <w:szCs w:val="24"/>
        </w:rPr>
        <w:t>, the cells discharge some chemical mediators and histamine</w:t>
      </w:r>
      <w:r w:rsidR="00790429" w:rsidRPr="00BE351A">
        <w:rPr>
          <w:rFonts w:ascii="Times New Roman" w:hAnsi="Times New Roman" w:cs="Times New Roman"/>
          <w:sz w:val="24"/>
          <w:szCs w:val="24"/>
        </w:rPr>
        <w:t>,</w:t>
      </w:r>
      <w:r w:rsidR="00C807C2" w:rsidRPr="00BE351A">
        <w:rPr>
          <w:rFonts w:ascii="Times New Roman" w:hAnsi="Times New Roman" w:cs="Times New Roman"/>
          <w:sz w:val="24"/>
          <w:szCs w:val="24"/>
        </w:rPr>
        <w:t xml:space="preserve"> ensuing tissue impairment resulting in exaggerated fluid movement </w:t>
      </w:r>
      <w:r w:rsidR="006C7B38" w:rsidRPr="00BE351A">
        <w:rPr>
          <w:rFonts w:ascii="Times New Roman" w:hAnsi="Times New Roman" w:cs="Times New Roman"/>
          <w:sz w:val="24"/>
          <w:szCs w:val="24"/>
        </w:rPr>
        <w:t xml:space="preserve">and </w:t>
      </w:r>
      <w:r w:rsidR="00C807C2" w:rsidRPr="00BE351A">
        <w:rPr>
          <w:rFonts w:ascii="Times New Roman" w:hAnsi="Times New Roman" w:cs="Times New Roman"/>
          <w:sz w:val="24"/>
          <w:szCs w:val="24"/>
        </w:rPr>
        <w:t xml:space="preserve">capillary permeability </w:t>
      </w:r>
      <w:r w:rsidR="006C7B38" w:rsidRPr="00BE351A">
        <w:rPr>
          <w:rFonts w:ascii="Times New Roman" w:hAnsi="Times New Roman" w:cs="Times New Roman"/>
          <w:sz w:val="24"/>
          <w:szCs w:val="24"/>
        </w:rPr>
        <w:t>into the interstitial section. More so, bacterial toxins caused by increased capillaries can induce hypovolemia. Finally, the hindrance of the lymphatic circulation causes restricted edema since the extra protein and fluid are not reverted to the overall circulation.</w:t>
      </w:r>
      <w:r w:rsidR="00CC6945" w:rsidRPr="00BE351A">
        <w:rPr>
          <w:rFonts w:ascii="Times New Roman" w:hAnsi="Times New Roman" w:cs="Times New Roman"/>
          <w:sz w:val="24"/>
          <w:szCs w:val="24"/>
        </w:rPr>
        <w:br/>
        <w:t>4. What are the clinical manifestations of fluid excess? Explain how each of the symptoms occurs.</w:t>
      </w:r>
    </w:p>
    <w:p w:rsidR="00B43BE2" w:rsidRPr="00BE351A" w:rsidRDefault="00145289" w:rsidP="00BE351A">
      <w:pPr>
        <w:spacing w:after="0" w:line="480" w:lineRule="auto"/>
        <w:ind w:firstLine="360"/>
        <w:rPr>
          <w:rFonts w:ascii="Times New Roman" w:hAnsi="Times New Roman" w:cs="Times New Roman"/>
          <w:sz w:val="24"/>
          <w:szCs w:val="24"/>
        </w:rPr>
      </w:pPr>
      <w:r w:rsidRPr="00BE351A">
        <w:rPr>
          <w:rFonts w:ascii="Times New Roman" w:hAnsi="Times New Roman" w:cs="Times New Roman"/>
          <w:sz w:val="24"/>
          <w:szCs w:val="24"/>
        </w:rPr>
        <w:t xml:space="preserve">Fluid excess is also referred to as hypervolemia. As such, one of the clinical manifestations is localized edema caused by swelling in the tissues </w:t>
      </w:r>
      <w:r w:rsidR="00790429" w:rsidRPr="00BE351A">
        <w:rPr>
          <w:rFonts w:ascii="Times New Roman" w:hAnsi="Times New Roman" w:cs="Times New Roman"/>
          <w:sz w:val="24"/>
          <w:szCs w:val="24"/>
        </w:rPr>
        <w:t>due to</w:t>
      </w:r>
      <w:r w:rsidRPr="00BE351A">
        <w:rPr>
          <w:rFonts w:ascii="Times New Roman" w:hAnsi="Times New Roman" w:cs="Times New Roman"/>
          <w:sz w:val="24"/>
          <w:szCs w:val="24"/>
        </w:rPr>
        <w:t xml:space="preserve"> the accrual of fluid in the interstitial spaces. This occurs in the feet, legs, ankles, and ascites. Shortness of breath is another clinical manifestation induced by fluid buildup in the lungs leading to breathing difficulties. Prompt weight gain characterized by high blood pressure and leaping pulse </w:t>
      </w:r>
      <w:r w:rsidR="00B43BE2" w:rsidRPr="00BE351A">
        <w:rPr>
          <w:rFonts w:ascii="Times New Roman" w:hAnsi="Times New Roman" w:cs="Times New Roman"/>
          <w:sz w:val="24"/>
          <w:szCs w:val="24"/>
        </w:rPr>
        <w:t xml:space="preserve">occurs when the fluid amasses in the body. Reduced urine output </w:t>
      </w:r>
      <w:r w:rsidR="00790429" w:rsidRPr="00BE351A">
        <w:rPr>
          <w:rFonts w:ascii="Times New Roman" w:hAnsi="Times New Roman" w:cs="Times New Roman"/>
          <w:sz w:val="24"/>
          <w:szCs w:val="24"/>
        </w:rPr>
        <w:t>appears</w:t>
      </w:r>
      <w:r w:rsidR="00B43BE2" w:rsidRPr="00BE351A">
        <w:rPr>
          <w:rFonts w:ascii="Times New Roman" w:hAnsi="Times New Roman" w:cs="Times New Roman"/>
          <w:sz w:val="24"/>
          <w:szCs w:val="24"/>
        </w:rPr>
        <w:t xml:space="preserve"> when the kidneys are astounded by the increased fluid volume and the inability to excrete efficaciously. This arises due to high urine volume and low specific gravity.</w:t>
      </w:r>
      <w:r w:rsidR="00CC6945" w:rsidRPr="00BE351A">
        <w:rPr>
          <w:rFonts w:ascii="Times New Roman" w:hAnsi="Times New Roman" w:cs="Times New Roman"/>
          <w:sz w:val="24"/>
          <w:szCs w:val="24"/>
        </w:rPr>
        <w:br/>
        <w:t>5. What are the clinical manifestations of fluid deficit? Explain how each of the symptoms occurs.</w:t>
      </w:r>
    </w:p>
    <w:p w:rsidR="007A72D7" w:rsidRPr="00BE351A" w:rsidRDefault="00B43BE2" w:rsidP="00BE351A">
      <w:pPr>
        <w:spacing w:after="0" w:line="480" w:lineRule="auto"/>
        <w:ind w:firstLine="360"/>
        <w:rPr>
          <w:rFonts w:ascii="Times New Roman" w:hAnsi="Times New Roman" w:cs="Times New Roman"/>
          <w:sz w:val="24"/>
          <w:szCs w:val="24"/>
        </w:rPr>
      </w:pPr>
      <w:r w:rsidRPr="00BE351A">
        <w:rPr>
          <w:rFonts w:ascii="Times New Roman" w:hAnsi="Times New Roman" w:cs="Times New Roman"/>
          <w:sz w:val="24"/>
          <w:szCs w:val="24"/>
        </w:rPr>
        <w:t xml:space="preserve">For one, thirst is a clinical </w:t>
      </w:r>
      <w:r w:rsidR="001A27FD" w:rsidRPr="00BE351A">
        <w:rPr>
          <w:rFonts w:ascii="Times New Roman" w:hAnsi="Times New Roman" w:cs="Times New Roman"/>
          <w:sz w:val="24"/>
          <w:szCs w:val="24"/>
        </w:rPr>
        <w:t xml:space="preserve">manifestation of fluid deficit that occurs when the body loses fluids and signals the brain causing one to feel thirsty. Fatigue and general weakness transpire when there is a decrease in adequate blood flow and blood pressure due to fluid depletion. </w:t>
      </w:r>
      <w:r w:rsidR="007A72D7" w:rsidRPr="00BE351A">
        <w:rPr>
          <w:rFonts w:ascii="Times New Roman" w:hAnsi="Times New Roman" w:cs="Times New Roman"/>
          <w:sz w:val="24"/>
          <w:szCs w:val="24"/>
        </w:rPr>
        <w:t>A rapid</w:t>
      </w:r>
      <w:r w:rsidR="001A27FD" w:rsidRPr="00BE351A">
        <w:rPr>
          <w:rFonts w:ascii="Times New Roman" w:hAnsi="Times New Roman" w:cs="Times New Roman"/>
          <w:sz w:val="24"/>
          <w:szCs w:val="24"/>
        </w:rPr>
        <w:t xml:space="preserve"> and weak heartbeat is triggered by the decline in the blood volume, causing the heart to exert more effort while pumping blood. Confusion occurs </w:t>
      </w:r>
      <w:r w:rsidR="00790429" w:rsidRPr="00BE351A">
        <w:rPr>
          <w:rFonts w:ascii="Times New Roman" w:hAnsi="Times New Roman" w:cs="Times New Roman"/>
          <w:sz w:val="24"/>
          <w:szCs w:val="24"/>
        </w:rPr>
        <w:t>when the body loses fluids due to dwindling</w:t>
      </w:r>
      <w:r w:rsidR="007A72D7" w:rsidRPr="00BE351A">
        <w:rPr>
          <w:rFonts w:ascii="Times New Roman" w:hAnsi="Times New Roman" w:cs="Times New Roman"/>
          <w:sz w:val="24"/>
          <w:szCs w:val="24"/>
        </w:rPr>
        <w:t xml:space="preserve"> blood flow to the brain. </w:t>
      </w:r>
      <w:r w:rsidR="00790429" w:rsidRPr="00BE351A">
        <w:rPr>
          <w:rFonts w:ascii="Times New Roman" w:hAnsi="Times New Roman" w:cs="Times New Roman"/>
          <w:sz w:val="24"/>
          <w:szCs w:val="24"/>
        </w:rPr>
        <w:t>The loss of bodily fluids precipitates dark yellow urine and decreased urine output</w:t>
      </w:r>
      <w:r w:rsidR="007A72D7" w:rsidRPr="00BE351A">
        <w:rPr>
          <w:rFonts w:ascii="Times New Roman" w:hAnsi="Times New Roman" w:cs="Times New Roman"/>
          <w:sz w:val="24"/>
          <w:szCs w:val="24"/>
        </w:rPr>
        <w:t xml:space="preserve">. As such, the body tries to generate less </w:t>
      </w:r>
      <w:r w:rsidR="00790429" w:rsidRPr="00BE351A">
        <w:rPr>
          <w:rFonts w:ascii="Times New Roman" w:hAnsi="Times New Roman" w:cs="Times New Roman"/>
          <w:sz w:val="24"/>
          <w:szCs w:val="24"/>
        </w:rPr>
        <w:t>concentrated urine,</w:t>
      </w:r>
      <w:r w:rsidR="007A72D7" w:rsidRPr="00BE351A">
        <w:rPr>
          <w:rFonts w:ascii="Times New Roman" w:hAnsi="Times New Roman" w:cs="Times New Roman"/>
          <w:sz w:val="24"/>
          <w:szCs w:val="24"/>
        </w:rPr>
        <w:t xml:space="preserve"> </w:t>
      </w:r>
      <w:r w:rsidR="00790429" w:rsidRPr="00BE351A">
        <w:rPr>
          <w:rFonts w:ascii="Times New Roman" w:hAnsi="Times New Roman" w:cs="Times New Roman"/>
          <w:sz w:val="24"/>
          <w:szCs w:val="24"/>
        </w:rPr>
        <w:t>which</w:t>
      </w:r>
      <w:r w:rsidR="007A72D7" w:rsidRPr="00BE351A">
        <w:rPr>
          <w:rFonts w:ascii="Times New Roman" w:hAnsi="Times New Roman" w:cs="Times New Roman"/>
          <w:sz w:val="24"/>
          <w:szCs w:val="24"/>
        </w:rPr>
        <w:t xml:space="preserve"> elevates the specific gravity due to renal vasoconstriction.</w:t>
      </w:r>
      <w:r w:rsidR="00CC6945" w:rsidRPr="00BE351A">
        <w:rPr>
          <w:rFonts w:ascii="Times New Roman" w:hAnsi="Times New Roman" w:cs="Times New Roman"/>
          <w:sz w:val="24"/>
          <w:szCs w:val="24"/>
        </w:rPr>
        <w:br/>
        <w:t>6. Explain how water balance is maintained in the body.</w:t>
      </w:r>
    </w:p>
    <w:p w:rsidR="00790429" w:rsidRPr="00BE351A" w:rsidRDefault="007A72D7" w:rsidP="00BE351A">
      <w:pPr>
        <w:spacing w:after="0" w:line="480" w:lineRule="auto"/>
        <w:ind w:firstLine="360"/>
        <w:rPr>
          <w:rFonts w:ascii="Times New Roman" w:hAnsi="Times New Roman" w:cs="Times New Roman"/>
          <w:sz w:val="24"/>
          <w:szCs w:val="24"/>
        </w:rPr>
      </w:pPr>
      <w:r w:rsidRPr="00BE351A">
        <w:rPr>
          <w:rFonts w:ascii="Times New Roman" w:hAnsi="Times New Roman" w:cs="Times New Roman"/>
          <w:sz w:val="24"/>
          <w:szCs w:val="24"/>
        </w:rPr>
        <w:t xml:space="preserve">It is maintained through an intricate process that involves various mechanisms. For one, the quantity of water entering the body ought to be equivalent </w:t>
      </w:r>
      <w:r w:rsidR="00940273" w:rsidRPr="00BE351A">
        <w:rPr>
          <w:rFonts w:ascii="Times New Roman" w:hAnsi="Times New Roman" w:cs="Times New Roman"/>
          <w:sz w:val="24"/>
          <w:szCs w:val="24"/>
        </w:rPr>
        <w:t xml:space="preserve">to the expanse of water flowing out of the body. </w:t>
      </w:r>
      <w:r w:rsidR="00940273" w:rsidRPr="00BE351A">
        <w:rPr>
          <w:rFonts w:ascii="Times New Roman" w:hAnsi="Times New Roman" w:cs="Times New Roman"/>
          <w:sz w:val="24"/>
          <w:szCs w:val="24"/>
        </w:rPr>
        <w:t xml:space="preserve">The kidneys filter blood </w:t>
      </w:r>
      <w:r w:rsidR="00790429" w:rsidRPr="00BE351A">
        <w:rPr>
          <w:rFonts w:ascii="Times New Roman" w:hAnsi="Times New Roman" w:cs="Times New Roman"/>
          <w:sz w:val="24"/>
          <w:szCs w:val="24"/>
        </w:rPr>
        <w:t xml:space="preserve">and </w:t>
      </w:r>
      <w:r w:rsidR="00940273" w:rsidRPr="00BE351A">
        <w:rPr>
          <w:rFonts w:ascii="Times New Roman" w:hAnsi="Times New Roman" w:cs="Times New Roman"/>
          <w:sz w:val="24"/>
          <w:szCs w:val="24"/>
        </w:rPr>
        <w:t>eradicate waste products, extra water, and electrolytes in the form of urine.</w:t>
      </w:r>
      <w:r w:rsidR="00940273" w:rsidRPr="00BE351A">
        <w:rPr>
          <w:rFonts w:ascii="Times New Roman" w:hAnsi="Times New Roman" w:cs="Times New Roman"/>
          <w:sz w:val="24"/>
          <w:szCs w:val="24"/>
        </w:rPr>
        <w:t xml:space="preserve"> The vasopressin hormone</w:t>
      </w:r>
      <w:r w:rsidR="00790429" w:rsidRPr="00BE351A">
        <w:rPr>
          <w:rFonts w:ascii="Times New Roman" w:hAnsi="Times New Roman" w:cs="Times New Roman"/>
          <w:sz w:val="24"/>
          <w:szCs w:val="24"/>
        </w:rPr>
        <w:t>,</w:t>
      </w:r>
      <w:r w:rsidR="00940273" w:rsidRPr="00BE351A">
        <w:rPr>
          <w:rFonts w:ascii="Times New Roman" w:hAnsi="Times New Roman" w:cs="Times New Roman"/>
          <w:sz w:val="24"/>
          <w:szCs w:val="24"/>
        </w:rPr>
        <w:t xml:space="preserve"> denoted as antidiuretic hormone (ADH)</w:t>
      </w:r>
      <w:r w:rsidR="00790429" w:rsidRPr="00BE351A">
        <w:rPr>
          <w:rFonts w:ascii="Times New Roman" w:hAnsi="Times New Roman" w:cs="Times New Roman"/>
          <w:sz w:val="24"/>
          <w:szCs w:val="24"/>
        </w:rPr>
        <w:t>,</w:t>
      </w:r>
      <w:r w:rsidR="00940273" w:rsidRPr="00BE351A">
        <w:rPr>
          <w:rFonts w:ascii="Times New Roman" w:hAnsi="Times New Roman" w:cs="Times New Roman"/>
          <w:sz w:val="24"/>
          <w:szCs w:val="24"/>
        </w:rPr>
        <w:t xml:space="preserve"> standardizes </w:t>
      </w:r>
      <w:r w:rsidR="00790429" w:rsidRPr="00BE351A">
        <w:rPr>
          <w:rFonts w:ascii="Times New Roman" w:hAnsi="Times New Roman" w:cs="Times New Roman"/>
          <w:sz w:val="24"/>
          <w:szCs w:val="24"/>
        </w:rPr>
        <w:t>water reabsorption</w:t>
      </w:r>
      <w:r w:rsidR="00940273" w:rsidRPr="00BE351A">
        <w:rPr>
          <w:rFonts w:ascii="Times New Roman" w:hAnsi="Times New Roman" w:cs="Times New Roman"/>
          <w:sz w:val="24"/>
          <w:szCs w:val="24"/>
        </w:rPr>
        <w:t xml:space="preserve"> in the kidneys. In this case, the proliferation in blood </w:t>
      </w:r>
      <w:r w:rsidR="00790429" w:rsidRPr="00BE351A">
        <w:rPr>
          <w:rFonts w:ascii="Times New Roman" w:hAnsi="Times New Roman" w:cs="Times New Roman"/>
          <w:sz w:val="24"/>
          <w:szCs w:val="24"/>
        </w:rPr>
        <w:t>osmolality</w:t>
      </w:r>
      <w:r w:rsidR="00940273" w:rsidRPr="00BE351A">
        <w:rPr>
          <w:rFonts w:ascii="Times New Roman" w:hAnsi="Times New Roman" w:cs="Times New Roman"/>
          <w:sz w:val="24"/>
          <w:szCs w:val="24"/>
        </w:rPr>
        <w:t xml:space="preserve"> or reduced blood volume induces the release of ADH</w:t>
      </w:r>
      <w:r w:rsidR="00790429" w:rsidRPr="00BE351A">
        <w:rPr>
          <w:rFonts w:ascii="Times New Roman" w:hAnsi="Times New Roman" w:cs="Times New Roman"/>
          <w:sz w:val="24"/>
          <w:szCs w:val="24"/>
        </w:rPr>
        <w:t>,</w:t>
      </w:r>
      <w:r w:rsidR="00940273" w:rsidRPr="00BE351A">
        <w:rPr>
          <w:rFonts w:ascii="Times New Roman" w:hAnsi="Times New Roman" w:cs="Times New Roman"/>
          <w:sz w:val="24"/>
          <w:szCs w:val="24"/>
        </w:rPr>
        <w:t xml:space="preserve"> making the kidneys reabsorb more water. This process expedites the generation of concentrated urine and </w:t>
      </w:r>
      <w:r w:rsidR="00790429" w:rsidRPr="00BE351A">
        <w:rPr>
          <w:rFonts w:ascii="Times New Roman" w:hAnsi="Times New Roman" w:cs="Times New Roman"/>
          <w:sz w:val="24"/>
          <w:szCs w:val="24"/>
        </w:rPr>
        <w:t xml:space="preserve">the </w:t>
      </w:r>
      <w:r w:rsidR="00940273" w:rsidRPr="00BE351A">
        <w:rPr>
          <w:rFonts w:ascii="Times New Roman" w:hAnsi="Times New Roman" w:cs="Times New Roman"/>
          <w:sz w:val="24"/>
          <w:szCs w:val="24"/>
        </w:rPr>
        <w:t xml:space="preserve">maintenance of water balance in the body. The aldosterone hormone </w:t>
      </w:r>
      <w:r w:rsidR="00790429" w:rsidRPr="00BE351A">
        <w:rPr>
          <w:rFonts w:ascii="Times New Roman" w:hAnsi="Times New Roman" w:cs="Times New Roman"/>
          <w:sz w:val="24"/>
          <w:szCs w:val="24"/>
        </w:rPr>
        <w:t>preserves</w:t>
      </w:r>
      <w:r w:rsidR="00940273" w:rsidRPr="00BE351A">
        <w:rPr>
          <w:rFonts w:ascii="Times New Roman" w:hAnsi="Times New Roman" w:cs="Times New Roman"/>
          <w:sz w:val="24"/>
          <w:szCs w:val="24"/>
        </w:rPr>
        <w:t xml:space="preserve"> more fluid when </w:t>
      </w:r>
      <w:r w:rsidR="003071A9" w:rsidRPr="00BE351A">
        <w:rPr>
          <w:rFonts w:ascii="Times New Roman" w:hAnsi="Times New Roman" w:cs="Times New Roman"/>
          <w:sz w:val="24"/>
          <w:szCs w:val="24"/>
        </w:rPr>
        <w:t xml:space="preserve">fluid is depleted in the body since they regulate the reabsorption of water and sodium ions from the kidney tubules. </w:t>
      </w:r>
      <w:r w:rsidR="00790429" w:rsidRPr="00BE351A">
        <w:rPr>
          <w:rFonts w:ascii="Times New Roman" w:hAnsi="Times New Roman" w:cs="Times New Roman"/>
          <w:sz w:val="24"/>
          <w:szCs w:val="24"/>
        </w:rPr>
        <w:t>The natriuretic peptide hormones maintain water in the body,</w:t>
      </w:r>
      <w:r w:rsidR="003071A9" w:rsidRPr="00BE351A">
        <w:rPr>
          <w:rFonts w:ascii="Times New Roman" w:hAnsi="Times New Roman" w:cs="Times New Roman"/>
          <w:sz w:val="24"/>
          <w:szCs w:val="24"/>
        </w:rPr>
        <w:t xml:space="preserve"> namely atrial natriuretic peptide (ANP) and B-type natriuretic peptide (BNP)</w:t>
      </w:r>
      <w:r w:rsidR="00790429" w:rsidRPr="00BE351A">
        <w:rPr>
          <w:rFonts w:ascii="Times New Roman" w:hAnsi="Times New Roman" w:cs="Times New Roman"/>
          <w:sz w:val="24"/>
          <w:szCs w:val="24"/>
        </w:rPr>
        <w:t>,</w:t>
      </w:r>
      <w:r w:rsidR="003071A9" w:rsidRPr="00BE351A">
        <w:rPr>
          <w:rFonts w:ascii="Times New Roman" w:hAnsi="Times New Roman" w:cs="Times New Roman"/>
          <w:sz w:val="24"/>
          <w:szCs w:val="24"/>
        </w:rPr>
        <w:t xml:space="preserve"> which </w:t>
      </w:r>
      <w:r w:rsidR="00790429" w:rsidRPr="00BE351A">
        <w:rPr>
          <w:rFonts w:ascii="Times New Roman" w:hAnsi="Times New Roman" w:cs="Times New Roman"/>
          <w:sz w:val="24"/>
          <w:szCs w:val="24"/>
        </w:rPr>
        <w:t>are generally</w:t>
      </w:r>
      <w:r w:rsidR="003071A9" w:rsidRPr="00BE351A">
        <w:rPr>
          <w:rFonts w:ascii="Times New Roman" w:hAnsi="Times New Roman" w:cs="Times New Roman"/>
          <w:sz w:val="24"/>
          <w:szCs w:val="24"/>
        </w:rPr>
        <w:t xml:space="preserve"> released by the cardiac muscle fibers responding to escalated pressure within cardiac compartments. These hormones also rouse the abolition of sodium and water in the urine to thwart </w:t>
      </w:r>
      <w:r w:rsidR="00790429" w:rsidRPr="00BE351A">
        <w:rPr>
          <w:rFonts w:ascii="Times New Roman" w:hAnsi="Times New Roman" w:cs="Times New Roman"/>
          <w:sz w:val="24"/>
          <w:szCs w:val="24"/>
        </w:rPr>
        <w:t>salt-induced hypertension</w:t>
      </w:r>
      <w:r w:rsidR="003071A9" w:rsidRPr="00BE351A">
        <w:rPr>
          <w:rFonts w:ascii="Times New Roman" w:hAnsi="Times New Roman" w:cs="Times New Roman"/>
          <w:sz w:val="24"/>
          <w:szCs w:val="24"/>
        </w:rPr>
        <w:t>.</w:t>
      </w:r>
      <w:r w:rsidR="00CC6945" w:rsidRPr="00BE351A">
        <w:rPr>
          <w:rFonts w:ascii="Times New Roman" w:hAnsi="Times New Roman" w:cs="Times New Roman"/>
          <w:sz w:val="24"/>
          <w:szCs w:val="24"/>
        </w:rPr>
        <w:br/>
        <w:t xml:space="preserve">7. Define hypotonic, hypertonic, </w:t>
      </w:r>
      <w:r w:rsidR="00790429" w:rsidRPr="00BE351A">
        <w:rPr>
          <w:rFonts w:ascii="Times New Roman" w:hAnsi="Times New Roman" w:cs="Times New Roman"/>
          <w:sz w:val="24"/>
          <w:szCs w:val="24"/>
        </w:rPr>
        <w:t xml:space="preserve">and </w:t>
      </w:r>
      <w:r w:rsidR="00CC6945" w:rsidRPr="00BE351A">
        <w:rPr>
          <w:rFonts w:ascii="Times New Roman" w:hAnsi="Times New Roman" w:cs="Times New Roman"/>
          <w:sz w:val="24"/>
          <w:szCs w:val="24"/>
        </w:rPr>
        <w:t>isotonic.</w:t>
      </w:r>
    </w:p>
    <w:p w:rsidR="003D39B6" w:rsidRPr="00BE351A" w:rsidRDefault="00790429" w:rsidP="00BE351A">
      <w:pPr>
        <w:spacing w:after="0" w:line="480" w:lineRule="auto"/>
        <w:ind w:firstLine="360"/>
        <w:rPr>
          <w:rFonts w:ascii="Times New Roman" w:hAnsi="Times New Roman" w:cs="Times New Roman"/>
          <w:sz w:val="24"/>
          <w:szCs w:val="24"/>
        </w:rPr>
      </w:pPr>
      <w:r w:rsidRPr="00BE351A">
        <w:rPr>
          <w:rFonts w:ascii="Times New Roman" w:hAnsi="Times New Roman" w:cs="Times New Roman"/>
          <w:sz w:val="24"/>
          <w:szCs w:val="24"/>
        </w:rPr>
        <w:t xml:space="preserve">The tenets of hypertonic, hypotonic, and isotonic solutions are grounded on </w:t>
      </w:r>
      <w:r w:rsidR="00331740" w:rsidRPr="00BE351A">
        <w:rPr>
          <w:rFonts w:ascii="Times New Roman" w:hAnsi="Times New Roman" w:cs="Times New Roman"/>
          <w:sz w:val="24"/>
          <w:szCs w:val="24"/>
        </w:rPr>
        <w:t>the feat of</w:t>
      </w:r>
      <w:r w:rsidRPr="00BE351A">
        <w:rPr>
          <w:rFonts w:ascii="Times New Roman" w:hAnsi="Times New Roman" w:cs="Times New Roman"/>
          <w:sz w:val="24"/>
          <w:szCs w:val="24"/>
        </w:rPr>
        <w:t xml:space="preserve"> equipoise through osmosis.</w:t>
      </w:r>
      <w:r w:rsidR="00331740" w:rsidRPr="00BE351A">
        <w:rPr>
          <w:rFonts w:ascii="Times New Roman" w:hAnsi="Times New Roman" w:cs="Times New Roman"/>
          <w:sz w:val="24"/>
          <w:szCs w:val="24"/>
        </w:rPr>
        <w:t xml:space="preserve"> In this context, a hypotonic solution has a lower concentration of electrolytes </w:t>
      </w:r>
      <w:r w:rsidR="000845A7">
        <w:rPr>
          <w:rFonts w:ascii="Times New Roman" w:hAnsi="Times New Roman" w:cs="Times New Roman"/>
          <w:sz w:val="24"/>
          <w:szCs w:val="24"/>
        </w:rPr>
        <w:t>than</w:t>
      </w:r>
      <w:r w:rsidR="00331740" w:rsidRPr="00BE351A">
        <w:rPr>
          <w:rFonts w:ascii="Times New Roman" w:hAnsi="Times New Roman" w:cs="Times New Roman"/>
          <w:sz w:val="24"/>
          <w:szCs w:val="24"/>
        </w:rPr>
        <w:t xml:space="preserve"> its counterpart</w:t>
      </w:r>
      <w:r w:rsidR="000845A7">
        <w:rPr>
          <w:rFonts w:ascii="Times New Roman" w:hAnsi="Times New Roman" w:cs="Times New Roman"/>
          <w:sz w:val="24"/>
          <w:szCs w:val="24"/>
        </w:rPr>
        <w:t>,</w:t>
      </w:r>
      <w:r w:rsidR="00331740" w:rsidRPr="00BE351A">
        <w:rPr>
          <w:rFonts w:ascii="Times New Roman" w:hAnsi="Times New Roman" w:cs="Times New Roman"/>
          <w:sz w:val="24"/>
          <w:szCs w:val="24"/>
        </w:rPr>
        <w:t xml:space="preserve"> the</w:t>
      </w:r>
      <w:r w:rsidR="00DC47F2" w:rsidRPr="00BE351A">
        <w:rPr>
          <w:rFonts w:ascii="Times New Roman" w:hAnsi="Times New Roman" w:cs="Times New Roman"/>
          <w:sz w:val="24"/>
          <w:szCs w:val="24"/>
        </w:rPr>
        <w:t xml:space="preserve"> blood</w:t>
      </w:r>
      <w:r w:rsidR="00331740" w:rsidRPr="00BE351A">
        <w:rPr>
          <w:rFonts w:ascii="Times New Roman" w:hAnsi="Times New Roman" w:cs="Times New Roman"/>
          <w:sz w:val="24"/>
          <w:szCs w:val="24"/>
        </w:rPr>
        <w:t xml:space="preserve"> plasma. Profoundly, when a hypotonic solution is administered intravenously, the fluid flows out of the bloodstream to a </w:t>
      </w:r>
      <w:r w:rsidR="000845A7">
        <w:rPr>
          <w:rFonts w:ascii="Times New Roman" w:hAnsi="Times New Roman" w:cs="Times New Roman"/>
          <w:sz w:val="24"/>
          <w:szCs w:val="24"/>
        </w:rPr>
        <w:t>more concentrated area</w:t>
      </w:r>
      <w:r w:rsidR="00331740" w:rsidRPr="00BE351A">
        <w:rPr>
          <w:rFonts w:ascii="Times New Roman" w:hAnsi="Times New Roman" w:cs="Times New Roman"/>
          <w:sz w:val="24"/>
          <w:szCs w:val="24"/>
        </w:rPr>
        <w:t xml:space="preserve"> in the intracellular and interstitial compartments. Furthermore</w:t>
      </w:r>
      <w:r w:rsidR="000845A7" w:rsidRPr="000845A7">
        <w:rPr>
          <w:rFonts w:ascii="Times New Roman" w:hAnsi="Times New Roman" w:cs="Times New Roman"/>
          <w:sz w:val="24"/>
          <w:szCs w:val="24"/>
        </w:rPr>
        <w:t>, water tends to shift into the cell in a hypotonic milieu</w:t>
      </w:r>
      <w:r w:rsidR="00C37DFD" w:rsidRPr="00BE351A">
        <w:rPr>
          <w:rFonts w:ascii="Times New Roman" w:hAnsi="Times New Roman" w:cs="Times New Roman"/>
          <w:sz w:val="24"/>
          <w:szCs w:val="24"/>
        </w:rPr>
        <w:t xml:space="preserve">, inducing swelling. Conversely, a hypertonic solution has a </w:t>
      </w:r>
      <w:r w:rsidR="00DC47F2" w:rsidRPr="00BE351A">
        <w:rPr>
          <w:rFonts w:ascii="Times New Roman" w:hAnsi="Times New Roman" w:cs="Times New Roman"/>
          <w:sz w:val="24"/>
          <w:szCs w:val="24"/>
        </w:rPr>
        <w:t xml:space="preserve">relatively </w:t>
      </w:r>
      <w:r w:rsidR="00C37DFD" w:rsidRPr="00BE351A">
        <w:rPr>
          <w:rFonts w:ascii="Times New Roman" w:hAnsi="Times New Roman" w:cs="Times New Roman"/>
          <w:sz w:val="24"/>
          <w:szCs w:val="24"/>
        </w:rPr>
        <w:t xml:space="preserve">higher electrolyte concentration </w:t>
      </w:r>
      <w:r w:rsidR="00DC47F2" w:rsidRPr="00BE351A">
        <w:rPr>
          <w:rFonts w:ascii="Times New Roman" w:hAnsi="Times New Roman" w:cs="Times New Roman"/>
          <w:sz w:val="24"/>
          <w:szCs w:val="24"/>
        </w:rPr>
        <w:t xml:space="preserve">and osmotic pressure. In this regard, the intravenous administration of a hypertonic solution allows the fluid to move from </w:t>
      </w:r>
      <w:r w:rsidR="00DC47F2" w:rsidRPr="00BE351A">
        <w:rPr>
          <w:rFonts w:ascii="Times New Roman" w:hAnsi="Times New Roman" w:cs="Times New Roman"/>
          <w:sz w:val="24"/>
          <w:szCs w:val="24"/>
        </w:rPr>
        <w:t xml:space="preserve">the interstitial and intracellular </w:t>
      </w:r>
      <w:r w:rsidR="00DC47F2" w:rsidRPr="00BE351A">
        <w:rPr>
          <w:rFonts w:ascii="Times New Roman" w:hAnsi="Times New Roman" w:cs="Times New Roman"/>
          <w:sz w:val="24"/>
          <w:szCs w:val="24"/>
        </w:rPr>
        <w:t xml:space="preserve">sections into the capillaries to dilute electrolytes. Moreover, isotonic solutions encompass equal electrolyte balance with the blood plasma in the veins. In an isotonic environment, there is no water movement into or out of the cells. Hence, it does not cause </w:t>
      </w:r>
      <w:r w:rsidR="000845A7">
        <w:rPr>
          <w:rFonts w:ascii="Times New Roman" w:hAnsi="Times New Roman" w:cs="Times New Roman"/>
          <w:sz w:val="24"/>
          <w:szCs w:val="24"/>
        </w:rPr>
        <w:t>an unusual</w:t>
      </w:r>
      <w:r w:rsidR="00DC47F2" w:rsidRPr="00BE351A">
        <w:rPr>
          <w:rFonts w:ascii="Times New Roman" w:hAnsi="Times New Roman" w:cs="Times New Roman"/>
          <w:sz w:val="24"/>
          <w:szCs w:val="24"/>
        </w:rPr>
        <w:t xml:space="preserve"> fluid movement between the </w:t>
      </w:r>
      <w:r w:rsidR="00DC47F2" w:rsidRPr="00BE351A">
        <w:rPr>
          <w:rFonts w:ascii="Times New Roman" w:hAnsi="Times New Roman" w:cs="Times New Roman"/>
          <w:sz w:val="24"/>
          <w:szCs w:val="24"/>
        </w:rPr>
        <w:t>interstitial and intracellular</w:t>
      </w:r>
      <w:r w:rsidR="00DC47F2" w:rsidRPr="00BE351A">
        <w:rPr>
          <w:rFonts w:ascii="Times New Roman" w:hAnsi="Times New Roman" w:cs="Times New Roman"/>
          <w:sz w:val="24"/>
          <w:szCs w:val="24"/>
        </w:rPr>
        <w:t xml:space="preserve"> spaces</w:t>
      </w:r>
      <w:r w:rsidR="003D39B6" w:rsidRPr="00BE351A">
        <w:rPr>
          <w:rFonts w:ascii="Times New Roman" w:hAnsi="Times New Roman" w:cs="Times New Roman"/>
          <w:sz w:val="24"/>
          <w:szCs w:val="24"/>
        </w:rPr>
        <w:t xml:space="preserve"> and thus will not modify the volume of the cells. For instance, an isotonic solution can replenish electrolytes and hydrate patients.</w:t>
      </w:r>
      <w:r w:rsidR="00CC6945" w:rsidRPr="00BE351A">
        <w:rPr>
          <w:rFonts w:ascii="Times New Roman" w:hAnsi="Times New Roman" w:cs="Times New Roman"/>
          <w:sz w:val="24"/>
          <w:szCs w:val="24"/>
        </w:rPr>
        <w:br/>
        <w:t>8. Complete the following table:</w:t>
      </w:r>
    </w:p>
    <w:p w:rsidR="004970D7" w:rsidRPr="00BE351A" w:rsidRDefault="004970D7" w:rsidP="00BE351A">
      <w:pPr>
        <w:spacing w:after="0" w:line="480" w:lineRule="auto"/>
        <w:ind w:firstLine="360"/>
        <w:rPr>
          <w:rFonts w:ascii="Times New Roman" w:hAnsi="Times New Roman" w:cs="Times New Roman"/>
          <w:sz w:val="24"/>
          <w:szCs w:val="24"/>
        </w:rPr>
      </w:pPr>
    </w:p>
    <w:tbl>
      <w:tblPr>
        <w:tblStyle w:val="TableGrid"/>
        <w:tblW w:w="9392" w:type="dxa"/>
        <w:tblLook w:val="04A0" w:firstRow="1" w:lastRow="0" w:firstColumn="1" w:lastColumn="0" w:noHBand="0" w:noVBand="1"/>
      </w:tblPr>
      <w:tblGrid>
        <w:gridCol w:w="2229"/>
        <w:gridCol w:w="1095"/>
        <w:gridCol w:w="2276"/>
        <w:gridCol w:w="1929"/>
        <w:gridCol w:w="1863"/>
      </w:tblGrid>
      <w:tr w:rsidR="008267E7" w:rsidRPr="00BE351A" w:rsidTr="004970D7">
        <w:trPr>
          <w:trHeight w:val="858"/>
        </w:trPr>
        <w:tc>
          <w:tcPr>
            <w:tcW w:w="2416" w:type="dxa"/>
          </w:tcPr>
          <w:p w:rsidR="003D39B6" w:rsidRPr="00BE351A" w:rsidRDefault="003D39B6" w:rsidP="00BE351A">
            <w:pPr>
              <w:spacing w:line="480" w:lineRule="auto"/>
              <w:rPr>
                <w:rFonts w:ascii="Times New Roman" w:hAnsi="Times New Roman" w:cs="Times New Roman"/>
                <w:b/>
                <w:sz w:val="24"/>
                <w:szCs w:val="24"/>
              </w:rPr>
            </w:pPr>
            <w:r w:rsidRPr="00BE351A">
              <w:rPr>
                <w:rFonts w:ascii="Times New Roman" w:hAnsi="Times New Roman" w:cs="Times New Roman"/>
                <w:b/>
                <w:sz w:val="24"/>
                <w:szCs w:val="24"/>
              </w:rPr>
              <w:t xml:space="preserve">Electrolyte </w:t>
            </w:r>
            <w:r w:rsidRPr="00BE351A">
              <w:rPr>
                <w:rFonts w:ascii="Times New Roman" w:hAnsi="Times New Roman" w:cs="Times New Roman"/>
                <w:b/>
                <w:sz w:val="24"/>
                <w:szCs w:val="24"/>
              </w:rPr>
              <w:t>Alteration</w:t>
            </w:r>
          </w:p>
        </w:tc>
        <w:tc>
          <w:tcPr>
            <w:tcW w:w="1341" w:type="dxa"/>
          </w:tcPr>
          <w:p w:rsidR="003D39B6" w:rsidRPr="00BE351A" w:rsidRDefault="003D39B6" w:rsidP="00BE351A">
            <w:pPr>
              <w:spacing w:line="480" w:lineRule="auto"/>
              <w:rPr>
                <w:rFonts w:ascii="Times New Roman" w:hAnsi="Times New Roman" w:cs="Times New Roman"/>
                <w:b/>
                <w:sz w:val="24"/>
                <w:szCs w:val="24"/>
              </w:rPr>
            </w:pPr>
            <w:r w:rsidRPr="00BE351A">
              <w:rPr>
                <w:rFonts w:ascii="Times New Roman" w:hAnsi="Times New Roman" w:cs="Times New Roman"/>
                <w:b/>
                <w:sz w:val="24"/>
                <w:szCs w:val="24"/>
              </w:rPr>
              <w:t>Lab Values</w:t>
            </w:r>
          </w:p>
        </w:tc>
        <w:tc>
          <w:tcPr>
            <w:tcW w:w="1878" w:type="dxa"/>
          </w:tcPr>
          <w:p w:rsidR="003D39B6" w:rsidRPr="00BE351A" w:rsidRDefault="003D39B6" w:rsidP="00BE351A">
            <w:pPr>
              <w:spacing w:line="480" w:lineRule="auto"/>
              <w:rPr>
                <w:rFonts w:ascii="Times New Roman" w:hAnsi="Times New Roman" w:cs="Times New Roman"/>
                <w:b/>
                <w:sz w:val="24"/>
                <w:szCs w:val="24"/>
              </w:rPr>
            </w:pPr>
            <w:r w:rsidRPr="00BE351A">
              <w:rPr>
                <w:rFonts w:ascii="Times New Roman" w:hAnsi="Times New Roman" w:cs="Times New Roman"/>
                <w:b/>
                <w:sz w:val="24"/>
                <w:szCs w:val="24"/>
              </w:rPr>
              <w:t>How It Occurs (Causes)</w:t>
            </w:r>
          </w:p>
        </w:tc>
        <w:tc>
          <w:tcPr>
            <w:tcW w:w="2192" w:type="dxa"/>
          </w:tcPr>
          <w:p w:rsidR="003D39B6" w:rsidRPr="00BE351A" w:rsidRDefault="003D39B6" w:rsidP="00BE351A">
            <w:pPr>
              <w:spacing w:line="480" w:lineRule="auto"/>
              <w:rPr>
                <w:rFonts w:ascii="Times New Roman" w:hAnsi="Times New Roman" w:cs="Times New Roman"/>
                <w:b/>
                <w:sz w:val="24"/>
                <w:szCs w:val="24"/>
              </w:rPr>
            </w:pPr>
            <w:r w:rsidRPr="00BE351A">
              <w:rPr>
                <w:rFonts w:ascii="Times New Roman" w:hAnsi="Times New Roman" w:cs="Times New Roman"/>
                <w:b/>
                <w:sz w:val="24"/>
                <w:szCs w:val="24"/>
              </w:rPr>
              <w:t>What It Looks Like (Clinical Manifestations)</w:t>
            </w:r>
          </w:p>
        </w:tc>
        <w:tc>
          <w:tcPr>
            <w:tcW w:w="1565" w:type="dxa"/>
          </w:tcPr>
          <w:p w:rsidR="003D39B6" w:rsidRPr="00BE351A" w:rsidRDefault="003D39B6" w:rsidP="00BE351A">
            <w:pPr>
              <w:spacing w:line="480" w:lineRule="auto"/>
              <w:rPr>
                <w:rFonts w:ascii="Times New Roman" w:hAnsi="Times New Roman" w:cs="Times New Roman"/>
                <w:b/>
                <w:sz w:val="24"/>
                <w:szCs w:val="24"/>
              </w:rPr>
            </w:pPr>
            <w:r w:rsidRPr="00BE351A">
              <w:rPr>
                <w:rFonts w:ascii="Times New Roman" w:hAnsi="Times New Roman" w:cs="Times New Roman"/>
                <w:b/>
                <w:sz w:val="24"/>
                <w:szCs w:val="24"/>
              </w:rPr>
              <w:t>Treatment</w:t>
            </w:r>
            <w:r w:rsidRPr="00BE351A">
              <w:rPr>
                <w:rFonts w:ascii="Times New Roman" w:hAnsi="Times New Roman" w:cs="Times New Roman"/>
                <w:b/>
                <w:sz w:val="24"/>
                <w:szCs w:val="24"/>
              </w:rPr>
              <w:br/>
            </w:r>
          </w:p>
        </w:tc>
      </w:tr>
      <w:tr w:rsidR="008267E7" w:rsidRPr="00BE351A" w:rsidTr="004970D7">
        <w:trPr>
          <w:trHeight w:val="3191"/>
        </w:trPr>
        <w:tc>
          <w:tcPr>
            <w:tcW w:w="2416"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Hypernatremia</w:t>
            </w:r>
          </w:p>
        </w:tc>
        <w:tc>
          <w:tcPr>
            <w:tcW w:w="1341"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Serum sodium &gt;147 mEq/L</w:t>
            </w:r>
          </w:p>
        </w:tc>
        <w:tc>
          <w:tcPr>
            <w:tcW w:w="1878"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Water deprivation/ water loss OR sodium retention, water shifting to extracellular space, intracellular dehydration</w:t>
            </w:r>
            <w:r w:rsidRPr="00BE351A">
              <w:rPr>
                <w:rFonts w:ascii="Times New Roman" w:hAnsi="Times New Roman" w:cs="Times New Roman"/>
                <w:sz w:val="24"/>
                <w:szCs w:val="24"/>
              </w:rPr>
              <w:t>,</w:t>
            </w:r>
            <w:r w:rsidRPr="00BE351A">
              <w:rPr>
                <w:rFonts w:ascii="Times New Roman" w:hAnsi="Times New Roman" w:cs="Times New Roman"/>
                <w:sz w:val="24"/>
                <w:szCs w:val="24"/>
              </w:rPr>
              <w:t xml:space="preserve"> and shrinking</w:t>
            </w:r>
          </w:p>
        </w:tc>
        <w:tc>
          <w:tcPr>
            <w:tcW w:w="2192"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Thirst, fever, dry mucous membranes, hypotension, tachycardia, low JVP, restlessness. With CNS impacted: muscle twitching, hyperreflexia, confusion, coma, convulsions, and cerebral hemorrhage</w:t>
            </w:r>
          </w:p>
        </w:tc>
        <w:tc>
          <w:tcPr>
            <w:tcW w:w="1565"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Isotonic, salt-free fluid</w:t>
            </w:r>
          </w:p>
        </w:tc>
      </w:tr>
      <w:tr w:rsidR="008267E7" w:rsidRPr="00BE351A" w:rsidTr="004970D7">
        <w:trPr>
          <w:trHeight w:val="291"/>
        </w:trPr>
        <w:tc>
          <w:tcPr>
            <w:tcW w:w="2416"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Hyponatremia</w:t>
            </w:r>
          </w:p>
        </w:tc>
        <w:tc>
          <w:tcPr>
            <w:tcW w:w="1341" w:type="dxa"/>
          </w:tcPr>
          <w:p w:rsidR="003D39B6" w:rsidRPr="00BE351A" w:rsidRDefault="004970D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Serum sodium &lt;135 meq/L</w:t>
            </w:r>
          </w:p>
        </w:tc>
        <w:tc>
          <w:tcPr>
            <w:tcW w:w="1878" w:type="dxa"/>
          </w:tcPr>
          <w:p w:rsidR="003D39B6" w:rsidRPr="00BE351A" w:rsidRDefault="004970D7" w:rsidP="000845A7">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Sodium is either lost directly from the body or excess water in the extracellular space. </w:t>
            </w:r>
          </w:p>
        </w:tc>
        <w:tc>
          <w:tcPr>
            <w:tcW w:w="2192" w:type="dxa"/>
          </w:tcPr>
          <w:p w:rsidR="003D39B6" w:rsidRPr="00BE351A" w:rsidRDefault="004970D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Anorexia, diarrhea, </w:t>
            </w:r>
            <w:r w:rsidRPr="00BE351A">
              <w:rPr>
                <w:rFonts w:ascii="Times New Roman" w:hAnsi="Times New Roman" w:cs="Times New Roman"/>
                <w:sz w:val="24"/>
                <w:szCs w:val="24"/>
              </w:rPr>
              <w:t>hormonal imbalance</w:t>
            </w:r>
            <w:r w:rsidRPr="00BE351A">
              <w:rPr>
                <w:rFonts w:ascii="Times New Roman" w:hAnsi="Times New Roman" w:cs="Times New Roman"/>
                <w:sz w:val="24"/>
                <w:szCs w:val="24"/>
              </w:rPr>
              <w:t xml:space="preserve">, headache, confusion, excessive sweating, </w:t>
            </w:r>
            <w:r w:rsidR="00762E8D" w:rsidRPr="00BE351A">
              <w:rPr>
                <w:rFonts w:ascii="Times New Roman" w:hAnsi="Times New Roman" w:cs="Times New Roman"/>
                <w:sz w:val="24"/>
                <w:szCs w:val="24"/>
              </w:rPr>
              <w:t>vomiting, lethargy, elevated blood pressure, cramps, and malaise.</w:t>
            </w:r>
          </w:p>
        </w:tc>
        <w:tc>
          <w:tcPr>
            <w:tcW w:w="1565" w:type="dxa"/>
          </w:tcPr>
          <w:p w:rsidR="003D39B6" w:rsidRPr="00BE351A" w:rsidRDefault="00762E8D"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Reduce blood pressure using sodium IV fluids.</w:t>
            </w:r>
          </w:p>
        </w:tc>
      </w:tr>
      <w:tr w:rsidR="008267E7" w:rsidRPr="00BE351A" w:rsidTr="004970D7">
        <w:trPr>
          <w:trHeight w:val="275"/>
        </w:trPr>
        <w:tc>
          <w:tcPr>
            <w:tcW w:w="2416"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Hyperchloremia</w:t>
            </w:r>
          </w:p>
        </w:tc>
        <w:tc>
          <w:tcPr>
            <w:tcW w:w="1341" w:type="dxa"/>
          </w:tcPr>
          <w:p w:rsidR="003D39B6" w:rsidRPr="00BE351A" w:rsidRDefault="00762E8D"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&gt; 106 meq/L</w:t>
            </w:r>
          </w:p>
        </w:tc>
        <w:tc>
          <w:tcPr>
            <w:tcW w:w="1878" w:type="dxa"/>
          </w:tcPr>
          <w:p w:rsidR="003D39B6" w:rsidRPr="00BE351A" w:rsidRDefault="00762E8D" w:rsidP="000845A7">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Transpires when water depletion exceeds the sodium chloride intake due to excessive </w:t>
            </w:r>
            <w:r w:rsidR="000845A7">
              <w:rPr>
                <w:rFonts w:ascii="Times New Roman" w:hAnsi="Times New Roman" w:cs="Times New Roman"/>
                <w:sz w:val="24"/>
                <w:szCs w:val="24"/>
              </w:rPr>
              <w:t>sodium chloride intake</w:t>
            </w:r>
            <w:r w:rsidRPr="00BE351A">
              <w:rPr>
                <w:rFonts w:ascii="Times New Roman" w:hAnsi="Times New Roman" w:cs="Times New Roman"/>
                <w:sz w:val="24"/>
                <w:szCs w:val="24"/>
              </w:rPr>
              <w:t xml:space="preserve">. </w:t>
            </w:r>
          </w:p>
        </w:tc>
        <w:tc>
          <w:tcPr>
            <w:tcW w:w="2192" w:type="dxa"/>
          </w:tcPr>
          <w:p w:rsidR="003D39B6" w:rsidRPr="00BE351A" w:rsidRDefault="00762E8D" w:rsidP="000845A7">
            <w:pPr>
              <w:spacing w:line="480" w:lineRule="auto"/>
              <w:rPr>
                <w:rFonts w:ascii="Times New Roman" w:hAnsi="Times New Roman" w:cs="Times New Roman"/>
                <w:sz w:val="24"/>
                <w:szCs w:val="24"/>
              </w:rPr>
            </w:pPr>
            <w:r w:rsidRPr="00BE351A">
              <w:rPr>
                <w:rFonts w:ascii="Times New Roman" w:hAnsi="Times New Roman" w:cs="Times New Roman"/>
                <w:sz w:val="24"/>
                <w:szCs w:val="24"/>
              </w:rPr>
              <w:t>High blood pressure, fatigue, muscle weakness, edema, dry mucous membrane, weight gain, and unquenchable thirst.</w:t>
            </w:r>
          </w:p>
        </w:tc>
        <w:tc>
          <w:tcPr>
            <w:tcW w:w="1565" w:type="dxa"/>
          </w:tcPr>
          <w:p w:rsidR="003D39B6" w:rsidRPr="00BE351A" w:rsidRDefault="00762E8D"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Intravenous fluids.</w:t>
            </w:r>
          </w:p>
        </w:tc>
      </w:tr>
      <w:tr w:rsidR="008267E7" w:rsidRPr="00BE351A" w:rsidTr="004970D7">
        <w:trPr>
          <w:trHeight w:val="291"/>
        </w:trPr>
        <w:tc>
          <w:tcPr>
            <w:tcW w:w="2416"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Hypochloremia</w:t>
            </w:r>
          </w:p>
        </w:tc>
        <w:tc>
          <w:tcPr>
            <w:tcW w:w="1341" w:type="dxa"/>
          </w:tcPr>
          <w:p w:rsidR="003D39B6" w:rsidRPr="00BE351A" w:rsidRDefault="00762E8D"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&lt; 96 meq/L</w:t>
            </w:r>
          </w:p>
        </w:tc>
        <w:tc>
          <w:tcPr>
            <w:tcW w:w="1878" w:type="dxa"/>
          </w:tcPr>
          <w:p w:rsidR="003D39B6" w:rsidRPr="00BE351A" w:rsidRDefault="00762E8D" w:rsidP="000845A7">
            <w:pPr>
              <w:spacing w:line="480" w:lineRule="auto"/>
              <w:rPr>
                <w:rFonts w:ascii="Times New Roman" w:hAnsi="Times New Roman" w:cs="Times New Roman"/>
                <w:sz w:val="24"/>
                <w:szCs w:val="24"/>
              </w:rPr>
            </w:pPr>
            <w:r w:rsidRPr="00BE351A">
              <w:rPr>
                <w:rFonts w:ascii="Times New Roman" w:hAnsi="Times New Roman" w:cs="Times New Roman"/>
                <w:sz w:val="24"/>
                <w:szCs w:val="24"/>
              </w:rPr>
              <w:t>It occurs when t</w:t>
            </w:r>
            <w:r w:rsidR="004D5FD3" w:rsidRPr="00BE351A">
              <w:rPr>
                <w:rFonts w:ascii="Times New Roman" w:hAnsi="Times New Roman" w:cs="Times New Roman"/>
                <w:sz w:val="24"/>
                <w:szCs w:val="24"/>
              </w:rPr>
              <w:t xml:space="preserve">here are low levels of hydrochloric acid in the stomach. It can also </w:t>
            </w:r>
            <w:r w:rsidR="000845A7">
              <w:rPr>
                <w:rFonts w:ascii="Times New Roman" w:hAnsi="Times New Roman" w:cs="Times New Roman"/>
                <w:sz w:val="24"/>
                <w:szCs w:val="24"/>
              </w:rPr>
              <w:t>happen</w:t>
            </w:r>
            <w:r w:rsidR="004D5FD3" w:rsidRPr="00BE351A">
              <w:rPr>
                <w:rFonts w:ascii="Times New Roman" w:hAnsi="Times New Roman" w:cs="Times New Roman"/>
                <w:sz w:val="24"/>
                <w:szCs w:val="24"/>
              </w:rPr>
              <w:t xml:space="preserve"> when exaggerated perspiration is correlated with vigorous or less labor leading to the loss of sodium chloride.</w:t>
            </w:r>
          </w:p>
        </w:tc>
        <w:tc>
          <w:tcPr>
            <w:tcW w:w="2192" w:type="dxa"/>
          </w:tcPr>
          <w:p w:rsidR="003D39B6" w:rsidRPr="00BE351A" w:rsidRDefault="004D5FD3"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Muscle twitching, nausea, confusion, diarrhea, vomiting, and drowsiness.</w:t>
            </w:r>
          </w:p>
        </w:tc>
        <w:tc>
          <w:tcPr>
            <w:tcW w:w="1565" w:type="dxa"/>
          </w:tcPr>
          <w:p w:rsidR="003D39B6" w:rsidRPr="00BE351A" w:rsidRDefault="004D5FD3"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IV saline solution to replenish the electrolyte levels.</w:t>
            </w:r>
          </w:p>
        </w:tc>
      </w:tr>
      <w:tr w:rsidR="008267E7" w:rsidRPr="00BE351A" w:rsidTr="004970D7">
        <w:trPr>
          <w:trHeight w:val="275"/>
        </w:trPr>
        <w:tc>
          <w:tcPr>
            <w:tcW w:w="2416"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Hyperkalemia</w:t>
            </w:r>
          </w:p>
        </w:tc>
        <w:tc>
          <w:tcPr>
            <w:tcW w:w="1341" w:type="dxa"/>
          </w:tcPr>
          <w:p w:rsidR="003D39B6" w:rsidRPr="00BE351A" w:rsidRDefault="004D5FD3"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&gt; 5.5 meq/L</w:t>
            </w:r>
          </w:p>
        </w:tc>
        <w:tc>
          <w:tcPr>
            <w:tcW w:w="1878" w:type="dxa"/>
          </w:tcPr>
          <w:p w:rsidR="003D39B6" w:rsidRPr="00BE351A" w:rsidRDefault="004D5FD3"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It is characterized by kidney impairment and the inability to eradicate potassium from the body. It is caused by kidney failure, </w:t>
            </w:r>
            <w:r w:rsidR="00677837" w:rsidRPr="00BE351A">
              <w:rPr>
                <w:rFonts w:ascii="Times New Roman" w:hAnsi="Times New Roman" w:cs="Times New Roman"/>
                <w:sz w:val="24"/>
                <w:szCs w:val="24"/>
              </w:rPr>
              <w:t>the shift of potassium from cells by austere acidosis, and the intracellular potassium leakage into the extracellular fluids.</w:t>
            </w:r>
          </w:p>
        </w:tc>
        <w:tc>
          <w:tcPr>
            <w:tcW w:w="2192" w:type="dxa"/>
          </w:tcPr>
          <w:p w:rsidR="003D39B6" w:rsidRPr="00BE351A" w:rsidRDefault="0067783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Paresthesias, fatigue, nausea, muscular weakness, diarrhea, oliguria, arrhythmias, and cardiac arrest</w:t>
            </w:r>
          </w:p>
        </w:tc>
        <w:tc>
          <w:tcPr>
            <w:tcW w:w="1565" w:type="dxa"/>
          </w:tcPr>
          <w:p w:rsidR="00677837" w:rsidRPr="00BE351A" w:rsidRDefault="0067783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I</w:t>
            </w:r>
            <w:r w:rsidRPr="00BE351A">
              <w:rPr>
                <w:rFonts w:ascii="Times New Roman" w:hAnsi="Times New Roman" w:cs="Times New Roman"/>
                <w:sz w:val="24"/>
                <w:szCs w:val="24"/>
              </w:rPr>
              <w:t>ntravenous calcium gluconate.</w:t>
            </w:r>
          </w:p>
          <w:p w:rsidR="003D39B6" w:rsidRPr="00BE351A" w:rsidRDefault="0067783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Sodium bicarbonate. Albuterol.</w:t>
            </w:r>
            <w:r w:rsidRPr="00BE351A">
              <w:rPr>
                <w:rFonts w:ascii="Times New Roman" w:hAnsi="Times New Roman" w:cs="Times New Roman"/>
                <w:sz w:val="24"/>
                <w:szCs w:val="24"/>
              </w:rPr>
              <w:br/>
            </w:r>
          </w:p>
        </w:tc>
      </w:tr>
      <w:tr w:rsidR="008267E7" w:rsidRPr="00BE351A" w:rsidTr="004970D7">
        <w:trPr>
          <w:trHeight w:val="291"/>
        </w:trPr>
        <w:tc>
          <w:tcPr>
            <w:tcW w:w="2416" w:type="dxa"/>
          </w:tcPr>
          <w:p w:rsidR="003D39B6"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Hypokalemia</w:t>
            </w:r>
          </w:p>
        </w:tc>
        <w:tc>
          <w:tcPr>
            <w:tcW w:w="1341" w:type="dxa"/>
          </w:tcPr>
          <w:p w:rsidR="003D39B6" w:rsidRPr="00BE351A" w:rsidRDefault="0067783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&lt;</w:t>
            </w:r>
            <w:r w:rsidRPr="00BE351A">
              <w:rPr>
                <w:rFonts w:ascii="Times New Roman" w:hAnsi="Times New Roman" w:cs="Times New Roman"/>
                <w:sz w:val="24"/>
                <w:szCs w:val="24"/>
              </w:rPr>
              <w:t>3.5 mmol/L</w:t>
            </w:r>
          </w:p>
        </w:tc>
        <w:tc>
          <w:tcPr>
            <w:tcW w:w="1878" w:type="dxa"/>
          </w:tcPr>
          <w:p w:rsidR="003D39B6" w:rsidRPr="00BE351A" w:rsidRDefault="0067783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Results from excess loss of potassium through the excretion of fecal matter, urine, or sweat. Poor dietary intake resulting from </w:t>
            </w:r>
            <w:r w:rsidR="00CB52AC" w:rsidRPr="00BE351A">
              <w:rPr>
                <w:rFonts w:ascii="Times New Roman" w:hAnsi="Times New Roman" w:cs="Times New Roman"/>
                <w:sz w:val="24"/>
                <w:szCs w:val="24"/>
              </w:rPr>
              <w:t>eating disorders or alcoholism. Hypokalemia is also epitomized by diuresis concomitant with diuretic medication.</w:t>
            </w:r>
          </w:p>
        </w:tc>
        <w:tc>
          <w:tcPr>
            <w:tcW w:w="2192" w:type="dxa"/>
          </w:tcPr>
          <w:p w:rsidR="003D39B6" w:rsidRPr="00BE351A" w:rsidRDefault="00CB52AC"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Anorexia, fatigue, cardiac arrest, polyuria, superficial respirations, weakness, nocturia, muscle twitch, constipation, postural hypotension, and leg contractions.</w:t>
            </w:r>
          </w:p>
        </w:tc>
        <w:tc>
          <w:tcPr>
            <w:tcW w:w="1565" w:type="dxa"/>
          </w:tcPr>
          <w:p w:rsidR="003D39B6" w:rsidRPr="00BE351A" w:rsidRDefault="00CB52AC"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Intravenous or oral potassium.</w:t>
            </w:r>
          </w:p>
        </w:tc>
      </w:tr>
      <w:tr w:rsidR="008267E7" w:rsidRPr="00BE351A" w:rsidTr="004970D7">
        <w:trPr>
          <w:trHeight w:val="275"/>
        </w:trPr>
        <w:tc>
          <w:tcPr>
            <w:tcW w:w="2416" w:type="dxa"/>
          </w:tcPr>
          <w:p w:rsidR="004970D7" w:rsidRPr="00BE351A" w:rsidRDefault="003D39B6"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Hypercalcemia</w:t>
            </w:r>
          </w:p>
        </w:tc>
        <w:tc>
          <w:tcPr>
            <w:tcW w:w="1341" w:type="dxa"/>
          </w:tcPr>
          <w:p w:rsidR="003D39B6" w:rsidRPr="00BE351A" w:rsidRDefault="00CB52AC"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&gt; 10.6 mg/dl</w:t>
            </w:r>
          </w:p>
        </w:tc>
        <w:tc>
          <w:tcPr>
            <w:tcW w:w="1878" w:type="dxa"/>
          </w:tcPr>
          <w:p w:rsidR="003D39B6" w:rsidRPr="00BE351A" w:rsidRDefault="00CB52AC" w:rsidP="000845A7">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Profoundly, it occurs due to extra calcium in the extracellular fluid or </w:t>
            </w:r>
            <w:r w:rsidR="000845A7">
              <w:rPr>
                <w:rFonts w:ascii="Times New Roman" w:hAnsi="Times New Roman" w:cs="Times New Roman"/>
                <w:sz w:val="24"/>
                <w:szCs w:val="24"/>
              </w:rPr>
              <w:t>inadequate</w:t>
            </w:r>
            <w:r w:rsidRPr="00BE351A">
              <w:rPr>
                <w:rFonts w:ascii="Times New Roman" w:hAnsi="Times New Roman" w:cs="Times New Roman"/>
                <w:sz w:val="24"/>
                <w:szCs w:val="24"/>
              </w:rPr>
              <w:t xml:space="preserve"> calcium secretion from the kidneys.</w:t>
            </w:r>
          </w:p>
        </w:tc>
        <w:tc>
          <w:tcPr>
            <w:tcW w:w="2192" w:type="dxa"/>
          </w:tcPr>
          <w:p w:rsidR="003D39B6" w:rsidRPr="00BE351A" w:rsidRDefault="00CB52AC"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Vomiting, depression, irritability, cramps, heada</w:t>
            </w:r>
            <w:r w:rsidR="008267E7" w:rsidRPr="00BE351A">
              <w:rPr>
                <w:rFonts w:ascii="Times New Roman" w:hAnsi="Times New Roman" w:cs="Times New Roman"/>
                <w:sz w:val="24"/>
                <w:szCs w:val="24"/>
              </w:rPr>
              <w:t>ches</w:t>
            </w:r>
            <w:r w:rsidR="008267E7" w:rsidRPr="00BE351A">
              <w:rPr>
                <w:rFonts w:ascii="Times New Roman" w:hAnsi="Times New Roman" w:cs="Times New Roman"/>
                <w:sz w:val="24"/>
                <w:szCs w:val="24"/>
              </w:rPr>
              <w:t xml:space="preserve">, kidney stones, elevated blood pressure, </w:t>
            </w:r>
            <w:r w:rsidRPr="00BE351A">
              <w:rPr>
                <w:rFonts w:ascii="Times New Roman" w:hAnsi="Times New Roman" w:cs="Times New Roman"/>
                <w:sz w:val="24"/>
                <w:szCs w:val="24"/>
              </w:rPr>
              <w:t>nausea, constipation, memory loss, and lethargy.</w:t>
            </w:r>
          </w:p>
        </w:tc>
        <w:tc>
          <w:tcPr>
            <w:tcW w:w="1565" w:type="dxa"/>
          </w:tcPr>
          <w:p w:rsidR="00CB52AC" w:rsidRPr="00BE351A" w:rsidRDefault="00CB52AC"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Intravenous bisphosphonates.</w:t>
            </w:r>
          </w:p>
          <w:p w:rsidR="003D39B6" w:rsidRPr="00BE351A" w:rsidRDefault="00CB52AC"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IV fluids and diuretics. </w:t>
            </w:r>
          </w:p>
        </w:tc>
      </w:tr>
      <w:tr w:rsidR="008267E7" w:rsidRPr="00BE351A" w:rsidTr="004970D7">
        <w:trPr>
          <w:trHeight w:val="275"/>
        </w:trPr>
        <w:tc>
          <w:tcPr>
            <w:tcW w:w="2416" w:type="dxa"/>
          </w:tcPr>
          <w:p w:rsidR="004970D7" w:rsidRPr="00BE351A" w:rsidRDefault="004970D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Hypo</w:t>
            </w:r>
            <w:r w:rsidRPr="00BE351A">
              <w:rPr>
                <w:rFonts w:ascii="Times New Roman" w:hAnsi="Times New Roman" w:cs="Times New Roman"/>
                <w:sz w:val="24"/>
                <w:szCs w:val="24"/>
              </w:rPr>
              <w:t>calcemia</w:t>
            </w:r>
          </w:p>
        </w:tc>
        <w:tc>
          <w:tcPr>
            <w:tcW w:w="1341" w:type="dxa"/>
          </w:tcPr>
          <w:p w:rsidR="004970D7" w:rsidRPr="00BE351A" w:rsidRDefault="00CB52AC"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&lt; 8.4 mg /dl</w:t>
            </w:r>
          </w:p>
        </w:tc>
        <w:tc>
          <w:tcPr>
            <w:tcW w:w="1878" w:type="dxa"/>
          </w:tcPr>
          <w:p w:rsidR="004970D7" w:rsidRPr="00BE351A" w:rsidRDefault="00CB52AC" w:rsidP="000845A7">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It is characterized by </w:t>
            </w:r>
            <w:r w:rsidR="009F4185" w:rsidRPr="00BE351A">
              <w:rPr>
                <w:rFonts w:ascii="Times New Roman" w:hAnsi="Times New Roman" w:cs="Times New Roman"/>
                <w:sz w:val="24"/>
                <w:szCs w:val="24"/>
              </w:rPr>
              <w:t xml:space="preserve">reduced intestinal </w:t>
            </w:r>
            <w:r w:rsidR="000845A7">
              <w:rPr>
                <w:rFonts w:ascii="Times New Roman" w:hAnsi="Times New Roman" w:cs="Times New Roman"/>
                <w:sz w:val="24"/>
                <w:szCs w:val="24"/>
              </w:rPr>
              <w:t>calcium absorption</w:t>
            </w:r>
            <w:r w:rsidR="009F4185" w:rsidRPr="00BE351A">
              <w:rPr>
                <w:rFonts w:ascii="Times New Roman" w:hAnsi="Times New Roman" w:cs="Times New Roman"/>
                <w:sz w:val="24"/>
                <w:szCs w:val="24"/>
              </w:rPr>
              <w:t xml:space="preserve"> due to a decline in the parathyroid hormone. In addition, it may be caused by the malabsorption disorder inducing shallow intestinal absorption of vitamin D or calcium.</w:t>
            </w:r>
          </w:p>
        </w:tc>
        <w:tc>
          <w:tcPr>
            <w:tcW w:w="2192" w:type="dxa"/>
          </w:tcPr>
          <w:p w:rsidR="004970D7" w:rsidRPr="00BE351A" w:rsidRDefault="008267E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Tetany, irritability, shallow heart contractions, mental confusion, and arrhythmias.</w:t>
            </w:r>
          </w:p>
        </w:tc>
        <w:tc>
          <w:tcPr>
            <w:tcW w:w="1565" w:type="dxa"/>
          </w:tcPr>
          <w:p w:rsidR="004970D7" w:rsidRPr="00BE351A" w:rsidRDefault="009F4185"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Vitamin D supplements and oral calcium.</w:t>
            </w:r>
          </w:p>
        </w:tc>
      </w:tr>
      <w:tr w:rsidR="008267E7" w:rsidRPr="00BE351A" w:rsidTr="004970D7">
        <w:trPr>
          <w:trHeight w:val="275"/>
        </w:trPr>
        <w:tc>
          <w:tcPr>
            <w:tcW w:w="2416" w:type="dxa"/>
          </w:tcPr>
          <w:p w:rsidR="004970D7" w:rsidRPr="00BE351A" w:rsidRDefault="004970D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Hyperphosphatemia</w:t>
            </w:r>
          </w:p>
        </w:tc>
        <w:tc>
          <w:tcPr>
            <w:tcW w:w="1341" w:type="dxa"/>
          </w:tcPr>
          <w:p w:rsidR="004970D7" w:rsidRPr="00BE351A" w:rsidRDefault="009F4185"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&gt; 4.8 mg/dl</w:t>
            </w:r>
          </w:p>
        </w:tc>
        <w:tc>
          <w:tcPr>
            <w:tcW w:w="1878" w:type="dxa"/>
          </w:tcPr>
          <w:p w:rsidR="004970D7" w:rsidRPr="00BE351A" w:rsidRDefault="009F4185"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It occurs as a result of renal failure. When the tissues are injured, they release intracellular phosphate</w:t>
            </w:r>
            <w:r w:rsidR="000845A7">
              <w:rPr>
                <w:rFonts w:ascii="Times New Roman" w:hAnsi="Times New Roman" w:cs="Times New Roman"/>
                <w:sz w:val="24"/>
                <w:szCs w:val="24"/>
              </w:rPr>
              <w:t>,</w:t>
            </w:r>
            <w:r w:rsidRPr="00BE351A">
              <w:rPr>
                <w:rFonts w:ascii="Times New Roman" w:hAnsi="Times New Roman" w:cs="Times New Roman"/>
                <w:sz w:val="24"/>
                <w:szCs w:val="24"/>
              </w:rPr>
              <w:t xml:space="preserve"> which causes h</w:t>
            </w:r>
            <w:r w:rsidRPr="00BE351A">
              <w:rPr>
                <w:rFonts w:ascii="Times New Roman" w:hAnsi="Times New Roman" w:cs="Times New Roman"/>
                <w:sz w:val="24"/>
                <w:szCs w:val="24"/>
              </w:rPr>
              <w:t>yperphosphatemia</w:t>
            </w:r>
            <w:r w:rsidRPr="00BE351A">
              <w:rPr>
                <w:rFonts w:ascii="Times New Roman" w:hAnsi="Times New Roman" w:cs="Times New Roman"/>
                <w:sz w:val="24"/>
                <w:szCs w:val="24"/>
              </w:rPr>
              <w:t xml:space="preserve">. </w:t>
            </w:r>
          </w:p>
        </w:tc>
        <w:tc>
          <w:tcPr>
            <w:tcW w:w="2192" w:type="dxa"/>
          </w:tcPr>
          <w:p w:rsidR="004970D7" w:rsidRPr="00BE351A" w:rsidRDefault="008267E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Laryngospasm, t</w:t>
            </w:r>
            <w:r w:rsidRPr="00BE351A">
              <w:rPr>
                <w:rFonts w:ascii="Times New Roman" w:hAnsi="Times New Roman" w:cs="Times New Roman"/>
                <w:sz w:val="24"/>
                <w:szCs w:val="24"/>
              </w:rPr>
              <w:t>etany, irritability, shallow heart contractions, mental confusion, and arrhythmias</w:t>
            </w:r>
          </w:p>
        </w:tc>
        <w:tc>
          <w:tcPr>
            <w:tcW w:w="1565" w:type="dxa"/>
          </w:tcPr>
          <w:p w:rsidR="004970D7" w:rsidRPr="00BE351A" w:rsidRDefault="008267E7" w:rsidP="000845A7">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Restricting </w:t>
            </w:r>
            <w:r w:rsidR="000845A7">
              <w:rPr>
                <w:rFonts w:ascii="Times New Roman" w:hAnsi="Times New Roman" w:cs="Times New Roman"/>
                <w:sz w:val="24"/>
                <w:szCs w:val="24"/>
              </w:rPr>
              <w:t>dietary phosphate</w:t>
            </w:r>
            <w:r w:rsidRPr="00BE351A">
              <w:rPr>
                <w:rFonts w:ascii="Times New Roman" w:hAnsi="Times New Roman" w:cs="Times New Roman"/>
                <w:sz w:val="24"/>
                <w:szCs w:val="24"/>
              </w:rPr>
              <w:t xml:space="preserve"> intake.</w:t>
            </w:r>
          </w:p>
        </w:tc>
      </w:tr>
      <w:tr w:rsidR="008267E7" w:rsidRPr="00BE351A" w:rsidTr="004970D7">
        <w:trPr>
          <w:trHeight w:val="275"/>
        </w:trPr>
        <w:tc>
          <w:tcPr>
            <w:tcW w:w="2416" w:type="dxa"/>
          </w:tcPr>
          <w:p w:rsidR="004970D7" w:rsidRPr="00BE351A" w:rsidRDefault="004970D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Hypophosphatemia</w:t>
            </w:r>
          </w:p>
        </w:tc>
        <w:tc>
          <w:tcPr>
            <w:tcW w:w="1341" w:type="dxa"/>
          </w:tcPr>
          <w:p w:rsidR="004970D7" w:rsidRPr="00BE351A" w:rsidRDefault="008267E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&lt; 2.5 mg /dl</w:t>
            </w:r>
          </w:p>
        </w:tc>
        <w:tc>
          <w:tcPr>
            <w:tcW w:w="1878" w:type="dxa"/>
          </w:tcPr>
          <w:p w:rsidR="004970D7" w:rsidRPr="00BE351A" w:rsidRDefault="000845A7" w:rsidP="00BE351A">
            <w:pPr>
              <w:spacing w:line="480" w:lineRule="auto"/>
              <w:rPr>
                <w:rFonts w:ascii="Times New Roman" w:hAnsi="Times New Roman" w:cs="Times New Roman"/>
                <w:sz w:val="24"/>
                <w:szCs w:val="24"/>
              </w:rPr>
            </w:pPr>
            <w:r w:rsidRPr="000845A7">
              <w:rPr>
                <w:rFonts w:ascii="Times New Roman" w:hAnsi="Times New Roman" w:cs="Times New Roman"/>
                <w:sz w:val="24"/>
                <w:szCs w:val="24"/>
              </w:rPr>
              <w:t>The exaggerated utilization of antacids, alkalosis, hyperparathyroidism, and malabsorption maladies causes it</w:t>
            </w:r>
            <w:r w:rsidR="008267E7" w:rsidRPr="00BE351A">
              <w:rPr>
                <w:rFonts w:ascii="Times New Roman" w:hAnsi="Times New Roman" w:cs="Times New Roman"/>
                <w:sz w:val="24"/>
                <w:szCs w:val="24"/>
              </w:rPr>
              <w:t>.</w:t>
            </w:r>
          </w:p>
        </w:tc>
        <w:tc>
          <w:tcPr>
            <w:tcW w:w="2192" w:type="dxa"/>
          </w:tcPr>
          <w:p w:rsidR="004970D7" w:rsidRPr="00BE351A" w:rsidRDefault="008267E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Paresthesias, anorexia, dysphagia, lethargy, hyporeflexia, and tremors.</w:t>
            </w:r>
          </w:p>
        </w:tc>
        <w:tc>
          <w:tcPr>
            <w:tcW w:w="1565" w:type="dxa"/>
          </w:tcPr>
          <w:p w:rsidR="004970D7" w:rsidRPr="00BE351A" w:rsidRDefault="008267E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Oral supplements and augmented dietary phosphate.</w:t>
            </w:r>
          </w:p>
        </w:tc>
      </w:tr>
      <w:tr w:rsidR="008267E7" w:rsidRPr="00BE351A" w:rsidTr="004D5FD3">
        <w:trPr>
          <w:trHeight w:val="980"/>
        </w:trPr>
        <w:tc>
          <w:tcPr>
            <w:tcW w:w="2416" w:type="dxa"/>
          </w:tcPr>
          <w:p w:rsidR="004970D7" w:rsidRPr="00BE351A" w:rsidRDefault="004970D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Hypermagnesemia</w:t>
            </w:r>
          </w:p>
        </w:tc>
        <w:tc>
          <w:tcPr>
            <w:tcW w:w="1341" w:type="dxa"/>
          </w:tcPr>
          <w:p w:rsidR="004970D7" w:rsidRPr="00BE351A" w:rsidRDefault="008267E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&gt; 2.5 mg/dl</w:t>
            </w:r>
          </w:p>
        </w:tc>
        <w:tc>
          <w:tcPr>
            <w:tcW w:w="1878" w:type="dxa"/>
          </w:tcPr>
          <w:p w:rsidR="004970D7" w:rsidRPr="00BE351A" w:rsidRDefault="008267E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It occurs when the magnesium levels are </w:t>
            </w:r>
            <w:r w:rsidR="00BE351A" w:rsidRPr="00BE351A">
              <w:rPr>
                <w:rFonts w:ascii="Times New Roman" w:hAnsi="Times New Roman" w:cs="Times New Roman"/>
                <w:sz w:val="24"/>
                <w:szCs w:val="24"/>
              </w:rPr>
              <w:t>too high due to dysfunctions</w:t>
            </w:r>
            <w:r w:rsidRPr="00BE351A">
              <w:rPr>
                <w:rFonts w:ascii="Times New Roman" w:hAnsi="Times New Roman" w:cs="Times New Roman"/>
                <w:sz w:val="24"/>
                <w:szCs w:val="24"/>
              </w:rPr>
              <w:t xml:space="preserve"> </w:t>
            </w:r>
            <w:r w:rsidR="00BE351A" w:rsidRPr="00BE351A">
              <w:rPr>
                <w:rFonts w:ascii="Times New Roman" w:hAnsi="Times New Roman" w:cs="Times New Roman"/>
                <w:sz w:val="24"/>
                <w:szCs w:val="24"/>
              </w:rPr>
              <w:t>such as</w:t>
            </w:r>
            <w:r w:rsidRPr="00BE351A">
              <w:rPr>
                <w:rFonts w:ascii="Times New Roman" w:hAnsi="Times New Roman" w:cs="Times New Roman"/>
                <w:sz w:val="24"/>
                <w:szCs w:val="24"/>
              </w:rPr>
              <w:t xml:space="preserve"> renal failure.</w:t>
            </w:r>
          </w:p>
        </w:tc>
        <w:tc>
          <w:tcPr>
            <w:tcW w:w="2192" w:type="dxa"/>
          </w:tcPr>
          <w:p w:rsidR="004970D7" w:rsidRPr="00BE351A" w:rsidRDefault="00BE351A"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Stupor, cardiac arrhythmias, reduced reflexes, and dejected neuromuscular function.</w:t>
            </w:r>
          </w:p>
        </w:tc>
        <w:tc>
          <w:tcPr>
            <w:tcW w:w="1565" w:type="dxa"/>
          </w:tcPr>
          <w:p w:rsidR="00BE351A" w:rsidRPr="00BE351A" w:rsidRDefault="00BE351A"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Administering</w:t>
            </w:r>
            <w:r w:rsidRPr="00BE351A">
              <w:rPr>
                <w:rFonts w:ascii="Times New Roman" w:hAnsi="Times New Roman" w:cs="Times New Roman"/>
                <w:sz w:val="24"/>
                <w:szCs w:val="24"/>
              </w:rPr>
              <w:t xml:space="preserve"> 10% calcium gluconate 10 to 20 mL IV.</w:t>
            </w:r>
          </w:p>
          <w:p w:rsidR="004970D7" w:rsidRPr="00BE351A" w:rsidRDefault="00BE351A"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br/>
            </w:r>
          </w:p>
        </w:tc>
      </w:tr>
      <w:tr w:rsidR="008267E7" w:rsidRPr="00BE351A" w:rsidTr="004970D7">
        <w:trPr>
          <w:trHeight w:val="275"/>
        </w:trPr>
        <w:tc>
          <w:tcPr>
            <w:tcW w:w="2416" w:type="dxa"/>
          </w:tcPr>
          <w:p w:rsidR="004970D7" w:rsidRPr="00BE351A" w:rsidRDefault="004970D7"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Hypomagnesemia</w:t>
            </w:r>
          </w:p>
        </w:tc>
        <w:tc>
          <w:tcPr>
            <w:tcW w:w="1341" w:type="dxa"/>
          </w:tcPr>
          <w:p w:rsidR="004970D7" w:rsidRPr="00BE351A" w:rsidRDefault="00BE351A"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&lt; 1.3 mg/dl</w:t>
            </w:r>
          </w:p>
        </w:tc>
        <w:tc>
          <w:tcPr>
            <w:tcW w:w="1878" w:type="dxa"/>
          </w:tcPr>
          <w:p w:rsidR="004970D7" w:rsidRPr="00BE351A" w:rsidRDefault="00BE351A" w:rsidP="000845A7">
            <w:pPr>
              <w:spacing w:line="480" w:lineRule="auto"/>
              <w:rPr>
                <w:rFonts w:ascii="Times New Roman" w:hAnsi="Times New Roman" w:cs="Times New Roman"/>
                <w:sz w:val="24"/>
                <w:szCs w:val="24"/>
              </w:rPr>
            </w:pPr>
            <w:r w:rsidRPr="00BE351A">
              <w:rPr>
                <w:rFonts w:ascii="Times New Roman" w:hAnsi="Times New Roman" w:cs="Times New Roman"/>
                <w:sz w:val="24"/>
                <w:szCs w:val="24"/>
              </w:rPr>
              <w:t xml:space="preserve">It ensues when the body has less magnesium and electrolyte in the blood. In addition to </w:t>
            </w:r>
            <w:r w:rsidR="000845A7">
              <w:rPr>
                <w:rFonts w:ascii="Times New Roman" w:hAnsi="Times New Roman" w:cs="Times New Roman"/>
                <w:sz w:val="24"/>
                <w:szCs w:val="24"/>
              </w:rPr>
              <w:t>an excessive</w:t>
            </w:r>
            <w:r w:rsidRPr="00BE351A">
              <w:rPr>
                <w:rFonts w:ascii="Times New Roman" w:hAnsi="Times New Roman" w:cs="Times New Roman"/>
                <w:sz w:val="24"/>
                <w:szCs w:val="24"/>
              </w:rPr>
              <w:t xml:space="preserve"> loss of magnesium through the kidneys when urinating. </w:t>
            </w:r>
            <w:r w:rsidR="000845A7" w:rsidRPr="000845A7">
              <w:rPr>
                <w:rFonts w:ascii="Times New Roman" w:hAnsi="Times New Roman" w:cs="Times New Roman"/>
                <w:sz w:val="24"/>
                <w:szCs w:val="24"/>
              </w:rPr>
              <w:t>The alteration of the normal homeostasis of magnesium also characterizes hypomagnesemia</w:t>
            </w:r>
            <w:r w:rsidRPr="00BE351A">
              <w:rPr>
                <w:rFonts w:ascii="Times New Roman" w:hAnsi="Times New Roman" w:cs="Times New Roman"/>
                <w:sz w:val="24"/>
                <w:szCs w:val="24"/>
              </w:rPr>
              <w:t>.</w:t>
            </w:r>
          </w:p>
        </w:tc>
        <w:tc>
          <w:tcPr>
            <w:tcW w:w="2192" w:type="dxa"/>
          </w:tcPr>
          <w:p w:rsidR="004970D7" w:rsidRPr="00BE351A" w:rsidRDefault="00BE351A" w:rsidP="00BE351A">
            <w:pPr>
              <w:spacing w:line="480" w:lineRule="auto"/>
              <w:rPr>
                <w:rFonts w:ascii="Times New Roman" w:hAnsi="Times New Roman" w:cs="Times New Roman"/>
                <w:sz w:val="24"/>
                <w:szCs w:val="24"/>
              </w:rPr>
            </w:pPr>
            <w:bookmarkStart w:id="0" w:name="_GoBack"/>
            <w:r w:rsidRPr="00BE351A">
              <w:rPr>
                <w:rFonts w:ascii="Times New Roman" w:hAnsi="Times New Roman" w:cs="Times New Roman"/>
                <w:sz w:val="24"/>
                <w:szCs w:val="24"/>
              </w:rPr>
              <w:t>The paucity of appetite, weakness, nausea, vomiting, insomnia, and personality modifications</w:t>
            </w:r>
            <w:bookmarkEnd w:id="0"/>
            <w:r w:rsidRPr="00BE351A">
              <w:rPr>
                <w:rFonts w:ascii="Times New Roman" w:hAnsi="Times New Roman" w:cs="Times New Roman"/>
                <w:sz w:val="24"/>
                <w:szCs w:val="24"/>
              </w:rPr>
              <w:t>.</w:t>
            </w:r>
          </w:p>
        </w:tc>
        <w:tc>
          <w:tcPr>
            <w:tcW w:w="1565" w:type="dxa"/>
          </w:tcPr>
          <w:p w:rsidR="004970D7" w:rsidRPr="00BE351A" w:rsidRDefault="00BE351A" w:rsidP="00BE351A">
            <w:pPr>
              <w:spacing w:line="480" w:lineRule="auto"/>
              <w:rPr>
                <w:rFonts w:ascii="Times New Roman" w:hAnsi="Times New Roman" w:cs="Times New Roman"/>
                <w:sz w:val="24"/>
                <w:szCs w:val="24"/>
              </w:rPr>
            </w:pPr>
            <w:r w:rsidRPr="00BE351A">
              <w:rPr>
                <w:rFonts w:ascii="Times New Roman" w:hAnsi="Times New Roman" w:cs="Times New Roman"/>
                <w:sz w:val="24"/>
                <w:szCs w:val="24"/>
              </w:rPr>
              <w:t>Intravenous magnesium.</w:t>
            </w:r>
          </w:p>
        </w:tc>
      </w:tr>
    </w:tbl>
    <w:p w:rsidR="003D39B6" w:rsidRPr="00BE351A" w:rsidRDefault="003D39B6" w:rsidP="00BE351A">
      <w:pPr>
        <w:spacing w:after="0" w:line="480" w:lineRule="auto"/>
        <w:rPr>
          <w:rFonts w:ascii="Times New Roman" w:hAnsi="Times New Roman" w:cs="Times New Roman"/>
          <w:sz w:val="24"/>
          <w:szCs w:val="24"/>
        </w:rPr>
      </w:pPr>
    </w:p>
    <w:p w:rsidR="00E84D73" w:rsidRPr="00BE351A" w:rsidRDefault="003D39B6" w:rsidP="00BE351A">
      <w:pPr>
        <w:tabs>
          <w:tab w:val="left" w:pos="1035"/>
        </w:tabs>
        <w:spacing w:after="0" w:line="480" w:lineRule="auto"/>
        <w:rPr>
          <w:rFonts w:ascii="Times New Roman" w:hAnsi="Times New Roman" w:cs="Times New Roman"/>
          <w:sz w:val="24"/>
          <w:szCs w:val="24"/>
        </w:rPr>
      </w:pPr>
      <w:r w:rsidRPr="00BE351A">
        <w:rPr>
          <w:rFonts w:ascii="Times New Roman" w:hAnsi="Times New Roman" w:cs="Times New Roman"/>
          <w:sz w:val="24"/>
          <w:szCs w:val="24"/>
        </w:rPr>
        <w:tab/>
      </w:r>
    </w:p>
    <w:sectPr w:rsidR="00E84D73" w:rsidRPr="00BE351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9BC" w:rsidRDefault="00F279BC" w:rsidP="00CC6945">
      <w:pPr>
        <w:spacing w:after="0" w:line="240" w:lineRule="auto"/>
      </w:pPr>
      <w:r>
        <w:separator/>
      </w:r>
    </w:p>
  </w:endnote>
  <w:endnote w:type="continuationSeparator" w:id="0">
    <w:p w:rsidR="00F279BC" w:rsidRDefault="00F279BC" w:rsidP="00CC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9BC" w:rsidRDefault="00F279BC" w:rsidP="00CC6945">
      <w:pPr>
        <w:spacing w:after="0" w:line="240" w:lineRule="auto"/>
      </w:pPr>
      <w:r>
        <w:separator/>
      </w:r>
    </w:p>
  </w:footnote>
  <w:footnote w:type="continuationSeparator" w:id="0">
    <w:p w:rsidR="00F279BC" w:rsidRDefault="00F279BC" w:rsidP="00CC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838918"/>
      <w:docPartObj>
        <w:docPartGallery w:val="Page Numbers (Top of Page)"/>
        <w:docPartUnique/>
      </w:docPartObj>
    </w:sdtPr>
    <w:sdtEndPr>
      <w:rPr>
        <w:noProof/>
      </w:rPr>
    </w:sdtEndPr>
    <w:sdtContent>
      <w:p w:rsidR="000845A7" w:rsidRDefault="000845A7">
        <w:pPr>
          <w:pStyle w:val="Header"/>
          <w:jc w:val="right"/>
        </w:pPr>
        <w:r>
          <w:fldChar w:fldCharType="begin"/>
        </w:r>
        <w:r>
          <w:instrText xml:space="preserve"> PAGE   \* MERGEFORMAT </w:instrText>
        </w:r>
        <w:r>
          <w:fldChar w:fldCharType="separate"/>
        </w:r>
        <w:r w:rsidR="00F279BC">
          <w:rPr>
            <w:noProof/>
          </w:rPr>
          <w:t>1</w:t>
        </w:r>
        <w:r>
          <w:rPr>
            <w:noProof/>
          </w:rPr>
          <w:fldChar w:fldCharType="end"/>
        </w:r>
      </w:p>
    </w:sdtContent>
  </w:sdt>
  <w:p w:rsidR="000845A7" w:rsidRDefault="00084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2643A"/>
    <w:multiLevelType w:val="hybridMultilevel"/>
    <w:tmpl w:val="5846D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45"/>
    <w:rsid w:val="00031359"/>
    <w:rsid w:val="000845A7"/>
    <w:rsid w:val="00145289"/>
    <w:rsid w:val="001A27FD"/>
    <w:rsid w:val="003071A9"/>
    <w:rsid w:val="00331740"/>
    <w:rsid w:val="003D39B6"/>
    <w:rsid w:val="004970D7"/>
    <w:rsid w:val="004D5FD3"/>
    <w:rsid w:val="00677837"/>
    <w:rsid w:val="006C6002"/>
    <w:rsid w:val="006C7B38"/>
    <w:rsid w:val="006F2B90"/>
    <w:rsid w:val="00762E8D"/>
    <w:rsid w:val="00790429"/>
    <w:rsid w:val="007A72D7"/>
    <w:rsid w:val="008267E7"/>
    <w:rsid w:val="00940273"/>
    <w:rsid w:val="009F4185"/>
    <w:rsid w:val="00A86C06"/>
    <w:rsid w:val="00B43BE2"/>
    <w:rsid w:val="00BE351A"/>
    <w:rsid w:val="00C37DFD"/>
    <w:rsid w:val="00C807C2"/>
    <w:rsid w:val="00CB52AC"/>
    <w:rsid w:val="00CC6945"/>
    <w:rsid w:val="00D8187E"/>
    <w:rsid w:val="00DC47F2"/>
    <w:rsid w:val="00E53272"/>
    <w:rsid w:val="00E84D73"/>
    <w:rsid w:val="00F279BC"/>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31892"/>
  <w15:chartTrackingRefBased/>
  <w15:docId w15:val="{030DB0CA-0961-44CF-B23B-047A33ED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94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945"/>
  </w:style>
  <w:style w:type="paragraph" w:styleId="Footer">
    <w:name w:val="footer"/>
    <w:basedOn w:val="Normal"/>
    <w:link w:val="FooterChar"/>
    <w:uiPriority w:val="99"/>
    <w:unhideWhenUsed/>
    <w:rsid w:val="00CC6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945"/>
  </w:style>
  <w:style w:type="paragraph" w:styleId="ListParagraph">
    <w:name w:val="List Paragraph"/>
    <w:basedOn w:val="Normal"/>
    <w:uiPriority w:val="34"/>
    <w:qFormat/>
    <w:rsid w:val="00CC6945"/>
    <w:pPr>
      <w:ind w:left="720"/>
      <w:contextualSpacing/>
    </w:pPr>
  </w:style>
  <w:style w:type="table" w:styleId="TableGrid">
    <w:name w:val="Table Grid"/>
    <w:basedOn w:val="TableNormal"/>
    <w:uiPriority w:val="39"/>
    <w:rsid w:val="003D3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2023-01-15T03:31:00Z</dcterms:created>
  <dcterms:modified xsi:type="dcterms:W3CDTF">2023-01-15T03:31:00Z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c7cf8d21-95fa-47f9-afed-d830b56a04a6</vt:lpwstr>
  </property>
</Properties>
</file>