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44F3" w14:textId="77777777" w:rsidR="005D42FF" w:rsidRPr="005D42FF" w:rsidRDefault="005D42FF" w:rsidP="005D42FF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r w:rsidRPr="005D42FF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NU-650-07-23PCSP Adv </w:t>
      </w:r>
      <w:proofErr w:type="spellStart"/>
      <w:r w:rsidRPr="005D42FF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Hlth</w:t>
      </w:r>
      <w:proofErr w:type="spellEnd"/>
      <w:r w:rsidRPr="005D42FF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 xml:space="preserve"> Assessment/Nursing</w:t>
      </w:r>
    </w:p>
    <w:p w14:paraId="4642F053" w14:textId="77777777" w:rsidR="005D42FF" w:rsidRPr="005D42FF" w:rsidRDefault="005D42FF" w:rsidP="005D4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D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110A7606" w14:textId="77777777" w:rsidR="005D42FF" w:rsidRPr="005D42FF" w:rsidRDefault="005D42FF" w:rsidP="005D4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FF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595E7DCC" w14:textId="77777777" w:rsidR="005D42FF" w:rsidRPr="005D42FF" w:rsidRDefault="005D42FF" w:rsidP="005D4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50-07-23PCSP Adv Hlth Assessment/Nursing" w:history="1">
        <w:r w:rsidRPr="005D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NU-650-07-23PCSP</w:t>
        </w:r>
      </w:hyperlink>
    </w:p>
    <w:p w14:paraId="190CEF1A" w14:textId="77777777" w:rsidR="005D42FF" w:rsidRPr="005D42FF" w:rsidRDefault="005D42FF" w:rsidP="005D4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FF">
        <w:rPr>
          <w:rFonts w:ascii="Times New Roman" w:eastAsia="Times New Roman" w:hAnsi="Times New Roman" w:cs="Times New Roman"/>
          <w:sz w:val="24"/>
          <w:szCs w:val="24"/>
        </w:rPr>
        <w:t>Week 3: Health History</w:t>
      </w:r>
    </w:p>
    <w:p w14:paraId="203D72D1" w14:textId="77777777" w:rsidR="005D42FF" w:rsidRPr="005D42FF" w:rsidRDefault="005D42FF" w:rsidP="005D42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Assignment" w:history="1">
        <w:r w:rsidRPr="005D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3 Assignment 1: Written Health History</w:t>
        </w:r>
      </w:hyperlink>
    </w:p>
    <w:p w14:paraId="706A8281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sz w:val="36"/>
          <w:szCs w:val="36"/>
        </w:rPr>
      </w:pPr>
      <w:r w:rsidRPr="005D42FF">
        <w:rPr>
          <w:rFonts w:ascii="Arial" w:eastAsia="Times New Roman" w:hAnsi="Arial" w:cs="Times New Roman"/>
          <w:b/>
          <w:bCs/>
          <w:color w:val="B40000"/>
          <w:sz w:val="36"/>
          <w:szCs w:val="36"/>
        </w:rPr>
        <w:t>Week 3 Assignment 1: Written Health History</w:t>
      </w:r>
    </w:p>
    <w:p w14:paraId="411D931D" w14:textId="77777777" w:rsidR="005D42FF" w:rsidRPr="005D42FF" w:rsidRDefault="005D42FF" w:rsidP="005D42FF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</w:t>
      </w: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 Sunday, 22 January 2023, 11:55 PM</w:t>
      </w:r>
    </w:p>
    <w:p w14:paraId="26A189F1" w14:textId="77777777" w:rsidR="005D42FF" w:rsidRPr="005D42FF" w:rsidRDefault="005D42FF" w:rsidP="005D42FF">
      <w:pPr>
        <w:shd w:val="clear" w:color="auto" w:fill="E1E5E9"/>
        <w:spacing w:after="0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b/>
          <w:bCs/>
          <w:color w:val="212529"/>
          <w:sz w:val="23"/>
          <w:szCs w:val="23"/>
          <w:shd w:val="clear" w:color="auto" w:fill="E9ECEF"/>
        </w:rPr>
        <w:t>To do: </w:t>
      </w:r>
      <w:r w:rsidRPr="005D42FF">
        <w:rPr>
          <w:rFonts w:ascii="Arial" w:eastAsia="Times New Roman" w:hAnsi="Arial" w:cs="Times New Roman"/>
          <w:color w:val="212529"/>
          <w:sz w:val="23"/>
          <w:szCs w:val="23"/>
          <w:shd w:val="clear" w:color="auto" w:fill="E9ECEF"/>
        </w:rPr>
        <w:t>Make a submission</w:t>
      </w:r>
    </w:p>
    <w:p w14:paraId="1E35A431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Value:</w:t>
      </w: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 100 points</w:t>
      </w:r>
    </w:p>
    <w:p w14:paraId="0AE8A3C7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 </w:t>
      </w: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Day 7</w:t>
      </w:r>
    </w:p>
    <w:p w14:paraId="19DFB0B5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Grading Category:</w:t>
      </w: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 Assignments: SOAPs</w:t>
      </w:r>
    </w:p>
    <w:p w14:paraId="358AD810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5D42FF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Overview</w:t>
      </w:r>
    </w:p>
    <w:p w14:paraId="2A8F9C28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The purpose of this assignment is for you to obtain and document a comprehensive health history.</w:t>
      </w:r>
    </w:p>
    <w:p w14:paraId="626662CD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5D42FF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Instructions</w:t>
      </w:r>
    </w:p>
    <w:p w14:paraId="0CE93C20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To complete your assignment:</w:t>
      </w:r>
    </w:p>
    <w:p w14:paraId="6AB44F72" w14:textId="77777777" w:rsidR="005D42FF" w:rsidRPr="005D42FF" w:rsidRDefault="005D42FF" w:rsidP="005D42FF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Identify a patient in the clinical setting or friend, peer, or family member who you can interview for a comprehensive health history as though they were a new patient to your office.</w:t>
      </w:r>
    </w:p>
    <w:p w14:paraId="2258AE9E" w14:textId="77777777" w:rsidR="005D42FF" w:rsidRPr="005D42FF" w:rsidRDefault="005D42FF" w:rsidP="005D42FF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Conduct an interview and document the comprehensive health history and subjective review of systems.</w:t>
      </w:r>
    </w:p>
    <w:p w14:paraId="3F2FB3F2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Chapter 1 of the </w:t>
      </w:r>
      <w:r w:rsidRPr="005D42FF">
        <w:rPr>
          <w:rFonts w:ascii="Arial" w:eastAsia="Times New Roman" w:hAnsi="Arial" w:cs="Times New Roman"/>
          <w:i/>
          <w:iCs/>
          <w:color w:val="373A3C"/>
          <w:sz w:val="23"/>
          <w:szCs w:val="23"/>
        </w:rPr>
        <w:t>Bates' Guide to Physical Examination and History Taking</w:t>
      </w: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 provides an example.</w:t>
      </w:r>
    </w:p>
    <w:p w14:paraId="24172EDF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Please refer to the </w:t>
      </w:r>
      <w:hyperlink r:id="rId8" w:tgtFrame="_blank" w:history="1">
        <w:r w:rsidRPr="005D42FF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Grading Rubric</w:t>
        </w:r>
      </w:hyperlink>
      <w:r w:rsidRPr="005D42FF">
        <w:rPr>
          <w:rFonts w:ascii="Arial" w:eastAsia="Times New Roman" w:hAnsi="Arial" w:cs="Times New Roman"/>
          <w:color w:val="373A3C"/>
          <w:sz w:val="23"/>
          <w:szCs w:val="23"/>
        </w:rPr>
        <w:t> for details on how this activity will be graded.</w:t>
      </w:r>
    </w:p>
    <w:p w14:paraId="4E79367F" w14:textId="646EB700" w:rsidR="005D42FF" w:rsidRDefault="005D42FF"/>
    <w:p w14:paraId="066F5BF6" w14:textId="7927A17D" w:rsidR="005D42FF" w:rsidRDefault="005D42FF"/>
    <w:p w14:paraId="006B304D" w14:textId="2B289F10" w:rsidR="005D42FF" w:rsidRDefault="005D42FF"/>
    <w:p w14:paraId="611F1E5E" w14:textId="77777777" w:rsidR="005D42FF" w:rsidRPr="005D42FF" w:rsidRDefault="005D42FF" w:rsidP="005D42FF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5D42FF">
        <w:rPr>
          <w:rFonts w:ascii="Arial" w:eastAsia="Times New Roman" w:hAnsi="Arial" w:cs="Arial"/>
          <w:b/>
          <w:bCs/>
          <w:kern w:val="36"/>
          <w:sz w:val="48"/>
          <w:szCs w:val="48"/>
        </w:rPr>
        <w:lastRenderedPageBreak/>
        <w:t xml:space="preserve">NU-650-07-23PCSP Adv </w:t>
      </w:r>
      <w:proofErr w:type="spellStart"/>
      <w:r w:rsidRPr="005D42FF">
        <w:rPr>
          <w:rFonts w:ascii="Arial" w:eastAsia="Times New Roman" w:hAnsi="Arial" w:cs="Arial"/>
          <w:b/>
          <w:bCs/>
          <w:kern w:val="36"/>
          <w:sz w:val="48"/>
          <w:szCs w:val="48"/>
        </w:rPr>
        <w:t>Hlth</w:t>
      </w:r>
      <w:proofErr w:type="spellEnd"/>
      <w:r w:rsidRPr="005D42FF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Assessment/Nursing</w:t>
      </w:r>
    </w:p>
    <w:p w14:paraId="01DCF2D7" w14:textId="77777777" w:rsidR="005D42FF" w:rsidRPr="005D42FF" w:rsidRDefault="005D42FF" w:rsidP="005D4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5D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145CCACB" w14:textId="77777777" w:rsidR="005D42FF" w:rsidRPr="005D42FF" w:rsidRDefault="005D42FF" w:rsidP="005D4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FF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46DC996D" w14:textId="77777777" w:rsidR="005D42FF" w:rsidRPr="005D42FF" w:rsidRDefault="005D42FF" w:rsidP="005D4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NU-650-07-23PCSP Adv Hlth Assessment/Nursing" w:history="1">
        <w:r w:rsidRPr="005D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NU-650-07-23PCSP</w:t>
        </w:r>
      </w:hyperlink>
    </w:p>
    <w:p w14:paraId="17F6C69D" w14:textId="77777777" w:rsidR="005D42FF" w:rsidRPr="005D42FF" w:rsidRDefault="005D42FF" w:rsidP="005D4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FF">
        <w:rPr>
          <w:rFonts w:ascii="Times New Roman" w:eastAsia="Times New Roman" w:hAnsi="Times New Roman" w:cs="Times New Roman"/>
          <w:sz w:val="24"/>
          <w:szCs w:val="24"/>
        </w:rPr>
        <w:t>Week 3: Health History</w:t>
      </w:r>
    </w:p>
    <w:p w14:paraId="712E2A9B" w14:textId="77777777" w:rsidR="005D42FF" w:rsidRPr="005D42FF" w:rsidRDefault="005D42FF" w:rsidP="005D4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Journal" w:history="1">
        <w:r w:rsidRPr="005D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3 Journal Entry 1: Obtaining Health History Reflection</w:t>
        </w:r>
      </w:hyperlink>
    </w:p>
    <w:p w14:paraId="132577A5" w14:textId="77777777" w:rsidR="005D42FF" w:rsidRPr="005D42FF" w:rsidRDefault="005D42FF" w:rsidP="005D4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2FF">
        <w:rPr>
          <w:rFonts w:ascii="Times New Roman" w:eastAsia="Times New Roman" w:hAnsi="Times New Roman" w:cs="Times New Roman"/>
          <w:sz w:val="24"/>
          <w:szCs w:val="24"/>
        </w:rPr>
        <w:t>Week 3 Journal Entry 1: Obtaining Health History Reflection</w:t>
      </w:r>
    </w:p>
    <w:p w14:paraId="1F6BA7D2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5D42FF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3 Journal Entry 1: Obtaining Health History Reflection</w:t>
      </w:r>
    </w:p>
    <w:p w14:paraId="0011E395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5D42FF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495478C3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5D42FF">
        <w:rPr>
          <w:rFonts w:ascii="Arial" w:eastAsia="Times New Roman" w:hAnsi="Arial" w:cs="Arial"/>
          <w:color w:val="373A3C"/>
          <w:sz w:val="23"/>
          <w:szCs w:val="23"/>
        </w:rPr>
        <w:t> Day 7</w:t>
      </w:r>
    </w:p>
    <w:p w14:paraId="48A99C12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5D42FF">
        <w:rPr>
          <w:rFonts w:ascii="Arial" w:eastAsia="Times New Roman" w:hAnsi="Arial" w:cs="Arial"/>
          <w:color w:val="373A3C"/>
          <w:sz w:val="23"/>
          <w:szCs w:val="23"/>
        </w:rPr>
        <w:t> Assignments: Discussions/Journal</w:t>
      </w:r>
    </w:p>
    <w:p w14:paraId="2DD52DBD" w14:textId="77777777" w:rsidR="005D42FF" w:rsidRPr="005D42FF" w:rsidRDefault="005D42FF" w:rsidP="005D42FF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color w:val="373A3C"/>
          <w:sz w:val="23"/>
          <w:szCs w:val="23"/>
        </w:rPr>
        <w:t>Reflect on your clinical skill practice by writing your responses to the following prompts:</w:t>
      </w:r>
    </w:p>
    <w:p w14:paraId="66488546" w14:textId="77777777" w:rsidR="005D42FF" w:rsidRPr="005D42FF" w:rsidRDefault="005D42FF" w:rsidP="005D42FF">
      <w:pPr>
        <w:numPr>
          <w:ilvl w:val="0"/>
          <w:numId w:val="4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color w:val="373A3C"/>
          <w:sz w:val="23"/>
          <w:szCs w:val="23"/>
        </w:rPr>
        <w:t>Reflect on your experience with the health history you conducted for the assignment.</w:t>
      </w:r>
    </w:p>
    <w:p w14:paraId="072DB190" w14:textId="77777777" w:rsidR="005D42FF" w:rsidRPr="005D42FF" w:rsidRDefault="005D42FF" w:rsidP="005D42FF">
      <w:pPr>
        <w:numPr>
          <w:ilvl w:val="1"/>
          <w:numId w:val="4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color w:val="373A3C"/>
          <w:sz w:val="23"/>
          <w:szCs w:val="23"/>
        </w:rPr>
        <w:t>What do you feel you did well?</w:t>
      </w:r>
    </w:p>
    <w:p w14:paraId="7F01A0B3" w14:textId="77777777" w:rsidR="005D42FF" w:rsidRPr="005D42FF" w:rsidRDefault="005D42FF" w:rsidP="005D42FF">
      <w:pPr>
        <w:numPr>
          <w:ilvl w:val="1"/>
          <w:numId w:val="4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color w:val="373A3C"/>
          <w:sz w:val="23"/>
          <w:szCs w:val="23"/>
        </w:rPr>
        <w:t>What are areas in which you can improve?</w:t>
      </w:r>
    </w:p>
    <w:p w14:paraId="7C7EE67D" w14:textId="77777777" w:rsidR="005D42FF" w:rsidRPr="005D42FF" w:rsidRDefault="005D42FF" w:rsidP="005D42FF">
      <w:pPr>
        <w:numPr>
          <w:ilvl w:val="1"/>
          <w:numId w:val="4"/>
        </w:numPr>
        <w:shd w:val="clear" w:color="auto" w:fill="E1E5E9"/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373A3C"/>
          <w:sz w:val="23"/>
          <w:szCs w:val="23"/>
        </w:rPr>
      </w:pPr>
      <w:r w:rsidRPr="005D42FF">
        <w:rPr>
          <w:rFonts w:ascii="Arial" w:eastAsia="Times New Roman" w:hAnsi="Arial" w:cs="Arial"/>
          <w:color w:val="373A3C"/>
          <w:sz w:val="23"/>
          <w:szCs w:val="23"/>
        </w:rPr>
        <w:t>What are strategies you can use to make improvements?</w:t>
      </w:r>
    </w:p>
    <w:p w14:paraId="506AFF48" w14:textId="77777777" w:rsidR="005D42FF" w:rsidRDefault="005D42FF"/>
    <w:sectPr w:rsidR="005D4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282"/>
    <w:multiLevelType w:val="multilevel"/>
    <w:tmpl w:val="498C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27EE9"/>
    <w:multiLevelType w:val="multilevel"/>
    <w:tmpl w:val="23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F29E0"/>
    <w:multiLevelType w:val="multilevel"/>
    <w:tmpl w:val="6012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C2EAC"/>
    <w:multiLevelType w:val="multilevel"/>
    <w:tmpl w:val="4FE4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238787">
    <w:abstractNumId w:val="3"/>
  </w:num>
  <w:num w:numId="2" w16cid:durableId="866678387">
    <w:abstractNumId w:val="0"/>
  </w:num>
  <w:num w:numId="3" w16cid:durableId="497623186">
    <w:abstractNumId w:val="2"/>
  </w:num>
  <w:num w:numId="4" w16cid:durableId="117750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FF"/>
    <w:rsid w:val="005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4188F"/>
  <w15:chartTrackingRefBased/>
  <w15:docId w15:val="{2A1C8E03-046D-4F15-8924-A217C643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6892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8042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4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985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0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0420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8702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8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4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141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20906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8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SN/NU650/Rubrics/NU650_HEALTH_HISTORY_Rubric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assign/view.php?id=6042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529" TargetMode="External"/><Relationship Id="rId11" Type="http://schemas.openxmlformats.org/officeDocument/2006/relationships/hyperlink" Target="https://myonline.regiscollege.edu/mod/journal/view.php?id=604215" TargetMode="Externa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myonline.regiscollege.edu/course/view.php?id=4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2023-01-16T04:09:00Z</dcterms:created>
  <dcterms:modified xsi:type="dcterms:W3CDTF">2023-01-16T04:11:00Z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ea313555-5cdf-4d97-882d-e54603f02388</vt:lpwstr>
  </property>
</Properties>
</file>