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DBFDE" w14:textId="77777777" w:rsidR="00D662A7" w:rsidRPr="00D662A7" w:rsidRDefault="00D662A7" w:rsidP="00D662A7">
      <w:pPr>
        <w:spacing w:after="0" w:line="240" w:lineRule="auto"/>
        <w:outlineLvl w:val="2"/>
        <w:rPr>
          <w:rFonts w:ascii="Arial" w:eastAsia="Times New Roman" w:hAnsi="Arial" w:cs="Times New Roman"/>
          <w:b/>
          <w:bCs/>
          <w:color w:val="B40000"/>
          <w:kern w:val="0"/>
          <w:sz w:val="27"/>
          <w:szCs w:val="27"/>
          <w14:ligatures w14:val="none"/>
        </w:rPr>
      </w:pPr>
      <w:r w:rsidRPr="00D662A7">
        <w:rPr>
          <w:rFonts w:ascii="Arial" w:eastAsia="Times New Roman" w:hAnsi="Arial" w:cs="Times New Roman"/>
          <w:b/>
          <w:bCs/>
          <w:color w:val="B40000"/>
          <w:kern w:val="0"/>
          <w:sz w:val="27"/>
          <w:szCs w:val="27"/>
          <w14:ligatures w14:val="none"/>
        </w:rPr>
        <w:t>Re: Week 10: Group-Facilitated Discussion 1 - Group 1</w:t>
      </w:r>
    </w:p>
    <w:p w14:paraId="7BE68F45" w14:textId="77777777" w:rsidR="00D662A7" w:rsidRPr="00D662A7" w:rsidRDefault="00D662A7" w:rsidP="00D662A7">
      <w:pPr>
        <w:spacing w:after="0" w:line="240" w:lineRule="auto"/>
        <w:rPr>
          <w:rFonts w:ascii="Times New Roman" w:eastAsia="Times New Roman" w:hAnsi="Times New Roman" w:cs="Times New Roman"/>
          <w:kern w:val="0"/>
          <w:sz w:val="24"/>
          <w:szCs w:val="24"/>
          <w14:ligatures w14:val="none"/>
        </w:rPr>
      </w:pPr>
      <w:r w:rsidRPr="00D662A7">
        <w:rPr>
          <w:rFonts w:ascii="Times New Roman" w:eastAsia="Times New Roman" w:hAnsi="Times New Roman" w:cs="Times New Roman"/>
          <w:kern w:val="0"/>
          <w:sz w:val="24"/>
          <w:szCs w:val="24"/>
          <w14:ligatures w14:val="none"/>
        </w:rPr>
        <w:t>by </w:t>
      </w:r>
      <w:hyperlink r:id="rId4" w:history="1">
        <w:r w:rsidRPr="00D662A7">
          <w:rPr>
            <w:rFonts w:ascii="Times New Roman" w:eastAsia="Times New Roman" w:hAnsi="Times New Roman" w:cs="Times New Roman"/>
            <w:color w:val="0000FF"/>
            <w:kern w:val="0"/>
            <w:sz w:val="24"/>
            <w:szCs w:val="24"/>
            <w:u w:val="single"/>
            <w14:ligatures w14:val="none"/>
          </w:rPr>
          <w:t>Sarah McNamara</w:t>
        </w:r>
      </w:hyperlink>
      <w:r w:rsidRPr="00D662A7">
        <w:rPr>
          <w:rFonts w:ascii="Times New Roman" w:eastAsia="Times New Roman" w:hAnsi="Times New Roman" w:cs="Times New Roman"/>
          <w:kern w:val="0"/>
          <w:sz w:val="24"/>
          <w:szCs w:val="24"/>
          <w14:ligatures w14:val="none"/>
        </w:rPr>
        <w:t> - Thursday, 6 July 2023, 8:16 PM</w:t>
      </w:r>
    </w:p>
    <w:p w14:paraId="57135249" w14:textId="77777777" w:rsidR="00D662A7" w:rsidRPr="00D662A7" w:rsidRDefault="00D662A7" w:rsidP="00D662A7">
      <w:pPr>
        <w:spacing w:after="0" w:line="240" w:lineRule="auto"/>
        <w:rPr>
          <w:rFonts w:ascii="Times New Roman" w:eastAsia="Times New Roman" w:hAnsi="Times New Roman" w:cs="Times New Roman"/>
          <w:kern w:val="0"/>
          <w:sz w:val="24"/>
          <w:szCs w:val="24"/>
          <w14:ligatures w14:val="none"/>
        </w:rPr>
      </w:pPr>
      <w:proofErr w:type="gramStart"/>
      <w:r w:rsidRPr="00D662A7">
        <w:rPr>
          <w:rFonts w:ascii="Times New Roman" w:eastAsia="Times New Roman" w:hAnsi="Times New Roman" w:cs="Times New Roman"/>
          <w:kern w:val="0"/>
          <w:sz w:val="24"/>
          <w:szCs w:val="24"/>
          <w14:ligatures w14:val="none"/>
        </w:rPr>
        <w:t>Hi Group</w:t>
      </w:r>
      <w:proofErr w:type="gramEnd"/>
      <w:r w:rsidRPr="00D662A7">
        <w:rPr>
          <w:rFonts w:ascii="Times New Roman" w:eastAsia="Times New Roman" w:hAnsi="Times New Roman" w:cs="Times New Roman"/>
          <w:kern w:val="0"/>
          <w:sz w:val="24"/>
          <w:szCs w:val="24"/>
          <w14:ligatures w14:val="none"/>
        </w:rPr>
        <w:t xml:space="preserve"> 1,</w:t>
      </w:r>
      <w:r w:rsidRPr="00D662A7">
        <w:rPr>
          <w:rFonts w:ascii="Times New Roman" w:eastAsia="Times New Roman" w:hAnsi="Times New Roman" w:cs="Times New Roman"/>
          <w:kern w:val="0"/>
          <w:sz w:val="24"/>
          <w:szCs w:val="24"/>
          <w14:ligatures w14:val="none"/>
        </w:rPr>
        <w:br/>
      </w:r>
      <w:r w:rsidRPr="00D662A7">
        <w:rPr>
          <w:rFonts w:ascii="Times New Roman" w:eastAsia="Times New Roman" w:hAnsi="Times New Roman" w:cs="Times New Roman"/>
          <w:kern w:val="0"/>
          <w:sz w:val="24"/>
          <w:szCs w:val="24"/>
          <w14:ligatures w14:val="none"/>
        </w:rPr>
        <w:br/>
        <w:t>Great job with your discussion format this week and describing depression and somatization disorders in children and adolescents. For this post, I picked your first discussion prompt: “What are the psychophysiological differences between depression and somatization disorders?”</w:t>
      </w:r>
      <w:r w:rsidRPr="00D662A7">
        <w:rPr>
          <w:rFonts w:ascii="Times New Roman" w:eastAsia="Times New Roman" w:hAnsi="Times New Roman" w:cs="Times New Roman"/>
          <w:kern w:val="0"/>
          <w:sz w:val="24"/>
          <w:szCs w:val="24"/>
          <w14:ligatures w14:val="none"/>
        </w:rPr>
        <w:br/>
      </w:r>
      <w:r w:rsidRPr="00D662A7">
        <w:rPr>
          <w:rFonts w:ascii="Times New Roman" w:eastAsia="Times New Roman" w:hAnsi="Times New Roman" w:cs="Times New Roman"/>
          <w:kern w:val="0"/>
          <w:sz w:val="24"/>
          <w:szCs w:val="24"/>
          <w14:ligatures w14:val="none"/>
        </w:rPr>
        <w:br/>
        <w:t xml:space="preserve">Both depression and somatization disorders have criteria for level of impairment in functioning experienced by the patient. Somatization disorders require a primary physical symptom, or multiple physical symptoms, that the patient focuses on resulting in significant distress and can frequently overlap with other psychiatric diagnoses such as depression, anxiety, and different personality disorders (D'Souza &amp; Hooten, 2023; McNealy &amp; </w:t>
      </w:r>
      <w:proofErr w:type="spellStart"/>
      <w:r w:rsidRPr="00D662A7">
        <w:rPr>
          <w:rFonts w:ascii="Times New Roman" w:eastAsia="Times New Roman" w:hAnsi="Times New Roman" w:cs="Times New Roman"/>
          <w:kern w:val="0"/>
          <w:sz w:val="24"/>
          <w:szCs w:val="24"/>
          <w14:ligatures w14:val="none"/>
        </w:rPr>
        <w:t>Lombardero</w:t>
      </w:r>
      <w:proofErr w:type="spellEnd"/>
      <w:r w:rsidRPr="00D662A7">
        <w:rPr>
          <w:rFonts w:ascii="Times New Roman" w:eastAsia="Times New Roman" w:hAnsi="Times New Roman" w:cs="Times New Roman"/>
          <w:kern w:val="0"/>
          <w:sz w:val="24"/>
          <w:szCs w:val="24"/>
          <w14:ligatures w14:val="none"/>
        </w:rPr>
        <w:t xml:space="preserve">, 2019). Depression is classified in the Diagnostic and Statistical Manual of Mental Disorders, fifth edition (DSM-V) with very few somatic symptoms, focusing primarily on mood, feelings of </w:t>
      </w:r>
      <w:proofErr w:type="spellStart"/>
      <w:r w:rsidRPr="00D662A7">
        <w:rPr>
          <w:rFonts w:ascii="Times New Roman" w:eastAsia="Times New Roman" w:hAnsi="Times New Roman" w:cs="Times New Roman"/>
          <w:kern w:val="0"/>
          <w:sz w:val="24"/>
          <w:szCs w:val="24"/>
          <w14:ligatures w14:val="none"/>
        </w:rPr>
        <w:t>hoplessness</w:t>
      </w:r>
      <w:proofErr w:type="spellEnd"/>
      <w:r w:rsidRPr="00D662A7">
        <w:rPr>
          <w:rFonts w:ascii="Times New Roman" w:eastAsia="Times New Roman" w:hAnsi="Times New Roman" w:cs="Times New Roman"/>
          <w:kern w:val="0"/>
          <w:sz w:val="24"/>
          <w:szCs w:val="24"/>
          <w14:ligatures w14:val="none"/>
        </w:rPr>
        <w:t xml:space="preserve">, and anhedonia though many individuals experiencing depression can present with somatic/physical complaints (Dunlop et al., 2019). These symptoms, such as headaches or nausea, which now can be related to medical conditions, result in the patient experiencing increased </w:t>
      </w:r>
      <w:proofErr w:type="gramStart"/>
      <w:r w:rsidRPr="00D662A7">
        <w:rPr>
          <w:rFonts w:ascii="Times New Roman" w:eastAsia="Times New Roman" w:hAnsi="Times New Roman" w:cs="Times New Roman"/>
          <w:kern w:val="0"/>
          <w:sz w:val="24"/>
          <w:szCs w:val="24"/>
          <w14:ligatures w14:val="none"/>
        </w:rPr>
        <w:t>distressed</w:t>
      </w:r>
      <w:proofErr w:type="gramEnd"/>
      <w:r w:rsidRPr="00D662A7">
        <w:rPr>
          <w:rFonts w:ascii="Times New Roman" w:eastAsia="Times New Roman" w:hAnsi="Times New Roman" w:cs="Times New Roman"/>
          <w:kern w:val="0"/>
          <w:sz w:val="24"/>
          <w:szCs w:val="24"/>
          <w14:ligatures w14:val="none"/>
        </w:rPr>
        <w:t xml:space="preserve"> due to excessive thoughts or avoidant behaviors related to the somatic symptoms (D’Souza &amp; Hooten, 2023). It is believed that individuals with somatization disorders have a higher sensitivity to bodily sensations resulting in a </w:t>
      </w:r>
      <w:proofErr w:type="spellStart"/>
      <w:r w:rsidRPr="00D662A7">
        <w:rPr>
          <w:rFonts w:ascii="Times New Roman" w:eastAsia="Times New Roman" w:hAnsi="Times New Roman" w:cs="Times New Roman"/>
          <w:kern w:val="0"/>
          <w:sz w:val="24"/>
          <w:szCs w:val="24"/>
          <w14:ligatures w14:val="none"/>
        </w:rPr>
        <w:t>hyperfixation</w:t>
      </w:r>
      <w:proofErr w:type="spellEnd"/>
      <w:r w:rsidRPr="00D662A7">
        <w:rPr>
          <w:rFonts w:ascii="Times New Roman" w:eastAsia="Times New Roman" w:hAnsi="Times New Roman" w:cs="Times New Roman"/>
          <w:kern w:val="0"/>
          <w:sz w:val="24"/>
          <w:szCs w:val="24"/>
          <w14:ligatures w14:val="none"/>
        </w:rPr>
        <w:t xml:space="preserve"> on specific sensations or symptoms that changes the way the person’s nervous system reacts to this sensation (D’Souza &amp; Hooten, 2023). Additionally, people with somatization disorders can be difficult to treat with conditions such as co-morbid major depressive disorder because this increased awareness of bodily sensations can result in increased perception of the side effects of the medications being used to treat the MDD or medication non-response (D’Souza &amp; Hooten, 2023; McNealy &amp; </w:t>
      </w:r>
      <w:proofErr w:type="spellStart"/>
      <w:r w:rsidRPr="00D662A7">
        <w:rPr>
          <w:rFonts w:ascii="Times New Roman" w:eastAsia="Times New Roman" w:hAnsi="Times New Roman" w:cs="Times New Roman"/>
          <w:kern w:val="0"/>
          <w:sz w:val="24"/>
          <w:szCs w:val="24"/>
          <w14:ligatures w14:val="none"/>
        </w:rPr>
        <w:t>Lombardero</w:t>
      </w:r>
      <w:proofErr w:type="spellEnd"/>
      <w:r w:rsidRPr="00D662A7">
        <w:rPr>
          <w:rFonts w:ascii="Times New Roman" w:eastAsia="Times New Roman" w:hAnsi="Times New Roman" w:cs="Times New Roman"/>
          <w:kern w:val="0"/>
          <w:sz w:val="24"/>
          <w:szCs w:val="24"/>
          <w14:ligatures w14:val="none"/>
        </w:rPr>
        <w:t>, 2019).</w:t>
      </w:r>
      <w:r w:rsidRPr="00D662A7">
        <w:rPr>
          <w:rFonts w:ascii="Times New Roman" w:eastAsia="Times New Roman" w:hAnsi="Times New Roman" w:cs="Times New Roman"/>
          <w:kern w:val="0"/>
          <w:sz w:val="24"/>
          <w:szCs w:val="24"/>
          <w14:ligatures w14:val="none"/>
        </w:rPr>
        <w:br/>
      </w:r>
      <w:r w:rsidRPr="00D662A7">
        <w:rPr>
          <w:rFonts w:ascii="Times New Roman" w:eastAsia="Times New Roman" w:hAnsi="Times New Roman" w:cs="Times New Roman"/>
          <w:kern w:val="0"/>
          <w:sz w:val="24"/>
          <w:szCs w:val="24"/>
          <w14:ligatures w14:val="none"/>
        </w:rPr>
        <w:br/>
      </w:r>
    </w:p>
    <w:p w14:paraId="1B489D0E" w14:textId="77777777" w:rsidR="00D662A7" w:rsidRPr="00D662A7" w:rsidRDefault="00D662A7" w:rsidP="00D662A7">
      <w:pPr>
        <w:spacing w:after="100" w:afterAutospacing="1" w:line="240" w:lineRule="auto"/>
        <w:jc w:val="center"/>
        <w:rPr>
          <w:rFonts w:ascii="Times New Roman" w:eastAsia="Times New Roman" w:hAnsi="Times New Roman" w:cs="Times New Roman"/>
          <w:kern w:val="0"/>
          <w:sz w:val="24"/>
          <w:szCs w:val="24"/>
          <w14:ligatures w14:val="none"/>
        </w:rPr>
      </w:pPr>
      <w:r w:rsidRPr="00D662A7">
        <w:rPr>
          <w:rFonts w:ascii="Times New Roman" w:eastAsia="Times New Roman" w:hAnsi="Times New Roman" w:cs="Times New Roman"/>
          <w:b/>
          <w:bCs/>
          <w:kern w:val="0"/>
          <w:sz w:val="24"/>
          <w:szCs w:val="24"/>
          <w14:ligatures w14:val="none"/>
        </w:rPr>
        <w:t>References:</w:t>
      </w:r>
    </w:p>
    <w:p w14:paraId="4BBDD017" w14:textId="77777777" w:rsidR="00D662A7" w:rsidRPr="00D662A7" w:rsidRDefault="00D662A7" w:rsidP="00D662A7">
      <w:pPr>
        <w:spacing w:after="0" w:line="240" w:lineRule="auto"/>
        <w:rPr>
          <w:rFonts w:ascii="Times New Roman" w:eastAsia="Times New Roman" w:hAnsi="Times New Roman" w:cs="Times New Roman"/>
          <w:kern w:val="0"/>
          <w:sz w:val="24"/>
          <w:szCs w:val="24"/>
          <w14:ligatures w14:val="none"/>
        </w:rPr>
      </w:pPr>
      <w:r w:rsidRPr="00D662A7">
        <w:rPr>
          <w:rFonts w:ascii="Times New Roman" w:eastAsia="Times New Roman" w:hAnsi="Times New Roman" w:cs="Times New Roman"/>
          <w:kern w:val="0"/>
          <w:sz w:val="24"/>
          <w:szCs w:val="24"/>
          <w14:ligatures w14:val="none"/>
        </w:rPr>
        <w:t>D'Souza, R. Hooten, W.M. (2023) Somatic Syndrome Disorders. Stat Pearls Publishing. Retrieved from </w:t>
      </w:r>
      <w:hyperlink r:id="rId5" w:history="1">
        <w:r w:rsidRPr="00D662A7">
          <w:rPr>
            <w:rFonts w:ascii="Times New Roman" w:eastAsia="Times New Roman" w:hAnsi="Times New Roman" w:cs="Times New Roman"/>
            <w:color w:val="0000FF"/>
            <w:kern w:val="0"/>
            <w:sz w:val="24"/>
            <w:szCs w:val="24"/>
            <w:u w:val="single"/>
            <w14:ligatures w14:val="none"/>
          </w:rPr>
          <w:t>https://www.ncbi.nlm.nih.gov/books/NBK532253/</w:t>
        </w:r>
      </w:hyperlink>
      <w:r w:rsidRPr="00D662A7">
        <w:rPr>
          <w:rFonts w:ascii="Times New Roman" w:eastAsia="Times New Roman" w:hAnsi="Times New Roman" w:cs="Times New Roman"/>
          <w:kern w:val="0"/>
          <w:sz w:val="24"/>
          <w:szCs w:val="24"/>
          <w14:ligatures w14:val="none"/>
        </w:rPr>
        <w:br/>
        <w:t xml:space="preserve">Dunlop, B. W., Still, S., </w:t>
      </w:r>
      <w:proofErr w:type="spellStart"/>
      <w:r w:rsidRPr="00D662A7">
        <w:rPr>
          <w:rFonts w:ascii="Times New Roman" w:eastAsia="Times New Roman" w:hAnsi="Times New Roman" w:cs="Times New Roman"/>
          <w:kern w:val="0"/>
          <w:sz w:val="24"/>
          <w:szCs w:val="24"/>
          <w14:ligatures w14:val="none"/>
        </w:rPr>
        <w:t>LoParo</w:t>
      </w:r>
      <w:proofErr w:type="spellEnd"/>
      <w:r w:rsidRPr="00D662A7">
        <w:rPr>
          <w:rFonts w:ascii="Times New Roman" w:eastAsia="Times New Roman" w:hAnsi="Times New Roman" w:cs="Times New Roman"/>
          <w:kern w:val="0"/>
          <w:sz w:val="24"/>
          <w:szCs w:val="24"/>
          <w14:ligatures w14:val="none"/>
        </w:rPr>
        <w:t xml:space="preserve">, D., Aponte‐Rivera, V., Johnson, B. N., Schneider, R. L., </w:t>
      </w:r>
      <w:proofErr w:type="spellStart"/>
      <w:r w:rsidRPr="00D662A7">
        <w:rPr>
          <w:rFonts w:ascii="Times New Roman" w:eastAsia="Times New Roman" w:hAnsi="Times New Roman" w:cs="Times New Roman"/>
          <w:kern w:val="0"/>
          <w:sz w:val="24"/>
          <w:szCs w:val="24"/>
          <w14:ligatures w14:val="none"/>
        </w:rPr>
        <w:t>Nemeroff</w:t>
      </w:r>
      <w:proofErr w:type="spellEnd"/>
      <w:r w:rsidRPr="00D662A7">
        <w:rPr>
          <w:rFonts w:ascii="Times New Roman" w:eastAsia="Times New Roman" w:hAnsi="Times New Roman" w:cs="Times New Roman"/>
          <w:kern w:val="0"/>
          <w:sz w:val="24"/>
          <w:szCs w:val="24"/>
          <w14:ligatures w14:val="none"/>
        </w:rPr>
        <w:t xml:space="preserve">, C. B., </w:t>
      </w:r>
      <w:proofErr w:type="spellStart"/>
      <w:r w:rsidRPr="00D662A7">
        <w:rPr>
          <w:rFonts w:ascii="Times New Roman" w:eastAsia="Times New Roman" w:hAnsi="Times New Roman" w:cs="Times New Roman"/>
          <w:kern w:val="0"/>
          <w:sz w:val="24"/>
          <w:szCs w:val="24"/>
          <w14:ligatures w14:val="none"/>
        </w:rPr>
        <w:t>Mayberg</w:t>
      </w:r>
      <w:proofErr w:type="spellEnd"/>
      <w:r w:rsidRPr="00D662A7">
        <w:rPr>
          <w:rFonts w:ascii="Times New Roman" w:eastAsia="Times New Roman" w:hAnsi="Times New Roman" w:cs="Times New Roman"/>
          <w:kern w:val="0"/>
          <w:sz w:val="24"/>
          <w:szCs w:val="24"/>
          <w14:ligatures w14:val="none"/>
        </w:rPr>
        <w:t>, H. S., &amp; Craighead, W. E. (2019). Somatic symptoms in treatment‐naïve Hispanic and non‐</w:t>
      </w:r>
      <w:proofErr w:type="spellStart"/>
      <w:r w:rsidRPr="00D662A7">
        <w:rPr>
          <w:rFonts w:ascii="Times New Roman" w:eastAsia="Times New Roman" w:hAnsi="Times New Roman" w:cs="Times New Roman"/>
          <w:kern w:val="0"/>
          <w:sz w:val="24"/>
          <w:szCs w:val="24"/>
          <w14:ligatures w14:val="none"/>
        </w:rPr>
        <w:t>hispanic</w:t>
      </w:r>
      <w:proofErr w:type="spellEnd"/>
      <w:r w:rsidRPr="00D662A7">
        <w:rPr>
          <w:rFonts w:ascii="Times New Roman" w:eastAsia="Times New Roman" w:hAnsi="Times New Roman" w:cs="Times New Roman"/>
          <w:kern w:val="0"/>
          <w:sz w:val="24"/>
          <w:szCs w:val="24"/>
          <w14:ligatures w14:val="none"/>
        </w:rPr>
        <w:t xml:space="preserve"> patients with major depression. Depression and Anxiety, 37(2), 156–165. </w:t>
      </w:r>
      <w:hyperlink r:id="rId6" w:history="1">
        <w:r w:rsidRPr="00D662A7">
          <w:rPr>
            <w:rFonts w:ascii="Times New Roman" w:eastAsia="Times New Roman" w:hAnsi="Times New Roman" w:cs="Times New Roman"/>
            <w:color w:val="0000FF"/>
            <w:kern w:val="0"/>
            <w:sz w:val="24"/>
            <w:szCs w:val="24"/>
            <w:u w:val="single"/>
            <w14:ligatures w14:val="none"/>
          </w:rPr>
          <w:t>https://doi.org/10.1002/da.22984</w:t>
        </w:r>
      </w:hyperlink>
      <w:r w:rsidRPr="00D662A7">
        <w:rPr>
          <w:rFonts w:ascii="Times New Roman" w:eastAsia="Times New Roman" w:hAnsi="Times New Roman" w:cs="Times New Roman"/>
          <w:kern w:val="0"/>
          <w:sz w:val="24"/>
          <w:szCs w:val="24"/>
          <w14:ligatures w14:val="none"/>
        </w:rPr>
        <w:br/>
        <w:t xml:space="preserve">McNealy, K. R., &amp; </w:t>
      </w:r>
      <w:proofErr w:type="spellStart"/>
      <w:r w:rsidRPr="00D662A7">
        <w:rPr>
          <w:rFonts w:ascii="Times New Roman" w:eastAsia="Times New Roman" w:hAnsi="Times New Roman" w:cs="Times New Roman"/>
          <w:kern w:val="0"/>
          <w:sz w:val="24"/>
          <w:szCs w:val="24"/>
          <w14:ligatures w14:val="none"/>
        </w:rPr>
        <w:t>Lombardero</w:t>
      </w:r>
      <w:proofErr w:type="spellEnd"/>
      <w:r w:rsidRPr="00D662A7">
        <w:rPr>
          <w:rFonts w:ascii="Times New Roman" w:eastAsia="Times New Roman" w:hAnsi="Times New Roman" w:cs="Times New Roman"/>
          <w:kern w:val="0"/>
          <w:sz w:val="24"/>
          <w:szCs w:val="24"/>
          <w14:ligatures w14:val="none"/>
        </w:rPr>
        <w:t>, A. (2019). Somatic presentation of mental health concerns, stigma, and mental health treatment engagement among college students. Journal of American College Health, 68(7), 774–781. </w:t>
      </w:r>
      <w:hyperlink r:id="rId7" w:history="1">
        <w:r w:rsidRPr="00D662A7">
          <w:rPr>
            <w:rFonts w:ascii="Times New Roman" w:eastAsia="Times New Roman" w:hAnsi="Times New Roman" w:cs="Times New Roman"/>
            <w:color w:val="0000FF"/>
            <w:kern w:val="0"/>
            <w:sz w:val="24"/>
            <w:szCs w:val="24"/>
            <w:u w:val="single"/>
            <w14:ligatures w14:val="none"/>
          </w:rPr>
          <w:t>https://doi.org/10.1080/07448481.2019.1590372</w:t>
        </w:r>
      </w:hyperlink>
    </w:p>
    <w:p w14:paraId="4BE4F06D" w14:textId="77777777" w:rsidR="00D662A7" w:rsidRPr="00D662A7" w:rsidRDefault="00D662A7" w:rsidP="00D662A7">
      <w:pPr>
        <w:spacing w:after="0" w:line="240" w:lineRule="auto"/>
        <w:rPr>
          <w:rFonts w:ascii="Times New Roman" w:eastAsia="Times New Roman" w:hAnsi="Times New Roman" w:cs="Times New Roman"/>
          <w:i/>
          <w:iCs/>
          <w:kern w:val="0"/>
          <w:sz w:val="24"/>
          <w:szCs w:val="24"/>
          <w14:ligatures w14:val="none"/>
        </w:rPr>
      </w:pPr>
      <w:r w:rsidRPr="00D662A7">
        <w:rPr>
          <w:rFonts w:ascii="Times New Roman" w:eastAsia="Times New Roman" w:hAnsi="Times New Roman" w:cs="Times New Roman"/>
          <w:i/>
          <w:iCs/>
          <w:kern w:val="0"/>
          <w:sz w:val="18"/>
          <w:szCs w:val="18"/>
          <w14:ligatures w14:val="none"/>
        </w:rPr>
        <w:t>366 words</w:t>
      </w:r>
    </w:p>
    <w:p w14:paraId="28E858EB" w14:textId="77777777" w:rsidR="00D662A7" w:rsidRPr="00D662A7" w:rsidRDefault="00D662A7" w:rsidP="00D662A7">
      <w:pPr>
        <w:spacing w:after="0" w:line="240" w:lineRule="auto"/>
        <w:rPr>
          <w:rFonts w:ascii="Times New Roman" w:eastAsia="Times New Roman" w:hAnsi="Times New Roman" w:cs="Times New Roman"/>
          <w:kern w:val="0"/>
          <w:sz w:val="24"/>
          <w:szCs w:val="24"/>
          <w14:ligatures w14:val="none"/>
        </w:rPr>
      </w:pPr>
      <w:hyperlink r:id="rId8" w:anchor="p1663263" w:tooltip="Permanent link to this post" w:history="1">
        <w:proofErr w:type="spellStart"/>
        <w:r w:rsidRPr="00D662A7">
          <w:rPr>
            <w:rFonts w:ascii="Times New Roman" w:eastAsia="Times New Roman" w:hAnsi="Times New Roman" w:cs="Times New Roman"/>
            <w:color w:val="0000FF"/>
            <w:kern w:val="0"/>
            <w:sz w:val="24"/>
            <w:szCs w:val="24"/>
            <w:u w:val="single"/>
            <w14:ligatures w14:val="none"/>
          </w:rPr>
          <w:t>Permalink</w:t>
        </w:r>
      </w:hyperlink>
      <w:hyperlink r:id="rId9" w:anchor="p1661878" w:tooltip="Permanent link to the parent of this post" w:history="1">
        <w:r w:rsidRPr="00D662A7">
          <w:rPr>
            <w:rFonts w:ascii="Times New Roman" w:eastAsia="Times New Roman" w:hAnsi="Times New Roman" w:cs="Times New Roman"/>
            <w:color w:val="0000FF"/>
            <w:kern w:val="0"/>
            <w:sz w:val="24"/>
            <w:szCs w:val="24"/>
            <w:u w:val="single"/>
            <w14:ligatures w14:val="none"/>
          </w:rPr>
          <w:t>Show</w:t>
        </w:r>
        <w:proofErr w:type="spellEnd"/>
        <w:r w:rsidRPr="00D662A7">
          <w:rPr>
            <w:rFonts w:ascii="Times New Roman" w:eastAsia="Times New Roman" w:hAnsi="Times New Roman" w:cs="Times New Roman"/>
            <w:color w:val="0000FF"/>
            <w:kern w:val="0"/>
            <w:sz w:val="24"/>
            <w:szCs w:val="24"/>
            <w:u w:val="single"/>
            <w14:ligatures w14:val="none"/>
          </w:rPr>
          <w:t xml:space="preserve"> </w:t>
        </w:r>
        <w:proofErr w:type="spellStart"/>
        <w:r w:rsidRPr="00D662A7">
          <w:rPr>
            <w:rFonts w:ascii="Times New Roman" w:eastAsia="Times New Roman" w:hAnsi="Times New Roman" w:cs="Times New Roman"/>
            <w:color w:val="0000FF"/>
            <w:kern w:val="0"/>
            <w:sz w:val="24"/>
            <w:szCs w:val="24"/>
            <w:u w:val="single"/>
            <w14:ligatures w14:val="none"/>
          </w:rPr>
          <w:t>parent</w:t>
        </w:r>
      </w:hyperlink>
      <w:hyperlink r:id="rId10" w:anchor="mformforum" w:tooltip="Reply" w:history="1">
        <w:r w:rsidRPr="00D662A7">
          <w:rPr>
            <w:rFonts w:ascii="Times New Roman" w:eastAsia="Times New Roman" w:hAnsi="Times New Roman" w:cs="Times New Roman"/>
            <w:color w:val="0000FF"/>
            <w:kern w:val="0"/>
            <w:sz w:val="24"/>
            <w:szCs w:val="24"/>
            <w:u w:val="single"/>
            <w14:ligatures w14:val="none"/>
          </w:rPr>
          <w:t>Reply</w:t>
        </w:r>
        <w:proofErr w:type="spellEnd"/>
      </w:hyperlink>
    </w:p>
    <w:p w14:paraId="74A8089C" w14:textId="77777777" w:rsidR="00D662A7" w:rsidRPr="00D662A7" w:rsidRDefault="00D662A7" w:rsidP="00D662A7">
      <w:pPr>
        <w:spacing w:after="0" w:line="240" w:lineRule="auto"/>
        <w:textAlignment w:val="center"/>
        <w:rPr>
          <w:rFonts w:ascii="Times New Roman" w:eastAsia="Times New Roman" w:hAnsi="Times New Roman" w:cs="Times New Roman"/>
          <w:kern w:val="0"/>
          <w:sz w:val="24"/>
          <w:szCs w:val="24"/>
          <w14:ligatures w14:val="none"/>
        </w:rPr>
      </w:pPr>
      <w:r w:rsidRPr="00D662A7">
        <w:rPr>
          <w:rFonts w:ascii="Times New Roman" w:eastAsia="Times New Roman" w:hAnsi="Times New Roman" w:cs="Times New Roman"/>
          <w:kern w:val="0"/>
          <w:sz w:val="24"/>
          <w:szCs w:val="24"/>
          <w14:ligatures w14:val="none"/>
        </w:rPr>
        <w:t>Like 0</w:t>
      </w:r>
    </w:p>
    <w:p w14:paraId="6D5F2F52" w14:textId="77777777" w:rsidR="00D662A7" w:rsidRPr="00D662A7" w:rsidRDefault="00D662A7" w:rsidP="00D662A7">
      <w:pPr>
        <w:spacing w:after="0" w:line="240" w:lineRule="auto"/>
        <w:rPr>
          <w:rFonts w:ascii="Times New Roman" w:eastAsia="Times New Roman" w:hAnsi="Times New Roman" w:cs="Times New Roman"/>
          <w:kern w:val="0"/>
          <w:sz w:val="24"/>
          <w:szCs w:val="24"/>
          <w14:ligatures w14:val="none"/>
        </w:rPr>
      </w:pPr>
      <w:r w:rsidRPr="00D662A7">
        <w:rPr>
          <w:rFonts w:ascii="Times New Roman" w:eastAsia="Times New Roman" w:hAnsi="Times New Roman" w:cs="Times New Roman"/>
          <w:noProof/>
          <w:kern w:val="0"/>
          <w:sz w:val="24"/>
          <w:szCs w:val="24"/>
          <w14:ligatures w14:val="none"/>
        </w:rPr>
        <mc:AlternateContent>
          <mc:Choice Requires="wps">
            <w:drawing>
              <wp:inline distT="0" distB="0" distL="0" distR="0" wp14:anchorId="6E13F6E9" wp14:editId="0EF43645">
                <wp:extent cx="304800" cy="304800"/>
                <wp:effectExtent l="0" t="0" r="0" b="0"/>
                <wp:docPr id="1455939992" name="AutoShape 1" descr="Picture of Annette Kivumb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63F445" id="AutoShape 1" o:spid="_x0000_s1026" alt="Picture of Annette Kivumb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01D3F3E" w14:textId="77777777" w:rsidR="00D662A7" w:rsidRDefault="00D662A7" w:rsidP="00D662A7">
      <w:pPr>
        <w:spacing w:after="0" w:line="240" w:lineRule="auto"/>
        <w:outlineLvl w:val="2"/>
        <w:rPr>
          <w:rFonts w:ascii="Arial" w:eastAsia="Times New Roman" w:hAnsi="Arial" w:cs="Times New Roman"/>
          <w:b/>
          <w:bCs/>
          <w:color w:val="B40000"/>
          <w:kern w:val="0"/>
          <w:sz w:val="27"/>
          <w:szCs w:val="27"/>
          <w14:ligatures w14:val="none"/>
        </w:rPr>
      </w:pPr>
    </w:p>
    <w:p w14:paraId="162EC38D" w14:textId="77777777" w:rsidR="00D662A7" w:rsidRDefault="00D662A7" w:rsidP="00D662A7">
      <w:pPr>
        <w:spacing w:after="0" w:line="240" w:lineRule="auto"/>
        <w:outlineLvl w:val="2"/>
        <w:rPr>
          <w:rFonts w:ascii="Arial" w:eastAsia="Times New Roman" w:hAnsi="Arial" w:cs="Times New Roman"/>
          <w:b/>
          <w:bCs/>
          <w:color w:val="B40000"/>
          <w:kern w:val="0"/>
          <w:sz w:val="27"/>
          <w:szCs w:val="27"/>
          <w14:ligatures w14:val="none"/>
        </w:rPr>
      </w:pPr>
    </w:p>
    <w:p w14:paraId="77A7574B" w14:textId="6D0FE771" w:rsidR="00D662A7" w:rsidRPr="00D662A7" w:rsidRDefault="00D662A7" w:rsidP="00D662A7">
      <w:pPr>
        <w:spacing w:after="0" w:line="240" w:lineRule="auto"/>
        <w:outlineLvl w:val="2"/>
        <w:rPr>
          <w:rFonts w:ascii="Arial" w:eastAsia="Times New Roman" w:hAnsi="Arial" w:cs="Times New Roman"/>
          <w:b/>
          <w:bCs/>
          <w:color w:val="B40000"/>
          <w:kern w:val="0"/>
          <w:sz w:val="27"/>
          <w:szCs w:val="27"/>
          <w14:ligatures w14:val="none"/>
        </w:rPr>
      </w:pPr>
      <w:r w:rsidRPr="00D662A7">
        <w:rPr>
          <w:rFonts w:ascii="Arial" w:eastAsia="Times New Roman" w:hAnsi="Arial" w:cs="Times New Roman"/>
          <w:b/>
          <w:bCs/>
          <w:color w:val="B40000"/>
          <w:kern w:val="0"/>
          <w:sz w:val="27"/>
          <w:szCs w:val="27"/>
          <w14:ligatures w14:val="none"/>
        </w:rPr>
        <w:lastRenderedPageBreak/>
        <w:t>Re: Week 10: Group-Facilitated Discussion 1 - Group 1</w:t>
      </w:r>
    </w:p>
    <w:p w14:paraId="69CCD7D9" w14:textId="77777777" w:rsidR="00D662A7" w:rsidRPr="00D662A7" w:rsidRDefault="00D662A7" w:rsidP="00D662A7">
      <w:pPr>
        <w:spacing w:after="0" w:line="240" w:lineRule="auto"/>
        <w:rPr>
          <w:rFonts w:ascii="Times New Roman" w:eastAsia="Times New Roman" w:hAnsi="Times New Roman" w:cs="Times New Roman"/>
          <w:kern w:val="0"/>
          <w:sz w:val="24"/>
          <w:szCs w:val="24"/>
          <w14:ligatures w14:val="none"/>
        </w:rPr>
      </w:pPr>
      <w:r w:rsidRPr="00D662A7">
        <w:rPr>
          <w:rFonts w:ascii="Times New Roman" w:eastAsia="Times New Roman" w:hAnsi="Times New Roman" w:cs="Times New Roman"/>
          <w:kern w:val="0"/>
          <w:sz w:val="24"/>
          <w:szCs w:val="24"/>
          <w14:ligatures w14:val="none"/>
        </w:rPr>
        <w:t>by </w:t>
      </w:r>
      <w:hyperlink r:id="rId11" w:history="1">
        <w:r w:rsidRPr="00D662A7">
          <w:rPr>
            <w:rFonts w:ascii="Times New Roman" w:eastAsia="Times New Roman" w:hAnsi="Times New Roman" w:cs="Times New Roman"/>
            <w:color w:val="0000FF"/>
            <w:kern w:val="0"/>
            <w:sz w:val="24"/>
            <w:szCs w:val="24"/>
            <w:u w:val="single"/>
            <w14:ligatures w14:val="none"/>
          </w:rPr>
          <w:t xml:space="preserve">Annette </w:t>
        </w:r>
        <w:proofErr w:type="spellStart"/>
        <w:r w:rsidRPr="00D662A7">
          <w:rPr>
            <w:rFonts w:ascii="Times New Roman" w:eastAsia="Times New Roman" w:hAnsi="Times New Roman" w:cs="Times New Roman"/>
            <w:color w:val="0000FF"/>
            <w:kern w:val="0"/>
            <w:sz w:val="24"/>
            <w:szCs w:val="24"/>
            <w:u w:val="single"/>
            <w14:ligatures w14:val="none"/>
          </w:rPr>
          <w:t>Kivumbi</w:t>
        </w:r>
        <w:proofErr w:type="spellEnd"/>
      </w:hyperlink>
      <w:r w:rsidRPr="00D662A7">
        <w:rPr>
          <w:rFonts w:ascii="Times New Roman" w:eastAsia="Times New Roman" w:hAnsi="Times New Roman" w:cs="Times New Roman"/>
          <w:kern w:val="0"/>
          <w:sz w:val="24"/>
          <w:szCs w:val="24"/>
          <w14:ligatures w14:val="none"/>
        </w:rPr>
        <w:t> - Thursday, 6 July 2023, 10:04 PM</w:t>
      </w:r>
    </w:p>
    <w:p w14:paraId="7281868E" w14:textId="77777777" w:rsidR="00D662A7" w:rsidRPr="00D662A7" w:rsidRDefault="00D662A7" w:rsidP="00D662A7">
      <w:pPr>
        <w:spacing w:after="0" w:line="240" w:lineRule="auto"/>
        <w:rPr>
          <w:rFonts w:ascii="Times New Roman" w:eastAsia="Times New Roman" w:hAnsi="Times New Roman" w:cs="Times New Roman"/>
          <w:kern w:val="0"/>
          <w:sz w:val="24"/>
          <w:szCs w:val="24"/>
          <w14:ligatures w14:val="none"/>
        </w:rPr>
      </w:pPr>
      <w:r w:rsidRPr="00D662A7">
        <w:rPr>
          <w:rFonts w:ascii="Times New Roman" w:eastAsia="Times New Roman" w:hAnsi="Times New Roman" w:cs="Times New Roman"/>
          <w:kern w:val="0"/>
          <w:sz w:val="24"/>
          <w:szCs w:val="24"/>
          <w14:ligatures w14:val="none"/>
        </w:rPr>
        <w:t>Hello, group 1,</w:t>
      </w:r>
      <w:r w:rsidRPr="00D662A7">
        <w:rPr>
          <w:rFonts w:ascii="Times New Roman" w:eastAsia="Times New Roman" w:hAnsi="Times New Roman" w:cs="Times New Roman"/>
          <w:kern w:val="0"/>
          <w:sz w:val="24"/>
          <w:szCs w:val="24"/>
          <w14:ligatures w14:val="none"/>
        </w:rPr>
        <w:br/>
        <w:t xml:space="preserve">Thank you for this succinct post. I concur that depression and somatization are twofold independent disorders that work in tandem. Depression is a mood disorder that precipitates constant sadness, hopelessness, and lack of interest in activities an individual once reveled in. Furthermore, individuals with depression grapple with neurotransmitter imbalances, hypothalamic-pituitary-adrenal (HPA) axis dysregulation, </w:t>
      </w:r>
      <w:proofErr w:type="gramStart"/>
      <w:r w:rsidRPr="00D662A7">
        <w:rPr>
          <w:rFonts w:ascii="Times New Roman" w:eastAsia="Times New Roman" w:hAnsi="Times New Roman" w:cs="Times New Roman"/>
          <w:kern w:val="0"/>
          <w:sz w:val="24"/>
          <w:szCs w:val="24"/>
          <w14:ligatures w14:val="none"/>
        </w:rPr>
        <w:t>insomnia</w:t>
      </w:r>
      <w:proofErr w:type="gramEnd"/>
      <w:r w:rsidRPr="00D662A7">
        <w:rPr>
          <w:rFonts w:ascii="Times New Roman" w:eastAsia="Times New Roman" w:hAnsi="Times New Roman" w:cs="Times New Roman"/>
          <w:kern w:val="0"/>
          <w:sz w:val="24"/>
          <w:szCs w:val="24"/>
          <w14:ligatures w14:val="none"/>
        </w:rPr>
        <w:t xml:space="preserve"> or hypersomnia, and altered brain function (Chad &amp; Arif, 2023). On the other hand, somatization disorders are characterized by various and recurrent physical symptoms, including pain, weakness, or difficulty breathing, leading to significant distress and impairment in daily functioning. The individual experiences excessive thoughts, emotions, and behaviors related to these physical symptoms. While the symptoms may or may not be akin to a medically diagnosed condition, the person genuinely believes they are unwell and is not intentionally fabricating the illness (</w:t>
      </w:r>
      <w:proofErr w:type="spellStart"/>
      <w:r w:rsidRPr="00D662A7">
        <w:rPr>
          <w:rFonts w:ascii="Times New Roman" w:eastAsia="Times New Roman" w:hAnsi="Times New Roman" w:cs="Times New Roman"/>
          <w:kern w:val="0"/>
          <w:sz w:val="24"/>
          <w:szCs w:val="24"/>
          <w14:ligatures w14:val="none"/>
        </w:rPr>
        <w:t>Lanzara</w:t>
      </w:r>
      <w:proofErr w:type="spellEnd"/>
      <w:r w:rsidRPr="00D662A7">
        <w:rPr>
          <w:rFonts w:ascii="Times New Roman" w:eastAsia="Times New Roman" w:hAnsi="Times New Roman" w:cs="Times New Roman"/>
          <w:kern w:val="0"/>
          <w:sz w:val="24"/>
          <w:szCs w:val="24"/>
          <w14:ligatures w14:val="none"/>
        </w:rPr>
        <w:t xml:space="preserve">, </w:t>
      </w:r>
      <w:proofErr w:type="spellStart"/>
      <w:r w:rsidRPr="00D662A7">
        <w:rPr>
          <w:rFonts w:ascii="Times New Roman" w:eastAsia="Times New Roman" w:hAnsi="Times New Roman" w:cs="Times New Roman"/>
          <w:kern w:val="0"/>
          <w:sz w:val="24"/>
          <w:szCs w:val="24"/>
          <w14:ligatures w14:val="none"/>
        </w:rPr>
        <w:t>Scipioni</w:t>
      </w:r>
      <w:proofErr w:type="spellEnd"/>
      <w:r w:rsidRPr="00D662A7">
        <w:rPr>
          <w:rFonts w:ascii="Times New Roman" w:eastAsia="Times New Roman" w:hAnsi="Times New Roman" w:cs="Times New Roman"/>
          <w:kern w:val="0"/>
          <w:sz w:val="24"/>
          <w:szCs w:val="24"/>
          <w14:ligatures w14:val="none"/>
        </w:rPr>
        <w:t xml:space="preserve"> &amp; Conti, 2019).</w:t>
      </w:r>
      <w:r w:rsidRPr="00D662A7">
        <w:rPr>
          <w:rFonts w:ascii="Times New Roman" w:eastAsia="Times New Roman" w:hAnsi="Times New Roman" w:cs="Times New Roman"/>
          <w:kern w:val="0"/>
          <w:sz w:val="24"/>
          <w:szCs w:val="24"/>
          <w14:ligatures w14:val="none"/>
        </w:rPr>
        <w:br/>
      </w:r>
      <w:r w:rsidRPr="00D662A7">
        <w:rPr>
          <w:rFonts w:ascii="Times New Roman" w:eastAsia="Times New Roman" w:hAnsi="Times New Roman" w:cs="Times New Roman"/>
          <w:kern w:val="0"/>
          <w:sz w:val="24"/>
          <w:szCs w:val="24"/>
          <w14:ligatures w14:val="none"/>
        </w:rPr>
        <w:br/>
        <w:t>In addition, somatization disorders are concomitant with elevated pain sensitivity, heightened sympathetic arousal, sensory amplification, and enhanced awareness and focus on bodily sensations, resulting in increased distress and preoccupation with physical symptoms. Notably, primary care providers can efficaciously diagnose and treat depression and somatization disorders in children and adolescents by using standardized diagnostic tools like the DSM-5 criteria. These tools aid in assessing symptoms and making accurate diagnoses (</w:t>
      </w:r>
      <w:proofErr w:type="spellStart"/>
      <w:r w:rsidRPr="00D662A7">
        <w:rPr>
          <w:rFonts w:ascii="Times New Roman" w:eastAsia="Times New Roman" w:hAnsi="Times New Roman" w:cs="Times New Roman"/>
          <w:kern w:val="0"/>
          <w:sz w:val="24"/>
          <w:szCs w:val="24"/>
          <w14:ligatures w14:val="none"/>
        </w:rPr>
        <w:t>Lanzara</w:t>
      </w:r>
      <w:proofErr w:type="spellEnd"/>
      <w:r w:rsidRPr="00D662A7">
        <w:rPr>
          <w:rFonts w:ascii="Times New Roman" w:eastAsia="Times New Roman" w:hAnsi="Times New Roman" w:cs="Times New Roman"/>
          <w:kern w:val="0"/>
          <w:sz w:val="24"/>
          <w:szCs w:val="24"/>
          <w14:ligatures w14:val="none"/>
        </w:rPr>
        <w:t xml:space="preserve">, </w:t>
      </w:r>
      <w:proofErr w:type="spellStart"/>
      <w:r w:rsidRPr="00D662A7">
        <w:rPr>
          <w:rFonts w:ascii="Times New Roman" w:eastAsia="Times New Roman" w:hAnsi="Times New Roman" w:cs="Times New Roman"/>
          <w:kern w:val="0"/>
          <w:sz w:val="24"/>
          <w:szCs w:val="24"/>
          <w14:ligatures w14:val="none"/>
        </w:rPr>
        <w:t>Scipioni</w:t>
      </w:r>
      <w:proofErr w:type="spellEnd"/>
      <w:r w:rsidRPr="00D662A7">
        <w:rPr>
          <w:rFonts w:ascii="Times New Roman" w:eastAsia="Times New Roman" w:hAnsi="Times New Roman" w:cs="Times New Roman"/>
          <w:kern w:val="0"/>
          <w:sz w:val="24"/>
          <w:szCs w:val="24"/>
          <w14:ligatures w14:val="none"/>
        </w:rPr>
        <w:t xml:space="preserve"> &amp; Conti, 2019). In addition, they can apply collaborative care by collaborating with other healthcare professionals for comprehensive assessment and treatment care plans. Primary care providers can provide psychoeducation to their patients and families regarding depression and somatization disorders, such as the nature of the conditions, treatment options, and the importance of adherence to therapy. Parents, caregivers, and schools support children and adolescents with depression and somatization disorders.</w:t>
      </w:r>
      <w:r w:rsidRPr="00D662A7">
        <w:rPr>
          <w:rFonts w:ascii="Times New Roman" w:eastAsia="Times New Roman" w:hAnsi="Times New Roman" w:cs="Times New Roman"/>
          <w:kern w:val="0"/>
          <w:sz w:val="24"/>
          <w:szCs w:val="24"/>
          <w14:ligatures w14:val="none"/>
        </w:rPr>
        <w:br/>
      </w:r>
      <w:r w:rsidRPr="00D662A7">
        <w:rPr>
          <w:rFonts w:ascii="Times New Roman" w:eastAsia="Times New Roman" w:hAnsi="Times New Roman" w:cs="Times New Roman"/>
          <w:kern w:val="0"/>
          <w:sz w:val="24"/>
          <w:szCs w:val="24"/>
          <w14:ligatures w14:val="none"/>
        </w:rPr>
        <w:br/>
        <w:t>Their roles include providing a supportive and nurturing milieu at home and school, encouraging open communication, and validating the patient's experiences to mitigate stigma and expedite help-seeking behaviors among children and adolescents with depression and somatization disorder. Furthermore, Parents and caregivers should actively participate in treatment planning, attending appointments, and following through with treatment recommendations (Johnson et al., 2023). Schools can collaborate with healthcare providers to support a child's academic and emotional needs during treatment. The influence of culture on somatic and depression presentation is intricate and varies across individuals and communities. Cultural norms may influence the way people express their distress. Some cultures may emphasize somatic symptoms over psychological symptoms when reporting psychological distress, which can lead to the misdiagnosis of somatization disorders or the underdiagnosis of depression (</w:t>
      </w:r>
      <w:proofErr w:type="spellStart"/>
      <w:r w:rsidRPr="00D662A7">
        <w:rPr>
          <w:rFonts w:ascii="Times New Roman" w:eastAsia="Times New Roman" w:hAnsi="Times New Roman" w:cs="Times New Roman"/>
          <w:kern w:val="0"/>
          <w:sz w:val="24"/>
          <w:szCs w:val="24"/>
          <w14:ligatures w14:val="none"/>
        </w:rPr>
        <w:t>Lanzara</w:t>
      </w:r>
      <w:proofErr w:type="spellEnd"/>
      <w:r w:rsidRPr="00D662A7">
        <w:rPr>
          <w:rFonts w:ascii="Times New Roman" w:eastAsia="Times New Roman" w:hAnsi="Times New Roman" w:cs="Times New Roman"/>
          <w:kern w:val="0"/>
          <w:sz w:val="24"/>
          <w:szCs w:val="24"/>
          <w14:ligatures w14:val="none"/>
        </w:rPr>
        <w:t xml:space="preserve">, </w:t>
      </w:r>
      <w:proofErr w:type="spellStart"/>
      <w:r w:rsidRPr="00D662A7">
        <w:rPr>
          <w:rFonts w:ascii="Times New Roman" w:eastAsia="Times New Roman" w:hAnsi="Times New Roman" w:cs="Times New Roman"/>
          <w:kern w:val="0"/>
          <w:sz w:val="24"/>
          <w:szCs w:val="24"/>
          <w14:ligatures w14:val="none"/>
        </w:rPr>
        <w:t>Scipioni</w:t>
      </w:r>
      <w:proofErr w:type="spellEnd"/>
      <w:r w:rsidRPr="00D662A7">
        <w:rPr>
          <w:rFonts w:ascii="Times New Roman" w:eastAsia="Times New Roman" w:hAnsi="Times New Roman" w:cs="Times New Roman"/>
          <w:kern w:val="0"/>
          <w:sz w:val="24"/>
          <w:szCs w:val="24"/>
          <w14:ligatures w14:val="none"/>
        </w:rPr>
        <w:t xml:space="preserve"> &amp; Conti, 2019).</w:t>
      </w:r>
      <w:r w:rsidRPr="00D662A7">
        <w:rPr>
          <w:rFonts w:ascii="Times New Roman" w:eastAsia="Times New Roman" w:hAnsi="Times New Roman" w:cs="Times New Roman"/>
          <w:kern w:val="0"/>
          <w:sz w:val="24"/>
          <w:szCs w:val="24"/>
          <w14:ligatures w14:val="none"/>
        </w:rPr>
        <w:br/>
      </w:r>
      <w:r w:rsidRPr="00D662A7">
        <w:rPr>
          <w:rFonts w:ascii="Times New Roman" w:eastAsia="Times New Roman" w:hAnsi="Times New Roman" w:cs="Times New Roman"/>
          <w:kern w:val="0"/>
          <w:sz w:val="24"/>
          <w:szCs w:val="24"/>
          <w14:ligatures w14:val="none"/>
        </w:rPr>
        <w:t> </w:t>
      </w:r>
      <w:r w:rsidRPr="00D662A7">
        <w:rPr>
          <w:rFonts w:ascii="Times New Roman" w:eastAsia="Times New Roman" w:hAnsi="Times New Roman" w:cs="Times New Roman"/>
          <w:kern w:val="0"/>
          <w:sz w:val="24"/>
          <w:szCs w:val="24"/>
          <w14:ligatures w14:val="none"/>
        </w:rPr>
        <w:br/>
        <w:t>References</w:t>
      </w:r>
      <w:r w:rsidRPr="00D662A7">
        <w:rPr>
          <w:rFonts w:ascii="Times New Roman" w:eastAsia="Times New Roman" w:hAnsi="Times New Roman" w:cs="Times New Roman"/>
          <w:kern w:val="0"/>
          <w:sz w:val="24"/>
          <w:szCs w:val="24"/>
          <w14:ligatures w14:val="none"/>
        </w:rPr>
        <w:br/>
        <w:t xml:space="preserve">Chand, S. P., &amp; Arif, H. (2023). Depression. </w:t>
      </w:r>
      <w:proofErr w:type="spellStart"/>
      <w:r w:rsidRPr="00D662A7">
        <w:rPr>
          <w:rFonts w:ascii="Times New Roman" w:eastAsia="Times New Roman" w:hAnsi="Times New Roman" w:cs="Times New Roman"/>
          <w:kern w:val="0"/>
          <w:sz w:val="24"/>
          <w:szCs w:val="24"/>
          <w14:ligatures w14:val="none"/>
        </w:rPr>
        <w:t>StatPearls</w:t>
      </w:r>
      <w:proofErr w:type="spellEnd"/>
      <w:r w:rsidRPr="00D662A7">
        <w:rPr>
          <w:rFonts w:ascii="Times New Roman" w:eastAsia="Times New Roman" w:hAnsi="Times New Roman" w:cs="Times New Roman"/>
          <w:kern w:val="0"/>
          <w:sz w:val="24"/>
          <w:szCs w:val="24"/>
          <w14:ligatures w14:val="none"/>
        </w:rPr>
        <w:t xml:space="preserve"> Publishing. https://www.ncbi.nlm.nih.gov/books/NBK430847/</w:t>
      </w:r>
      <w:r w:rsidRPr="00D662A7">
        <w:rPr>
          <w:rFonts w:ascii="Times New Roman" w:eastAsia="Times New Roman" w:hAnsi="Times New Roman" w:cs="Times New Roman"/>
          <w:kern w:val="0"/>
          <w:sz w:val="24"/>
          <w:szCs w:val="24"/>
          <w14:ligatures w14:val="none"/>
        </w:rPr>
        <w:br/>
      </w:r>
      <w:r w:rsidRPr="00D662A7">
        <w:rPr>
          <w:rFonts w:ascii="Times New Roman" w:eastAsia="Times New Roman" w:hAnsi="Times New Roman" w:cs="Times New Roman"/>
          <w:kern w:val="0"/>
          <w:sz w:val="24"/>
          <w:szCs w:val="24"/>
          <w14:ligatures w14:val="none"/>
        </w:rPr>
        <w:br/>
      </w:r>
      <w:r w:rsidRPr="00D662A7">
        <w:rPr>
          <w:rFonts w:ascii="Times New Roman" w:eastAsia="Times New Roman" w:hAnsi="Times New Roman" w:cs="Times New Roman"/>
          <w:kern w:val="0"/>
          <w:sz w:val="24"/>
          <w:szCs w:val="24"/>
          <w14:ligatures w14:val="none"/>
        </w:rPr>
        <w:lastRenderedPageBreak/>
        <w:t xml:space="preserve">Johnson, C. L., Gross, M. A., </w:t>
      </w:r>
      <w:proofErr w:type="spellStart"/>
      <w:r w:rsidRPr="00D662A7">
        <w:rPr>
          <w:rFonts w:ascii="Times New Roman" w:eastAsia="Times New Roman" w:hAnsi="Times New Roman" w:cs="Times New Roman"/>
          <w:kern w:val="0"/>
          <w:sz w:val="24"/>
          <w:szCs w:val="24"/>
          <w14:ligatures w14:val="none"/>
        </w:rPr>
        <w:t>Jorm</w:t>
      </w:r>
      <w:proofErr w:type="spellEnd"/>
      <w:r w:rsidRPr="00D662A7">
        <w:rPr>
          <w:rFonts w:ascii="Times New Roman" w:eastAsia="Times New Roman" w:hAnsi="Times New Roman" w:cs="Times New Roman"/>
          <w:kern w:val="0"/>
          <w:sz w:val="24"/>
          <w:szCs w:val="24"/>
          <w14:ligatures w14:val="none"/>
        </w:rPr>
        <w:t>, A. F., &amp; Hart, L. M. (2023). Mental health literacy for supporting children: a systematic review of teacher and parent/carer knowledge and recognition of mental health problems in childhood. Clinical Child and Family Psychology Review, 26(2), 569–591. https://doi.org/10.1007/s10567-023-00426-7</w:t>
      </w:r>
      <w:r w:rsidRPr="00D662A7">
        <w:rPr>
          <w:rFonts w:ascii="Times New Roman" w:eastAsia="Times New Roman" w:hAnsi="Times New Roman" w:cs="Times New Roman"/>
          <w:kern w:val="0"/>
          <w:sz w:val="24"/>
          <w:szCs w:val="24"/>
          <w14:ligatures w14:val="none"/>
        </w:rPr>
        <w:br/>
      </w:r>
      <w:r w:rsidRPr="00D662A7">
        <w:rPr>
          <w:rFonts w:ascii="Times New Roman" w:eastAsia="Times New Roman" w:hAnsi="Times New Roman" w:cs="Times New Roman"/>
          <w:kern w:val="0"/>
          <w:sz w:val="24"/>
          <w:szCs w:val="24"/>
          <w14:ligatures w14:val="none"/>
        </w:rPr>
        <w:br/>
      </w:r>
      <w:proofErr w:type="spellStart"/>
      <w:r w:rsidRPr="00D662A7">
        <w:rPr>
          <w:rFonts w:ascii="Times New Roman" w:eastAsia="Times New Roman" w:hAnsi="Times New Roman" w:cs="Times New Roman"/>
          <w:kern w:val="0"/>
          <w:sz w:val="24"/>
          <w:szCs w:val="24"/>
          <w14:ligatures w14:val="none"/>
        </w:rPr>
        <w:t>Lanzara</w:t>
      </w:r>
      <w:proofErr w:type="spellEnd"/>
      <w:r w:rsidRPr="00D662A7">
        <w:rPr>
          <w:rFonts w:ascii="Times New Roman" w:eastAsia="Times New Roman" w:hAnsi="Times New Roman" w:cs="Times New Roman"/>
          <w:kern w:val="0"/>
          <w:sz w:val="24"/>
          <w:szCs w:val="24"/>
          <w14:ligatures w14:val="none"/>
        </w:rPr>
        <w:t xml:space="preserve">, R., </w:t>
      </w:r>
      <w:proofErr w:type="spellStart"/>
      <w:r w:rsidRPr="00D662A7">
        <w:rPr>
          <w:rFonts w:ascii="Times New Roman" w:eastAsia="Times New Roman" w:hAnsi="Times New Roman" w:cs="Times New Roman"/>
          <w:kern w:val="0"/>
          <w:sz w:val="24"/>
          <w:szCs w:val="24"/>
          <w14:ligatures w14:val="none"/>
        </w:rPr>
        <w:t>Scipioni</w:t>
      </w:r>
      <w:proofErr w:type="spellEnd"/>
      <w:r w:rsidRPr="00D662A7">
        <w:rPr>
          <w:rFonts w:ascii="Times New Roman" w:eastAsia="Times New Roman" w:hAnsi="Times New Roman" w:cs="Times New Roman"/>
          <w:kern w:val="0"/>
          <w:sz w:val="24"/>
          <w:szCs w:val="24"/>
          <w14:ligatures w14:val="none"/>
        </w:rPr>
        <w:t>, M., &amp; Conti, C. (2019). A clinical-psychological perspective on somatization among immigrants: A systematic review. Frontiers in Psychology, 9, 408402. https://doi.org/10.3389/fpsyg.2018.02792</w:t>
      </w:r>
    </w:p>
    <w:p w14:paraId="5B9F8D58" w14:textId="77777777" w:rsidR="00D662A7" w:rsidRDefault="00D662A7"/>
    <w:sectPr w:rsidR="00D66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A7"/>
    <w:rsid w:val="00D6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8C79"/>
  <w15:chartTrackingRefBased/>
  <w15:docId w15:val="{99C358FB-4EE5-4185-B38D-D10320DB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469428">
      <w:bodyDiv w:val="1"/>
      <w:marLeft w:val="0"/>
      <w:marRight w:val="0"/>
      <w:marTop w:val="0"/>
      <w:marBottom w:val="0"/>
      <w:divBdr>
        <w:top w:val="none" w:sz="0" w:space="0" w:color="auto"/>
        <w:left w:val="none" w:sz="0" w:space="0" w:color="auto"/>
        <w:bottom w:val="none" w:sz="0" w:space="0" w:color="auto"/>
        <w:right w:val="none" w:sz="0" w:space="0" w:color="auto"/>
      </w:divBdr>
      <w:divsChild>
        <w:div w:id="1257522285">
          <w:marLeft w:val="0"/>
          <w:marRight w:val="0"/>
          <w:marTop w:val="0"/>
          <w:marBottom w:val="0"/>
          <w:divBdr>
            <w:top w:val="single" w:sz="6" w:space="5" w:color="DEE2E6"/>
            <w:left w:val="single" w:sz="6" w:space="5" w:color="DEE2E6"/>
            <w:bottom w:val="single" w:sz="6" w:space="5" w:color="DEE2E6"/>
            <w:right w:val="single" w:sz="6" w:space="5" w:color="DEE2E6"/>
          </w:divBdr>
          <w:divsChild>
            <w:div w:id="1198659501">
              <w:marLeft w:val="0"/>
              <w:marRight w:val="0"/>
              <w:marTop w:val="0"/>
              <w:marBottom w:val="0"/>
              <w:divBdr>
                <w:top w:val="none" w:sz="0" w:space="0" w:color="auto"/>
                <w:left w:val="none" w:sz="0" w:space="0" w:color="auto"/>
                <w:bottom w:val="none" w:sz="0" w:space="0" w:color="auto"/>
                <w:right w:val="none" w:sz="0" w:space="0" w:color="auto"/>
              </w:divBdr>
              <w:divsChild>
                <w:div w:id="1500272561">
                  <w:marLeft w:val="0"/>
                  <w:marRight w:val="0"/>
                  <w:marTop w:val="0"/>
                  <w:marBottom w:val="0"/>
                  <w:divBdr>
                    <w:top w:val="none" w:sz="0" w:space="0" w:color="auto"/>
                    <w:left w:val="none" w:sz="0" w:space="0" w:color="auto"/>
                    <w:bottom w:val="none" w:sz="0" w:space="0" w:color="auto"/>
                    <w:right w:val="none" w:sz="0" w:space="0" w:color="auto"/>
                  </w:divBdr>
                  <w:divsChild>
                    <w:div w:id="2076732573">
                      <w:marLeft w:val="0"/>
                      <w:marRight w:val="0"/>
                      <w:marTop w:val="0"/>
                      <w:marBottom w:val="0"/>
                      <w:divBdr>
                        <w:top w:val="none" w:sz="0" w:space="0" w:color="auto"/>
                        <w:left w:val="none" w:sz="0" w:space="0" w:color="auto"/>
                        <w:bottom w:val="none" w:sz="0" w:space="0" w:color="auto"/>
                        <w:right w:val="none" w:sz="0" w:space="0" w:color="auto"/>
                      </w:divBdr>
                    </w:div>
                  </w:divsChild>
                </w:div>
                <w:div w:id="832914462">
                  <w:marLeft w:val="0"/>
                  <w:marRight w:val="0"/>
                  <w:marTop w:val="0"/>
                  <w:marBottom w:val="0"/>
                  <w:divBdr>
                    <w:top w:val="none" w:sz="0" w:space="0" w:color="auto"/>
                    <w:left w:val="none" w:sz="0" w:space="0" w:color="auto"/>
                    <w:bottom w:val="none" w:sz="0" w:space="0" w:color="auto"/>
                    <w:right w:val="none" w:sz="0" w:space="0" w:color="auto"/>
                  </w:divBdr>
                  <w:divsChild>
                    <w:div w:id="973946028">
                      <w:marLeft w:val="0"/>
                      <w:marRight w:val="0"/>
                      <w:marTop w:val="0"/>
                      <w:marBottom w:val="0"/>
                      <w:divBdr>
                        <w:top w:val="none" w:sz="0" w:space="0" w:color="auto"/>
                        <w:left w:val="none" w:sz="0" w:space="0" w:color="auto"/>
                        <w:bottom w:val="none" w:sz="0" w:space="0" w:color="auto"/>
                        <w:right w:val="none" w:sz="0" w:space="0" w:color="auto"/>
                      </w:divBdr>
                      <w:divsChild>
                        <w:div w:id="2090228863">
                          <w:marLeft w:val="0"/>
                          <w:marRight w:val="0"/>
                          <w:marTop w:val="0"/>
                          <w:marBottom w:val="0"/>
                          <w:divBdr>
                            <w:top w:val="none" w:sz="0" w:space="0" w:color="auto"/>
                            <w:left w:val="none" w:sz="0" w:space="0" w:color="auto"/>
                            <w:bottom w:val="none" w:sz="0" w:space="0" w:color="auto"/>
                            <w:right w:val="none" w:sz="0" w:space="0" w:color="auto"/>
                          </w:divBdr>
                          <w:divsChild>
                            <w:div w:id="957028393">
                              <w:marLeft w:val="0"/>
                              <w:marRight w:val="0"/>
                              <w:marTop w:val="0"/>
                              <w:marBottom w:val="0"/>
                              <w:divBdr>
                                <w:top w:val="none" w:sz="0" w:space="0" w:color="auto"/>
                                <w:left w:val="none" w:sz="0" w:space="0" w:color="auto"/>
                                <w:bottom w:val="none" w:sz="0" w:space="0" w:color="auto"/>
                                <w:right w:val="none" w:sz="0" w:space="0" w:color="auto"/>
                              </w:divBdr>
                            </w:div>
                          </w:divsChild>
                        </w:div>
                        <w:div w:id="483013340">
                          <w:marLeft w:val="0"/>
                          <w:marRight w:val="0"/>
                          <w:marTop w:val="0"/>
                          <w:marBottom w:val="0"/>
                          <w:divBdr>
                            <w:top w:val="none" w:sz="0" w:space="0" w:color="auto"/>
                            <w:left w:val="none" w:sz="0" w:space="0" w:color="auto"/>
                            <w:bottom w:val="none" w:sz="0" w:space="0" w:color="auto"/>
                            <w:right w:val="none" w:sz="0" w:space="0" w:color="auto"/>
                          </w:divBdr>
                          <w:divsChild>
                            <w:div w:id="1163275695">
                              <w:marLeft w:val="0"/>
                              <w:marRight w:val="0"/>
                              <w:marTop w:val="0"/>
                              <w:marBottom w:val="0"/>
                              <w:divBdr>
                                <w:top w:val="none" w:sz="0" w:space="0" w:color="auto"/>
                                <w:left w:val="none" w:sz="0" w:space="0" w:color="auto"/>
                                <w:bottom w:val="none" w:sz="0" w:space="0" w:color="auto"/>
                                <w:right w:val="none" w:sz="0" w:space="0" w:color="auto"/>
                              </w:divBdr>
                              <w:divsChild>
                                <w:div w:id="4820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613069">
          <w:marLeft w:val="0"/>
          <w:marRight w:val="0"/>
          <w:marTop w:val="0"/>
          <w:marBottom w:val="0"/>
          <w:divBdr>
            <w:top w:val="single" w:sz="6" w:space="5" w:color="DEE2E6"/>
            <w:left w:val="single" w:sz="6" w:space="5" w:color="DEE2E6"/>
            <w:bottom w:val="single" w:sz="6" w:space="5" w:color="DEE2E6"/>
            <w:right w:val="single" w:sz="6" w:space="5" w:color="DEE2E6"/>
          </w:divBdr>
          <w:divsChild>
            <w:div w:id="1508449099">
              <w:marLeft w:val="0"/>
              <w:marRight w:val="0"/>
              <w:marTop w:val="0"/>
              <w:marBottom w:val="0"/>
              <w:divBdr>
                <w:top w:val="none" w:sz="0" w:space="0" w:color="auto"/>
                <w:left w:val="none" w:sz="0" w:space="0" w:color="auto"/>
                <w:bottom w:val="none" w:sz="0" w:space="0" w:color="auto"/>
                <w:right w:val="none" w:sz="0" w:space="0" w:color="auto"/>
              </w:divBdr>
              <w:divsChild>
                <w:div w:id="937637469">
                  <w:marLeft w:val="0"/>
                  <w:marRight w:val="0"/>
                  <w:marTop w:val="0"/>
                  <w:marBottom w:val="0"/>
                  <w:divBdr>
                    <w:top w:val="none" w:sz="0" w:space="0" w:color="auto"/>
                    <w:left w:val="none" w:sz="0" w:space="0" w:color="auto"/>
                    <w:bottom w:val="none" w:sz="0" w:space="0" w:color="auto"/>
                    <w:right w:val="none" w:sz="0" w:space="0" w:color="auto"/>
                  </w:divBdr>
                </w:div>
                <w:div w:id="186068380">
                  <w:marLeft w:val="0"/>
                  <w:marRight w:val="0"/>
                  <w:marTop w:val="0"/>
                  <w:marBottom w:val="0"/>
                  <w:divBdr>
                    <w:top w:val="none" w:sz="0" w:space="0" w:color="auto"/>
                    <w:left w:val="none" w:sz="0" w:space="0" w:color="auto"/>
                    <w:bottom w:val="none" w:sz="0" w:space="0" w:color="auto"/>
                    <w:right w:val="none" w:sz="0" w:space="0" w:color="auto"/>
                  </w:divBdr>
                  <w:divsChild>
                    <w:div w:id="416756953">
                      <w:marLeft w:val="0"/>
                      <w:marRight w:val="0"/>
                      <w:marTop w:val="0"/>
                      <w:marBottom w:val="0"/>
                      <w:divBdr>
                        <w:top w:val="none" w:sz="0" w:space="0" w:color="auto"/>
                        <w:left w:val="none" w:sz="0" w:space="0" w:color="auto"/>
                        <w:bottom w:val="none" w:sz="0" w:space="0" w:color="auto"/>
                        <w:right w:val="none" w:sz="0" w:space="0" w:color="auto"/>
                      </w:divBdr>
                    </w:div>
                  </w:divsChild>
                </w:div>
                <w:div w:id="452291450">
                  <w:marLeft w:val="0"/>
                  <w:marRight w:val="0"/>
                  <w:marTop w:val="0"/>
                  <w:marBottom w:val="0"/>
                  <w:divBdr>
                    <w:top w:val="none" w:sz="0" w:space="0" w:color="auto"/>
                    <w:left w:val="none" w:sz="0" w:space="0" w:color="auto"/>
                    <w:bottom w:val="none" w:sz="0" w:space="0" w:color="auto"/>
                    <w:right w:val="none" w:sz="0" w:space="0" w:color="auto"/>
                  </w:divBdr>
                  <w:divsChild>
                    <w:div w:id="586694748">
                      <w:marLeft w:val="0"/>
                      <w:marRight w:val="0"/>
                      <w:marTop w:val="0"/>
                      <w:marBottom w:val="0"/>
                      <w:divBdr>
                        <w:top w:val="none" w:sz="0" w:space="0" w:color="auto"/>
                        <w:left w:val="none" w:sz="0" w:space="0" w:color="auto"/>
                        <w:bottom w:val="none" w:sz="0" w:space="0" w:color="auto"/>
                        <w:right w:val="none" w:sz="0" w:space="0" w:color="auto"/>
                      </w:divBdr>
                      <w:divsChild>
                        <w:div w:id="558638670">
                          <w:marLeft w:val="0"/>
                          <w:marRight w:val="0"/>
                          <w:marTop w:val="0"/>
                          <w:marBottom w:val="0"/>
                          <w:divBdr>
                            <w:top w:val="none" w:sz="0" w:space="0" w:color="auto"/>
                            <w:left w:val="none" w:sz="0" w:space="0" w:color="auto"/>
                            <w:bottom w:val="none" w:sz="0" w:space="0" w:color="auto"/>
                            <w:right w:val="none" w:sz="0" w:space="0" w:color="auto"/>
                          </w:divBdr>
                          <w:divsChild>
                            <w:div w:id="13619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discuss.php?d=22564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80/07448481.2019.159037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da.22984" TargetMode="External"/><Relationship Id="rId11" Type="http://schemas.openxmlformats.org/officeDocument/2006/relationships/hyperlink" Target="https://myonline.regiscollege.edu/user/view.php?id=6473&amp;course=4758" TargetMode="External"/><Relationship Id="rId5" Type="http://schemas.openxmlformats.org/officeDocument/2006/relationships/hyperlink" Target="https://www.ncbi.nlm.nih.gov/books/NBK532253/" TargetMode="External"/><Relationship Id="rId10" Type="http://schemas.openxmlformats.org/officeDocument/2006/relationships/hyperlink" Target="https://myonline.regiscollege.edu/mod/forum/post.php?reply=1663263" TargetMode="External"/><Relationship Id="rId4" Type="http://schemas.openxmlformats.org/officeDocument/2006/relationships/hyperlink" Target="https://myonline.regiscollege.edu/user/view.php?id=6070&amp;course=4758" TargetMode="External"/><Relationship Id="rId9" Type="http://schemas.openxmlformats.org/officeDocument/2006/relationships/hyperlink" Target="https://myonline.regiscollege.edu/mod/forum/discuss.php?d=225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6377</Characters>
  <Application>Microsoft Office Word</Application>
  <DocSecurity>0</DocSecurity>
  <Lines>53</Lines>
  <Paragraphs>14</Paragraphs>
  <ScaleCrop>false</ScaleCrop>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2023-07-07T03:43:00Z</dcterms:created>
  <dcterms:modified xsi:type="dcterms:W3CDTF">2023-07-07T03:44:00Z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5b776b60-0618-4af2-a200-7de9a8bfb567</vt:lpwstr>
  </property>
</Properties>
</file>