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00E" w:rsidRPr="00CF19E5" w:rsidRDefault="00CA5619" w:rsidP="00CF19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19E5">
        <w:rPr>
          <w:rFonts w:ascii="Times New Roman" w:hAnsi="Times New Roman" w:cs="Times New Roman"/>
          <w:sz w:val="24"/>
          <w:szCs w:val="24"/>
        </w:rPr>
        <w:t xml:space="preserve">Hello </w:t>
      </w:r>
      <w:r w:rsidR="00AE100E" w:rsidRPr="00CF19E5">
        <w:rPr>
          <w:rFonts w:ascii="Times New Roman" w:hAnsi="Times New Roman" w:cs="Times New Roman"/>
          <w:sz w:val="24"/>
          <w:szCs w:val="24"/>
        </w:rPr>
        <w:t>Alissa Wesson</w:t>
      </w:r>
      <w:r w:rsidRPr="00CF19E5">
        <w:rPr>
          <w:rFonts w:ascii="Times New Roman" w:hAnsi="Times New Roman" w:cs="Times New Roman"/>
          <w:sz w:val="24"/>
          <w:szCs w:val="24"/>
        </w:rPr>
        <w:t>,</w:t>
      </w:r>
      <w:r w:rsidR="00926191" w:rsidRPr="00CF1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CA3" w:rsidRPr="00CF19E5" w:rsidRDefault="00AC6F2C" w:rsidP="00CF19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F19E5">
        <w:rPr>
          <w:rFonts w:ascii="Times New Roman" w:hAnsi="Times New Roman" w:cs="Times New Roman"/>
          <w:sz w:val="24"/>
          <w:szCs w:val="24"/>
        </w:rPr>
        <w:t xml:space="preserve">Thank you for the great </w:t>
      </w:r>
      <w:r w:rsidR="008C3552" w:rsidRPr="00CF19E5">
        <w:rPr>
          <w:rFonts w:ascii="Times New Roman" w:hAnsi="Times New Roman" w:cs="Times New Roman"/>
          <w:sz w:val="24"/>
          <w:szCs w:val="24"/>
        </w:rPr>
        <w:t>post. Clinical assessment of children with ADHD involves exploration of prob</w:t>
      </w:r>
      <w:r w:rsidR="009E542B" w:rsidRPr="00CF19E5">
        <w:rPr>
          <w:rFonts w:ascii="Times New Roman" w:hAnsi="Times New Roman" w:cs="Times New Roman"/>
          <w:sz w:val="24"/>
          <w:szCs w:val="24"/>
        </w:rPr>
        <w:t xml:space="preserve">lems, detailed history of </w:t>
      </w:r>
      <w:r w:rsidR="00052E4E">
        <w:rPr>
          <w:rFonts w:ascii="Times New Roman" w:hAnsi="Times New Roman" w:cs="Times New Roman"/>
          <w:sz w:val="24"/>
          <w:szCs w:val="24"/>
        </w:rPr>
        <w:t xml:space="preserve">the </w:t>
      </w:r>
      <w:r w:rsidR="009E542B" w:rsidRPr="00CF19E5">
        <w:rPr>
          <w:rFonts w:ascii="Times New Roman" w:hAnsi="Times New Roman" w:cs="Times New Roman"/>
          <w:sz w:val="24"/>
          <w:szCs w:val="24"/>
        </w:rPr>
        <w:t xml:space="preserve">child’s development including medical </w:t>
      </w:r>
      <w:r w:rsidR="00DA6229" w:rsidRPr="00CF19E5">
        <w:rPr>
          <w:rFonts w:ascii="Times New Roman" w:hAnsi="Times New Roman" w:cs="Times New Roman"/>
          <w:sz w:val="24"/>
          <w:szCs w:val="24"/>
        </w:rPr>
        <w:t>a</w:t>
      </w:r>
      <w:r w:rsidR="009E542B" w:rsidRPr="00CF19E5">
        <w:rPr>
          <w:rFonts w:ascii="Times New Roman" w:hAnsi="Times New Roman" w:cs="Times New Roman"/>
          <w:sz w:val="24"/>
          <w:szCs w:val="24"/>
        </w:rPr>
        <w:t xml:space="preserve">nd psychiatric </w:t>
      </w:r>
      <w:r w:rsidR="00DA6229" w:rsidRPr="00CF19E5">
        <w:rPr>
          <w:rFonts w:ascii="Times New Roman" w:hAnsi="Times New Roman" w:cs="Times New Roman"/>
          <w:sz w:val="24"/>
          <w:szCs w:val="24"/>
        </w:rPr>
        <w:t>antecedents</w:t>
      </w:r>
      <w:r w:rsidR="009E542B" w:rsidRPr="00CF19E5">
        <w:rPr>
          <w:rFonts w:ascii="Times New Roman" w:hAnsi="Times New Roman" w:cs="Times New Roman"/>
          <w:sz w:val="24"/>
          <w:szCs w:val="24"/>
        </w:rPr>
        <w:t>, information on family functioning, peer relationships</w:t>
      </w:r>
      <w:r w:rsidR="00052E4E">
        <w:rPr>
          <w:rFonts w:ascii="Times New Roman" w:hAnsi="Times New Roman" w:cs="Times New Roman"/>
          <w:sz w:val="24"/>
          <w:szCs w:val="24"/>
        </w:rPr>
        <w:t>,</w:t>
      </w:r>
      <w:r w:rsidR="009E542B" w:rsidRPr="00CF19E5">
        <w:rPr>
          <w:rFonts w:ascii="Times New Roman" w:hAnsi="Times New Roman" w:cs="Times New Roman"/>
          <w:sz w:val="24"/>
          <w:szCs w:val="24"/>
        </w:rPr>
        <w:t xml:space="preserve"> and school history. </w:t>
      </w:r>
      <w:r w:rsidR="00A65F16" w:rsidRPr="00CF19E5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8813A8" w:rsidRPr="00CF19E5">
        <w:rPr>
          <w:rFonts w:ascii="Times New Roman" w:hAnsi="Times New Roman" w:cs="Times New Roman"/>
          <w:sz w:val="24"/>
          <w:szCs w:val="24"/>
        </w:rPr>
        <w:t>based on patient self-reports can be directed by school</w:t>
      </w:r>
      <w:r w:rsidR="003B71AD" w:rsidRPr="00CF19E5">
        <w:rPr>
          <w:rFonts w:ascii="Times New Roman" w:hAnsi="Times New Roman" w:cs="Times New Roman"/>
          <w:sz w:val="24"/>
          <w:szCs w:val="24"/>
        </w:rPr>
        <w:t xml:space="preserve">-based </w:t>
      </w:r>
      <w:r w:rsidR="008813A8" w:rsidRPr="00CF19E5">
        <w:rPr>
          <w:rFonts w:ascii="Times New Roman" w:hAnsi="Times New Roman" w:cs="Times New Roman"/>
          <w:sz w:val="24"/>
          <w:szCs w:val="24"/>
        </w:rPr>
        <w:t>observation by contacting a</w:t>
      </w:r>
      <w:r w:rsidR="003B71AD" w:rsidRPr="00CF19E5">
        <w:rPr>
          <w:rFonts w:ascii="Times New Roman" w:hAnsi="Times New Roman" w:cs="Times New Roman"/>
          <w:sz w:val="24"/>
          <w:szCs w:val="24"/>
        </w:rPr>
        <w:t xml:space="preserve"> teacher through phone call</w:t>
      </w:r>
      <w:r w:rsidR="00052E4E">
        <w:rPr>
          <w:rFonts w:ascii="Times New Roman" w:hAnsi="Times New Roman" w:cs="Times New Roman"/>
          <w:sz w:val="24"/>
          <w:szCs w:val="24"/>
        </w:rPr>
        <w:t>s</w:t>
      </w:r>
      <w:r w:rsidR="003B71AD" w:rsidRPr="00CF19E5">
        <w:rPr>
          <w:rFonts w:ascii="Times New Roman" w:hAnsi="Times New Roman" w:cs="Times New Roman"/>
          <w:sz w:val="24"/>
          <w:szCs w:val="24"/>
        </w:rPr>
        <w:t xml:space="preserve">. A medical examination should be </w:t>
      </w:r>
      <w:r w:rsidR="00A733D6" w:rsidRPr="00CF19E5">
        <w:rPr>
          <w:rFonts w:ascii="Times New Roman" w:hAnsi="Times New Roman" w:cs="Times New Roman"/>
          <w:sz w:val="24"/>
          <w:szCs w:val="24"/>
        </w:rPr>
        <w:t>conducted to exclude s</w:t>
      </w:r>
      <w:r w:rsidR="00662651" w:rsidRPr="00CF19E5">
        <w:rPr>
          <w:rFonts w:ascii="Times New Roman" w:hAnsi="Times New Roman" w:cs="Times New Roman"/>
          <w:sz w:val="24"/>
          <w:szCs w:val="24"/>
        </w:rPr>
        <w:t>o</w:t>
      </w:r>
      <w:r w:rsidR="00A733D6" w:rsidRPr="00CF19E5">
        <w:rPr>
          <w:rFonts w:ascii="Times New Roman" w:hAnsi="Times New Roman" w:cs="Times New Roman"/>
          <w:sz w:val="24"/>
          <w:szCs w:val="24"/>
        </w:rPr>
        <w:t xml:space="preserve">matic </w:t>
      </w:r>
      <w:r w:rsidR="00662651" w:rsidRPr="00CF19E5">
        <w:rPr>
          <w:rFonts w:ascii="Times New Roman" w:hAnsi="Times New Roman" w:cs="Times New Roman"/>
          <w:sz w:val="24"/>
          <w:szCs w:val="24"/>
        </w:rPr>
        <w:t>c</w:t>
      </w:r>
      <w:r w:rsidR="00A733D6" w:rsidRPr="00CF19E5">
        <w:rPr>
          <w:rFonts w:ascii="Times New Roman" w:hAnsi="Times New Roman" w:cs="Times New Roman"/>
          <w:sz w:val="24"/>
          <w:szCs w:val="24"/>
        </w:rPr>
        <w:t xml:space="preserve">auses for behavioral symptoms and gain </w:t>
      </w:r>
      <w:r w:rsidR="00052E4E">
        <w:rPr>
          <w:rFonts w:ascii="Times New Roman" w:hAnsi="Times New Roman" w:cs="Times New Roman"/>
          <w:sz w:val="24"/>
          <w:szCs w:val="24"/>
        </w:rPr>
        <w:t xml:space="preserve">an </w:t>
      </w:r>
      <w:r w:rsidR="00A733D6" w:rsidRPr="00CF19E5">
        <w:rPr>
          <w:rFonts w:ascii="Times New Roman" w:hAnsi="Times New Roman" w:cs="Times New Roman"/>
          <w:sz w:val="24"/>
          <w:szCs w:val="24"/>
        </w:rPr>
        <w:t xml:space="preserve">impression of the patient’s condition. As such, objective test procedures to examine </w:t>
      </w:r>
      <w:r w:rsidR="006E2C1B" w:rsidRPr="00CF19E5">
        <w:rPr>
          <w:rFonts w:ascii="Times New Roman" w:hAnsi="Times New Roman" w:cs="Times New Roman"/>
          <w:sz w:val="24"/>
          <w:szCs w:val="24"/>
        </w:rPr>
        <w:t xml:space="preserve">intelligence and neuropsychological tests, neuroimaging and </w:t>
      </w:r>
      <w:r w:rsidR="00FA0919" w:rsidRPr="00CF19E5">
        <w:rPr>
          <w:rFonts w:ascii="Times New Roman" w:hAnsi="Times New Roman" w:cs="Times New Roman"/>
          <w:sz w:val="24"/>
          <w:szCs w:val="24"/>
        </w:rPr>
        <w:t>neurophysiological measures</w:t>
      </w:r>
      <w:r w:rsidR="006E2C1B" w:rsidRPr="00CF19E5">
        <w:rPr>
          <w:rFonts w:ascii="Times New Roman" w:hAnsi="Times New Roman" w:cs="Times New Roman"/>
          <w:sz w:val="24"/>
          <w:szCs w:val="24"/>
        </w:rPr>
        <w:t xml:space="preserve"> </w:t>
      </w:r>
      <w:r w:rsidR="00662651" w:rsidRPr="00CF19E5">
        <w:rPr>
          <w:rFonts w:ascii="Times New Roman" w:hAnsi="Times New Roman" w:cs="Times New Roman"/>
          <w:sz w:val="24"/>
          <w:szCs w:val="24"/>
        </w:rPr>
        <w:t xml:space="preserve">in routine ADHD assessment. </w:t>
      </w:r>
      <w:r w:rsidR="00FA0919" w:rsidRPr="00CF19E5">
        <w:rPr>
          <w:rFonts w:ascii="Times New Roman" w:hAnsi="Times New Roman" w:cs="Times New Roman"/>
          <w:sz w:val="24"/>
          <w:szCs w:val="24"/>
        </w:rPr>
        <w:t>Several aspects of cognition should be assessed</w:t>
      </w:r>
      <w:r w:rsidR="00052E4E">
        <w:rPr>
          <w:rFonts w:ascii="Times New Roman" w:hAnsi="Times New Roman" w:cs="Times New Roman"/>
          <w:sz w:val="24"/>
          <w:szCs w:val="24"/>
        </w:rPr>
        <w:t>,</w:t>
      </w:r>
      <w:r w:rsidR="00FA0919" w:rsidRPr="00CF19E5">
        <w:rPr>
          <w:rFonts w:ascii="Times New Roman" w:hAnsi="Times New Roman" w:cs="Times New Roman"/>
          <w:sz w:val="24"/>
          <w:szCs w:val="24"/>
        </w:rPr>
        <w:t xml:space="preserve"> including working memory, inhibition, delay aversion, decision-making, timing, and response time variability</w:t>
      </w:r>
      <w:r w:rsidR="00D86482" w:rsidRPr="00CF19E5">
        <w:rPr>
          <w:rFonts w:ascii="Times New Roman" w:hAnsi="Times New Roman" w:cs="Times New Roman"/>
          <w:sz w:val="24"/>
          <w:szCs w:val="24"/>
        </w:rPr>
        <w:t xml:space="preserve"> (</w:t>
      </w:r>
      <w:r w:rsidR="00CF19E5" w:rsidRPr="00CF19E5">
        <w:rPr>
          <w:rFonts w:ascii="Times New Roman" w:hAnsi="Times New Roman" w:cs="Times New Roman"/>
          <w:sz w:val="24"/>
          <w:szCs w:val="24"/>
        </w:rPr>
        <w:t>Drechsler et al., 2020</w:t>
      </w:r>
      <w:r w:rsidR="00D86482" w:rsidRPr="00CF19E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C6F2C" w:rsidRPr="00CF19E5" w:rsidRDefault="00707B78" w:rsidP="00CF19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F19E5">
        <w:rPr>
          <w:rFonts w:ascii="Times New Roman" w:hAnsi="Times New Roman" w:cs="Times New Roman"/>
          <w:sz w:val="24"/>
          <w:szCs w:val="24"/>
        </w:rPr>
        <w:t xml:space="preserve">I agree with your plan for </w:t>
      </w:r>
      <w:r w:rsidR="00D86482" w:rsidRPr="00CF19E5">
        <w:rPr>
          <w:rFonts w:ascii="Times New Roman" w:hAnsi="Times New Roman" w:cs="Times New Roman"/>
          <w:sz w:val="24"/>
          <w:szCs w:val="24"/>
        </w:rPr>
        <w:t xml:space="preserve">ADHD </w:t>
      </w:r>
      <w:r w:rsidRPr="00CF19E5">
        <w:rPr>
          <w:rFonts w:ascii="Times New Roman" w:hAnsi="Times New Roman" w:cs="Times New Roman"/>
          <w:sz w:val="24"/>
          <w:szCs w:val="24"/>
        </w:rPr>
        <w:t xml:space="preserve">treatment since </w:t>
      </w:r>
      <w:r w:rsidR="00CA0CA3" w:rsidRPr="00CF19E5">
        <w:rPr>
          <w:rFonts w:ascii="Times New Roman" w:hAnsi="Times New Roman" w:cs="Times New Roman"/>
          <w:sz w:val="24"/>
          <w:szCs w:val="24"/>
        </w:rPr>
        <w:t xml:space="preserve">psychostimulants methylphenidate and amphetamine </w:t>
      </w:r>
      <w:r w:rsidRPr="00CF19E5">
        <w:rPr>
          <w:rFonts w:ascii="Times New Roman" w:hAnsi="Times New Roman" w:cs="Times New Roman"/>
          <w:sz w:val="24"/>
          <w:szCs w:val="24"/>
        </w:rPr>
        <w:t>are considered the most effective agent in ADHD treatment</w:t>
      </w:r>
      <w:r w:rsidR="00117FC3" w:rsidRPr="00CF19E5">
        <w:rPr>
          <w:rFonts w:ascii="Times New Roman" w:hAnsi="Times New Roman" w:cs="Times New Roman"/>
          <w:sz w:val="24"/>
          <w:szCs w:val="24"/>
        </w:rPr>
        <w:t xml:space="preserve"> core </w:t>
      </w:r>
      <w:r w:rsidR="00CA0CA3" w:rsidRPr="00CF19E5">
        <w:rPr>
          <w:rFonts w:ascii="Times New Roman" w:hAnsi="Times New Roman" w:cs="Times New Roman"/>
          <w:sz w:val="24"/>
          <w:szCs w:val="24"/>
        </w:rPr>
        <w:t>symptoms</w:t>
      </w:r>
      <w:r w:rsidR="00117FC3" w:rsidRPr="00CF19E5">
        <w:rPr>
          <w:rFonts w:ascii="Times New Roman" w:hAnsi="Times New Roman" w:cs="Times New Roman"/>
          <w:sz w:val="24"/>
          <w:szCs w:val="24"/>
        </w:rPr>
        <w:t xml:space="preserve"> due to their </w:t>
      </w:r>
      <w:r w:rsidR="00CA0CA3" w:rsidRPr="00CF19E5">
        <w:rPr>
          <w:rFonts w:ascii="Times New Roman" w:hAnsi="Times New Roman" w:cs="Times New Roman"/>
          <w:sz w:val="24"/>
          <w:szCs w:val="24"/>
        </w:rPr>
        <w:t>favorable</w:t>
      </w:r>
      <w:r w:rsidR="00117FC3" w:rsidRPr="00CF19E5">
        <w:rPr>
          <w:rFonts w:ascii="Times New Roman" w:hAnsi="Times New Roman" w:cs="Times New Roman"/>
          <w:sz w:val="24"/>
          <w:szCs w:val="24"/>
        </w:rPr>
        <w:t xml:space="preserve"> efficacy and adverse event profile. Other </w:t>
      </w:r>
      <w:r w:rsidR="007561C0" w:rsidRPr="00CF19E5">
        <w:rPr>
          <w:rFonts w:ascii="Times New Roman" w:hAnsi="Times New Roman" w:cs="Times New Roman"/>
          <w:sz w:val="24"/>
          <w:szCs w:val="24"/>
        </w:rPr>
        <w:t>pharmacological intervention</w:t>
      </w:r>
      <w:r w:rsidR="00052E4E">
        <w:rPr>
          <w:rFonts w:ascii="Times New Roman" w:hAnsi="Times New Roman" w:cs="Times New Roman"/>
          <w:sz w:val="24"/>
          <w:szCs w:val="24"/>
        </w:rPr>
        <w:t>s include non-stimulants such as atomoxetine or α2-adrenoceptor agonists, such as clonidine and guanfacine, which</w:t>
      </w:r>
      <w:r w:rsidR="007561C0" w:rsidRPr="00CF19E5">
        <w:rPr>
          <w:rFonts w:ascii="Times New Roman" w:hAnsi="Times New Roman" w:cs="Times New Roman"/>
          <w:sz w:val="24"/>
          <w:szCs w:val="24"/>
        </w:rPr>
        <w:t xml:space="preserve"> a</w:t>
      </w:r>
      <w:r w:rsidR="00A7134B" w:rsidRPr="00CF19E5">
        <w:rPr>
          <w:rFonts w:ascii="Times New Roman" w:hAnsi="Times New Roman" w:cs="Times New Roman"/>
          <w:sz w:val="24"/>
          <w:szCs w:val="24"/>
        </w:rPr>
        <w:t>re effective and tolerable (</w:t>
      </w:r>
      <w:r w:rsidR="00CF19E5" w:rsidRPr="00CF19E5">
        <w:rPr>
          <w:rFonts w:ascii="Times New Roman" w:hAnsi="Times New Roman" w:cs="Times New Roman"/>
          <w:sz w:val="24"/>
          <w:szCs w:val="24"/>
        </w:rPr>
        <w:t>Drechsler et al., 2020</w:t>
      </w:r>
      <w:r w:rsidR="00A7134B" w:rsidRPr="00CF19E5">
        <w:rPr>
          <w:rFonts w:ascii="Times New Roman" w:hAnsi="Times New Roman" w:cs="Times New Roman"/>
          <w:sz w:val="24"/>
          <w:szCs w:val="24"/>
        </w:rPr>
        <w:t xml:space="preserve">). Treatment response and following adequate medication </w:t>
      </w:r>
      <w:r w:rsidR="00D209EE" w:rsidRPr="00CF19E5">
        <w:rPr>
          <w:rFonts w:ascii="Times New Roman" w:hAnsi="Times New Roman" w:cs="Times New Roman"/>
          <w:sz w:val="24"/>
          <w:szCs w:val="24"/>
        </w:rPr>
        <w:t xml:space="preserve">in ADHD treatment needs </w:t>
      </w:r>
      <w:r w:rsidR="00CC77FB" w:rsidRPr="00CF19E5">
        <w:rPr>
          <w:rFonts w:ascii="Times New Roman" w:hAnsi="Times New Roman" w:cs="Times New Roman"/>
          <w:sz w:val="24"/>
          <w:szCs w:val="24"/>
        </w:rPr>
        <w:t>titration</w:t>
      </w:r>
      <w:r w:rsidR="00D209EE" w:rsidRPr="00CF19E5">
        <w:rPr>
          <w:rFonts w:ascii="Times New Roman" w:hAnsi="Times New Roman" w:cs="Times New Roman"/>
          <w:sz w:val="24"/>
          <w:szCs w:val="24"/>
        </w:rPr>
        <w:t xml:space="preserve"> of dosage to </w:t>
      </w:r>
      <w:r w:rsidR="00052E4E">
        <w:rPr>
          <w:rFonts w:ascii="Times New Roman" w:hAnsi="Times New Roman" w:cs="Times New Roman"/>
          <w:sz w:val="24"/>
          <w:szCs w:val="24"/>
        </w:rPr>
        <w:t xml:space="preserve">the </w:t>
      </w:r>
      <w:r w:rsidR="00D209EE" w:rsidRPr="00CF19E5">
        <w:rPr>
          <w:rFonts w:ascii="Times New Roman" w:hAnsi="Times New Roman" w:cs="Times New Roman"/>
          <w:sz w:val="24"/>
          <w:szCs w:val="24"/>
        </w:rPr>
        <w:t xml:space="preserve">optimal level according to clinical efficacy, safety, </w:t>
      </w:r>
      <w:r w:rsidR="00052E4E">
        <w:rPr>
          <w:rFonts w:ascii="Times New Roman" w:hAnsi="Times New Roman" w:cs="Times New Roman"/>
          <w:sz w:val="24"/>
          <w:szCs w:val="24"/>
        </w:rPr>
        <w:t xml:space="preserve">and </w:t>
      </w:r>
      <w:r w:rsidR="00D209EE" w:rsidRPr="00CF19E5">
        <w:rPr>
          <w:rFonts w:ascii="Times New Roman" w:hAnsi="Times New Roman" w:cs="Times New Roman"/>
          <w:sz w:val="24"/>
          <w:szCs w:val="24"/>
        </w:rPr>
        <w:t>side effects and should be continued for as long as it remains clinically effective and necessary</w:t>
      </w:r>
      <w:r w:rsidR="003923D9" w:rsidRPr="00CF19E5">
        <w:rPr>
          <w:rFonts w:ascii="Times New Roman" w:hAnsi="Times New Roman" w:cs="Times New Roman"/>
          <w:sz w:val="24"/>
          <w:szCs w:val="24"/>
        </w:rPr>
        <w:t xml:space="preserve">. The treatment plan should be reviewed at least </w:t>
      </w:r>
      <w:r w:rsidR="00CC77FB" w:rsidRPr="00CF19E5">
        <w:rPr>
          <w:rFonts w:ascii="Times New Roman" w:hAnsi="Times New Roman" w:cs="Times New Roman"/>
          <w:sz w:val="24"/>
          <w:szCs w:val="24"/>
        </w:rPr>
        <w:t>annually</w:t>
      </w:r>
      <w:r w:rsidR="00052E4E">
        <w:rPr>
          <w:rFonts w:ascii="Times New Roman" w:hAnsi="Times New Roman" w:cs="Times New Roman"/>
          <w:sz w:val="24"/>
          <w:szCs w:val="24"/>
        </w:rPr>
        <w:t>,</w:t>
      </w:r>
      <w:r w:rsidR="003923D9" w:rsidRPr="00CF19E5">
        <w:rPr>
          <w:rFonts w:ascii="Times New Roman" w:hAnsi="Times New Roman" w:cs="Times New Roman"/>
          <w:sz w:val="24"/>
          <w:szCs w:val="24"/>
        </w:rPr>
        <w:t xml:space="preserve"> and planned medication break</w:t>
      </w:r>
      <w:r w:rsidR="00052E4E">
        <w:rPr>
          <w:rFonts w:ascii="Times New Roman" w:hAnsi="Times New Roman" w:cs="Times New Roman"/>
          <w:sz w:val="24"/>
          <w:szCs w:val="24"/>
        </w:rPr>
        <w:t>s</w:t>
      </w:r>
      <w:r w:rsidR="003923D9" w:rsidRPr="00CF19E5">
        <w:rPr>
          <w:rFonts w:ascii="Times New Roman" w:hAnsi="Times New Roman" w:cs="Times New Roman"/>
          <w:sz w:val="24"/>
          <w:szCs w:val="24"/>
        </w:rPr>
        <w:t xml:space="preserve"> should be decided if there is </w:t>
      </w:r>
      <w:r w:rsidR="00052E4E">
        <w:rPr>
          <w:rFonts w:ascii="Times New Roman" w:hAnsi="Times New Roman" w:cs="Times New Roman"/>
          <w:sz w:val="24"/>
          <w:szCs w:val="24"/>
        </w:rPr>
        <w:t xml:space="preserve">a </w:t>
      </w:r>
      <w:r w:rsidR="003923D9" w:rsidRPr="00CF19E5">
        <w:rPr>
          <w:rFonts w:ascii="Times New Roman" w:hAnsi="Times New Roman" w:cs="Times New Roman"/>
          <w:sz w:val="24"/>
          <w:szCs w:val="24"/>
        </w:rPr>
        <w:t xml:space="preserve">need for </w:t>
      </w:r>
      <w:r w:rsidR="00002E3F" w:rsidRPr="00CF19E5">
        <w:rPr>
          <w:rFonts w:ascii="Times New Roman" w:hAnsi="Times New Roman" w:cs="Times New Roman"/>
          <w:sz w:val="24"/>
          <w:szCs w:val="24"/>
        </w:rPr>
        <w:t xml:space="preserve">continuing care. Sadly, there is limited empirical evidence to guide clinicians related to </w:t>
      </w:r>
      <w:r w:rsidR="00052E4E">
        <w:rPr>
          <w:rFonts w:ascii="Times New Roman" w:hAnsi="Times New Roman" w:cs="Times New Roman"/>
          <w:sz w:val="24"/>
          <w:szCs w:val="24"/>
        </w:rPr>
        <w:t xml:space="preserve">the </w:t>
      </w:r>
      <w:r w:rsidR="00002E3F" w:rsidRPr="00CF19E5">
        <w:rPr>
          <w:rFonts w:ascii="Times New Roman" w:hAnsi="Times New Roman" w:cs="Times New Roman"/>
          <w:sz w:val="24"/>
          <w:szCs w:val="24"/>
        </w:rPr>
        <w:t>optimum duration for treatment</w:t>
      </w:r>
      <w:r w:rsidR="00CC77FB" w:rsidRPr="00CF19E5">
        <w:rPr>
          <w:rFonts w:ascii="Times New Roman" w:hAnsi="Times New Roman" w:cs="Times New Roman"/>
          <w:sz w:val="24"/>
          <w:szCs w:val="24"/>
        </w:rPr>
        <w:t xml:space="preserve"> and when appropriate to consider discontinuation of medications. Notably, ADHD can persist to adulthood</w:t>
      </w:r>
      <w:r w:rsidR="00052E4E">
        <w:rPr>
          <w:rFonts w:ascii="Times New Roman" w:hAnsi="Times New Roman" w:cs="Times New Roman"/>
          <w:sz w:val="24"/>
          <w:szCs w:val="24"/>
        </w:rPr>
        <w:t>; hence, the decision for discontinuation is crucial and needs</w:t>
      </w:r>
      <w:r w:rsidR="00CC77FB" w:rsidRPr="00CF19E5">
        <w:rPr>
          <w:rFonts w:ascii="Times New Roman" w:hAnsi="Times New Roman" w:cs="Times New Roman"/>
          <w:sz w:val="24"/>
          <w:szCs w:val="24"/>
        </w:rPr>
        <w:t xml:space="preserve"> to be addressed </w:t>
      </w:r>
      <w:r w:rsidR="00CC77FB" w:rsidRPr="00CF19E5">
        <w:rPr>
          <w:rFonts w:ascii="Times New Roman" w:hAnsi="Times New Roman" w:cs="Times New Roman"/>
          <w:sz w:val="24"/>
          <w:szCs w:val="24"/>
        </w:rPr>
        <w:lastRenderedPageBreak/>
        <w:t>on a case-by-case basis</w:t>
      </w:r>
      <w:r w:rsidR="00F4099B" w:rsidRPr="00CF19E5">
        <w:rPr>
          <w:rFonts w:ascii="Times New Roman" w:hAnsi="Times New Roman" w:cs="Times New Roman"/>
          <w:sz w:val="24"/>
          <w:szCs w:val="24"/>
        </w:rPr>
        <w:t xml:space="preserve"> (</w:t>
      </w:r>
      <w:r w:rsidR="00CF19E5" w:rsidRPr="00CF19E5">
        <w:rPr>
          <w:rFonts w:ascii="Times New Roman" w:hAnsi="Times New Roman" w:cs="Times New Roman"/>
          <w:sz w:val="24"/>
          <w:szCs w:val="24"/>
        </w:rPr>
        <w:t>Drechsler et al., 2020</w:t>
      </w:r>
      <w:r w:rsidR="00F4099B" w:rsidRPr="00CF19E5">
        <w:rPr>
          <w:rFonts w:ascii="Times New Roman" w:hAnsi="Times New Roman" w:cs="Times New Roman"/>
          <w:sz w:val="24"/>
          <w:szCs w:val="24"/>
        </w:rPr>
        <w:t>)</w:t>
      </w:r>
      <w:r w:rsidR="00CC77FB" w:rsidRPr="00CF19E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F4099B" w:rsidRPr="00CF19E5">
        <w:rPr>
          <w:rFonts w:ascii="Times New Roman" w:hAnsi="Times New Roman" w:cs="Times New Roman"/>
          <w:sz w:val="24"/>
          <w:szCs w:val="24"/>
        </w:rPr>
        <w:t>The advantage of your treatment plan i</w:t>
      </w:r>
      <w:r w:rsidR="00052E4E">
        <w:rPr>
          <w:rFonts w:ascii="Times New Roman" w:hAnsi="Times New Roman" w:cs="Times New Roman"/>
          <w:sz w:val="24"/>
          <w:szCs w:val="24"/>
        </w:rPr>
        <w:t>s referral and follow-up to persist</w:t>
      </w:r>
      <w:r w:rsidR="007E79A8" w:rsidRPr="00CF19E5">
        <w:rPr>
          <w:rFonts w:ascii="Times New Roman" w:hAnsi="Times New Roman" w:cs="Times New Roman"/>
          <w:sz w:val="24"/>
          <w:szCs w:val="24"/>
        </w:rPr>
        <w:t xml:space="preserve"> until adulthood and rate of remission </w:t>
      </w:r>
      <w:r w:rsidR="004A5226" w:rsidRPr="00CF19E5">
        <w:rPr>
          <w:rFonts w:ascii="Times New Roman" w:hAnsi="Times New Roman" w:cs="Times New Roman"/>
          <w:sz w:val="24"/>
          <w:szCs w:val="24"/>
        </w:rPr>
        <w:t>such as syndromal remissions.</w:t>
      </w:r>
    </w:p>
    <w:p w:rsidR="00802457" w:rsidRPr="00CF19E5" w:rsidRDefault="004A5226" w:rsidP="00CF19E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9E5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7B68CE" w:rsidRPr="00CF19E5" w:rsidRDefault="004A5226" w:rsidP="00CF19E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7249361"/>
      <w:r w:rsidRPr="00CF19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Drechsler, </w:t>
      </w:r>
      <w:bookmarkEnd w:id="1"/>
      <w:r w:rsidRPr="00CF19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R., Brem, S., Brandeis, D., Grünblatt, E., Berger, G., &amp; Walitza, S. (2020). ADHD: Current concepts and treatments in children and adolescents. </w:t>
      </w:r>
      <w:r w:rsidRPr="00CF19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Neuropediatrics</w:t>
      </w:r>
      <w:r w:rsidRPr="00CF19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F19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CF19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(05), 315-335.</w:t>
      </w:r>
      <w:r w:rsidRPr="00CF19E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F19E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https://doi.org/10.1055%2Fs-0040-1701658</w:t>
        </w:r>
      </w:hyperlink>
      <w:r w:rsidRPr="00CF19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68CE" w:rsidRPr="00CF19E5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tLQwMTU2sjQxMrRU0lEKTi0uzszPAykwrAUALclBOiwAAAA="/>
  </w:docVars>
  <w:rsids>
    <w:rsidRoot w:val="00802457"/>
    <w:rsid w:val="00002E3F"/>
    <w:rsid w:val="00052E4E"/>
    <w:rsid w:val="000A1E7A"/>
    <w:rsid w:val="00117FC3"/>
    <w:rsid w:val="00304FC9"/>
    <w:rsid w:val="003923D9"/>
    <w:rsid w:val="003B71AD"/>
    <w:rsid w:val="004A5226"/>
    <w:rsid w:val="00662651"/>
    <w:rsid w:val="006E2C1B"/>
    <w:rsid w:val="00707B78"/>
    <w:rsid w:val="00725413"/>
    <w:rsid w:val="007561C0"/>
    <w:rsid w:val="007B68CE"/>
    <w:rsid w:val="007E79A8"/>
    <w:rsid w:val="00802457"/>
    <w:rsid w:val="008813A8"/>
    <w:rsid w:val="008C3552"/>
    <w:rsid w:val="00926191"/>
    <w:rsid w:val="009E542B"/>
    <w:rsid w:val="00A65F16"/>
    <w:rsid w:val="00A7134B"/>
    <w:rsid w:val="00A733D6"/>
    <w:rsid w:val="00AC6F2C"/>
    <w:rsid w:val="00AE100E"/>
    <w:rsid w:val="00C57A98"/>
    <w:rsid w:val="00CA0CA3"/>
    <w:rsid w:val="00CA5619"/>
    <w:rsid w:val="00CC77FB"/>
    <w:rsid w:val="00CF19E5"/>
    <w:rsid w:val="00D209EE"/>
    <w:rsid w:val="00D86482"/>
    <w:rsid w:val="00DA6229"/>
    <w:rsid w:val="00EA48E0"/>
    <w:rsid w:val="00F4099B"/>
    <w:rsid w:val="00F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6608"/>
  <w15:chartTrackingRefBased/>
  <w15:docId w15:val="{DC00DFD7-1DCC-401D-9A61-7A13A1D0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55%2Fs-0040-170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2023-06-09T19:08:00Z</dcterms:created>
  <dcterms:modified xsi:type="dcterms:W3CDTF">2023-06-09T21:31:00Z</dcterms:modified>
</cp:coreProperties>
</file>