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73" w:rsidRPr="000B3573" w:rsidRDefault="000B3573" w:rsidP="002A36A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573" w:rsidRPr="000B3573" w:rsidRDefault="000B3573" w:rsidP="002A36A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573" w:rsidRPr="000B3573" w:rsidRDefault="000B3573" w:rsidP="002A36A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573" w:rsidRPr="000B3573" w:rsidRDefault="000B3573" w:rsidP="002A36A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573" w:rsidRPr="000B3573" w:rsidRDefault="000B3573" w:rsidP="002A36A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Pr="000B3573" w:rsidRDefault="00E4557B" w:rsidP="002A36A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573">
        <w:rPr>
          <w:rFonts w:ascii="Times New Roman" w:hAnsi="Times New Roman" w:cs="Times New Roman"/>
          <w:b/>
          <w:sz w:val="24"/>
          <w:szCs w:val="24"/>
        </w:rPr>
        <w:t>Week 7 Assignment 3: Client Encounter Journal Entry</w:t>
      </w:r>
    </w:p>
    <w:p w:rsidR="000B3573" w:rsidRPr="000B3573" w:rsidRDefault="000B3573" w:rsidP="002A3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573">
        <w:rPr>
          <w:rFonts w:ascii="Times New Roman" w:hAnsi="Times New Roman" w:cs="Times New Roman"/>
          <w:sz w:val="24"/>
          <w:szCs w:val="24"/>
        </w:rPr>
        <w:t>Name:</w:t>
      </w:r>
    </w:p>
    <w:p w:rsidR="000B3573" w:rsidRPr="000B3573" w:rsidRDefault="000B3573" w:rsidP="002A3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573">
        <w:rPr>
          <w:rFonts w:ascii="Times New Roman" w:hAnsi="Times New Roman" w:cs="Times New Roman"/>
          <w:sz w:val="24"/>
          <w:szCs w:val="24"/>
        </w:rPr>
        <w:t>Institution:</w:t>
      </w:r>
    </w:p>
    <w:p w:rsidR="000B3573" w:rsidRPr="000B3573" w:rsidRDefault="000B3573" w:rsidP="002A3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573">
        <w:rPr>
          <w:rFonts w:ascii="Times New Roman" w:hAnsi="Times New Roman" w:cs="Times New Roman"/>
          <w:sz w:val="24"/>
          <w:szCs w:val="24"/>
        </w:rPr>
        <w:t>Course:</w:t>
      </w:r>
    </w:p>
    <w:p w:rsidR="000B3573" w:rsidRPr="000B3573" w:rsidRDefault="000B3573" w:rsidP="002A3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573">
        <w:rPr>
          <w:rFonts w:ascii="Times New Roman" w:hAnsi="Times New Roman" w:cs="Times New Roman"/>
          <w:sz w:val="24"/>
          <w:szCs w:val="24"/>
        </w:rPr>
        <w:t>Instructor:</w:t>
      </w:r>
    </w:p>
    <w:p w:rsidR="000B3573" w:rsidRPr="000B3573" w:rsidRDefault="000B3573" w:rsidP="002A36A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573">
        <w:rPr>
          <w:rFonts w:ascii="Times New Roman" w:hAnsi="Times New Roman" w:cs="Times New Roman"/>
          <w:sz w:val="24"/>
          <w:szCs w:val="24"/>
        </w:rPr>
        <w:t>Date:</w:t>
      </w:r>
    </w:p>
    <w:p w:rsidR="000B3573" w:rsidRPr="000B3573" w:rsidRDefault="000B3573" w:rsidP="002A36A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B357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3573" w:rsidRPr="000B3573" w:rsidRDefault="000B3573" w:rsidP="002A36A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573">
        <w:rPr>
          <w:rFonts w:ascii="Times New Roman" w:hAnsi="Times New Roman" w:cs="Times New Roman"/>
          <w:b/>
          <w:sz w:val="24"/>
          <w:szCs w:val="24"/>
        </w:rPr>
        <w:lastRenderedPageBreak/>
        <w:t>Client Encounter Journal Entry</w:t>
      </w:r>
    </w:p>
    <w:p w:rsidR="00E4557B" w:rsidRPr="000B3573" w:rsidRDefault="00C253AD" w:rsidP="002A36A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3573">
        <w:rPr>
          <w:rFonts w:ascii="Times New Roman" w:hAnsi="Times New Roman" w:cs="Times New Roman"/>
          <w:sz w:val="24"/>
          <w:szCs w:val="24"/>
        </w:rPr>
        <w:t xml:space="preserve">During the week, I </w:t>
      </w:r>
      <w:r w:rsidR="001E0822" w:rsidRPr="000B3573">
        <w:rPr>
          <w:rFonts w:ascii="Times New Roman" w:hAnsi="Times New Roman" w:cs="Times New Roman"/>
          <w:sz w:val="24"/>
          <w:szCs w:val="24"/>
        </w:rPr>
        <w:t>encountered CP</w:t>
      </w:r>
      <w:r w:rsidR="00F40ABD" w:rsidRPr="000B3573">
        <w:rPr>
          <w:rFonts w:ascii="Times New Roman" w:hAnsi="Times New Roman" w:cs="Times New Roman"/>
          <w:sz w:val="24"/>
          <w:szCs w:val="24"/>
        </w:rPr>
        <w:t>,</w:t>
      </w:r>
      <w:r w:rsidR="0009045A" w:rsidRPr="000B3573">
        <w:rPr>
          <w:rFonts w:ascii="Times New Roman" w:hAnsi="Times New Roman" w:cs="Times New Roman"/>
          <w:sz w:val="24"/>
          <w:szCs w:val="24"/>
        </w:rPr>
        <w:t xml:space="preserve"> </w:t>
      </w:r>
      <w:r w:rsidR="001E0822" w:rsidRPr="000B3573">
        <w:rPr>
          <w:rFonts w:ascii="Times New Roman" w:hAnsi="Times New Roman" w:cs="Times New Roman"/>
          <w:sz w:val="24"/>
          <w:szCs w:val="24"/>
        </w:rPr>
        <w:t>a 32-year-old</w:t>
      </w:r>
      <w:r w:rsidR="0009045A" w:rsidRPr="000B3573">
        <w:rPr>
          <w:rFonts w:ascii="Times New Roman" w:hAnsi="Times New Roman" w:cs="Times New Roman"/>
          <w:sz w:val="24"/>
          <w:szCs w:val="24"/>
        </w:rPr>
        <w:t xml:space="preserve"> Hispanic male</w:t>
      </w:r>
      <w:r w:rsidR="002A36AD">
        <w:rPr>
          <w:rFonts w:ascii="Times New Roman" w:hAnsi="Times New Roman" w:cs="Times New Roman"/>
          <w:sz w:val="24"/>
          <w:szCs w:val="24"/>
        </w:rPr>
        <w:t xml:space="preserve"> who lives</w:t>
      </w:r>
      <w:r w:rsidR="0009045A" w:rsidRPr="000B3573">
        <w:rPr>
          <w:rFonts w:ascii="Times New Roman" w:hAnsi="Times New Roman" w:cs="Times New Roman"/>
          <w:sz w:val="24"/>
          <w:szCs w:val="24"/>
        </w:rPr>
        <w:t xml:space="preserve"> with his wife and two daughters</w:t>
      </w:r>
      <w:r w:rsidR="002A36AD">
        <w:rPr>
          <w:rFonts w:ascii="Times New Roman" w:hAnsi="Times New Roman" w:cs="Times New Roman"/>
          <w:sz w:val="24"/>
          <w:szCs w:val="24"/>
        </w:rPr>
        <w:t>,</w:t>
      </w:r>
      <w:r w:rsidR="0009045A" w:rsidRPr="000B3573">
        <w:rPr>
          <w:rFonts w:ascii="Times New Roman" w:hAnsi="Times New Roman" w:cs="Times New Roman"/>
          <w:sz w:val="24"/>
          <w:szCs w:val="24"/>
        </w:rPr>
        <w:t xml:space="preserve"> aged 7 years and 5 years. </w:t>
      </w:r>
      <w:r w:rsidR="001E0822" w:rsidRPr="000B3573">
        <w:rPr>
          <w:rFonts w:ascii="Times New Roman" w:hAnsi="Times New Roman" w:cs="Times New Roman"/>
          <w:sz w:val="24"/>
          <w:szCs w:val="24"/>
        </w:rPr>
        <w:t>CP stated he was arrested recently by law enforcement for erratic driving</w:t>
      </w:r>
      <w:r w:rsidR="0065224E" w:rsidRPr="000B3573">
        <w:rPr>
          <w:rFonts w:ascii="Times New Roman" w:hAnsi="Times New Roman" w:cs="Times New Roman"/>
          <w:sz w:val="24"/>
          <w:szCs w:val="24"/>
        </w:rPr>
        <w:t xml:space="preserve">. Upon evaluation by the officers, he was detained for driving while intoxicated. </w:t>
      </w:r>
      <w:r w:rsidR="00627200" w:rsidRPr="000B3573">
        <w:rPr>
          <w:rFonts w:ascii="Times New Roman" w:hAnsi="Times New Roman" w:cs="Times New Roman"/>
          <w:sz w:val="24"/>
          <w:szCs w:val="24"/>
        </w:rPr>
        <w:t>As a result, CP had to attend five sessions as p</w:t>
      </w:r>
      <w:r w:rsidR="002204DA" w:rsidRPr="000B3573">
        <w:rPr>
          <w:rFonts w:ascii="Times New Roman" w:hAnsi="Times New Roman" w:cs="Times New Roman"/>
          <w:sz w:val="24"/>
          <w:szCs w:val="24"/>
        </w:rPr>
        <w:t>art of</w:t>
      </w:r>
      <w:r w:rsidR="00627200" w:rsidRPr="000B3573">
        <w:rPr>
          <w:rFonts w:ascii="Times New Roman" w:hAnsi="Times New Roman" w:cs="Times New Roman"/>
          <w:sz w:val="24"/>
          <w:szCs w:val="24"/>
        </w:rPr>
        <w:t xml:space="preserve"> his</w:t>
      </w:r>
      <w:r w:rsidR="002204DA" w:rsidRPr="000B3573">
        <w:rPr>
          <w:rFonts w:ascii="Times New Roman" w:hAnsi="Times New Roman" w:cs="Times New Roman"/>
          <w:sz w:val="24"/>
          <w:szCs w:val="24"/>
        </w:rPr>
        <w:t xml:space="preserve"> adjudication</w:t>
      </w:r>
      <w:r w:rsidR="00627200" w:rsidRPr="000B3573">
        <w:rPr>
          <w:rFonts w:ascii="Times New Roman" w:hAnsi="Times New Roman" w:cs="Times New Roman"/>
          <w:sz w:val="24"/>
          <w:szCs w:val="24"/>
        </w:rPr>
        <w:t xml:space="preserve"> and clinical reports provided to the court. The client stated he was extremely embarrassed and </w:t>
      </w:r>
      <w:r w:rsidR="00E60BDE" w:rsidRPr="000B3573">
        <w:rPr>
          <w:rFonts w:ascii="Times New Roman" w:hAnsi="Times New Roman" w:cs="Times New Roman"/>
          <w:sz w:val="24"/>
          <w:szCs w:val="24"/>
        </w:rPr>
        <w:t xml:space="preserve">frustrated by being mandated to attend counselling. He added he drinks three times a week and usually takes one to two shots </w:t>
      </w:r>
      <w:r w:rsidR="00C35272" w:rsidRPr="000B3573">
        <w:rPr>
          <w:rFonts w:ascii="Times New Roman" w:hAnsi="Times New Roman" w:cs="Times New Roman"/>
          <w:sz w:val="24"/>
          <w:szCs w:val="24"/>
        </w:rPr>
        <w:t>and two to three beers. On the fateful day, he stated h</w:t>
      </w:r>
      <w:r w:rsidR="002A36AD">
        <w:rPr>
          <w:rFonts w:ascii="Times New Roman" w:hAnsi="Times New Roman" w:cs="Times New Roman"/>
          <w:sz w:val="24"/>
          <w:szCs w:val="24"/>
        </w:rPr>
        <w:t xml:space="preserve">e had taken three additional beers and </w:t>
      </w:r>
      <w:r w:rsidR="0094535C" w:rsidRPr="000B3573">
        <w:rPr>
          <w:rFonts w:ascii="Times New Roman" w:hAnsi="Times New Roman" w:cs="Times New Roman"/>
          <w:sz w:val="24"/>
          <w:szCs w:val="24"/>
        </w:rPr>
        <w:t xml:space="preserve">a shot of whiskey upon arguing with his wife on </w:t>
      </w:r>
      <w:r w:rsidR="002A36AD">
        <w:rPr>
          <w:rFonts w:ascii="Times New Roman" w:hAnsi="Times New Roman" w:cs="Times New Roman"/>
          <w:sz w:val="24"/>
          <w:szCs w:val="24"/>
        </w:rPr>
        <w:t xml:space="preserve">the </w:t>
      </w:r>
      <w:r w:rsidR="0094535C" w:rsidRPr="000B3573">
        <w:rPr>
          <w:rFonts w:ascii="Times New Roman" w:hAnsi="Times New Roman" w:cs="Times New Roman"/>
          <w:sz w:val="24"/>
          <w:szCs w:val="24"/>
        </w:rPr>
        <w:t xml:space="preserve">phone. He further reports </w:t>
      </w:r>
      <w:r w:rsidR="00E172EC" w:rsidRPr="000B3573">
        <w:rPr>
          <w:rFonts w:ascii="Times New Roman" w:hAnsi="Times New Roman" w:cs="Times New Roman"/>
          <w:sz w:val="24"/>
          <w:szCs w:val="24"/>
        </w:rPr>
        <w:t>he is stressed and experiences constant conflicts in his marriage related to concerns over his daughter</w:t>
      </w:r>
      <w:r w:rsidR="002A36AD">
        <w:rPr>
          <w:rFonts w:ascii="Times New Roman" w:hAnsi="Times New Roman" w:cs="Times New Roman"/>
          <w:sz w:val="24"/>
          <w:szCs w:val="24"/>
        </w:rPr>
        <w:t>'s</w:t>
      </w:r>
      <w:r w:rsidR="00E172EC" w:rsidRPr="000B3573">
        <w:rPr>
          <w:rFonts w:ascii="Times New Roman" w:hAnsi="Times New Roman" w:cs="Times New Roman"/>
          <w:sz w:val="24"/>
          <w:szCs w:val="24"/>
        </w:rPr>
        <w:t xml:space="preserve"> </w:t>
      </w:r>
      <w:r w:rsidR="005B77E4" w:rsidRPr="000B3573">
        <w:rPr>
          <w:rFonts w:ascii="Times New Roman" w:hAnsi="Times New Roman" w:cs="Times New Roman"/>
          <w:sz w:val="24"/>
          <w:szCs w:val="24"/>
        </w:rPr>
        <w:t xml:space="preserve">diagnostic test related to a heart murmur. </w:t>
      </w:r>
      <w:r w:rsidR="00EC724F" w:rsidRPr="000B3573">
        <w:rPr>
          <w:rFonts w:ascii="Times New Roman" w:hAnsi="Times New Roman" w:cs="Times New Roman"/>
          <w:sz w:val="24"/>
          <w:szCs w:val="24"/>
        </w:rPr>
        <w:t>He fears her daughter may have an open surgery and eventually die</w:t>
      </w:r>
      <w:r w:rsidR="000D2391" w:rsidRPr="000B3573">
        <w:rPr>
          <w:rFonts w:ascii="Times New Roman" w:hAnsi="Times New Roman" w:cs="Times New Roman"/>
          <w:sz w:val="24"/>
          <w:szCs w:val="24"/>
        </w:rPr>
        <w:t xml:space="preserve">. </w:t>
      </w:r>
      <w:r w:rsidR="005B77E4" w:rsidRPr="000B3573">
        <w:rPr>
          <w:rFonts w:ascii="Times New Roman" w:hAnsi="Times New Roman" w:cs="Times New Roman"/>
          <w:sz w:val="24"/>
          <w:szCs w:val="24"/>
        </w:rPr>
        <w:t>He de</w:t>
      </w:r>
      <w:r w:rsidR="00B00723" w:rsidRPr="000B3573">
        <w:rPr>
          <w:rFonts w:ascii="Times New Roman" w:hAnsi="Times New Roman" w:cs="Times New Roman"/>
          <w:sz w:val="24"/>
          <w:szCs w:val="24"/>
        </w:rPr>
        <w:t>nies having a drinking problem</w:t>
      </w:r>
      <w:r w:rsidR="002A36AD">
        <w:rPr>
          <w:rFonts w:ascii="Times New Roman" w:hAnsi="Times New Roman" w:cs="Times New Roman"/>
          <w:sz w:val="24"/>
          <w:szCs w:val="24"/>
        </w:rPr>
        <w:t>,</w:t>
      </w:r>
      <w:r w:rsidR="00B00723" w:rsidRPr="000B3573">
        <w:rPr>
          <w:rFonts w:ascii="Times New Roman" w:hAnsi="Times New Roman" w:cs="Times New Roman"/>
          <w:sz w:val="24"/>
          <w:szCs w:val="24"/>
        </w:rPr>
        <w:t xml:space="preserve"> and counse</w:t>
      </w:r>
      <w:r w:rsidR="002A36AD">
        <w:rPr>
          <w:rFonts w:ascii="Times New Roman" w:hAnsi="Times New Roman" w:cs="Times New Roman"/>
          <w:sz w:val="24"/>
          <w:szCs w:val="24"/>
        </w:rPr>
        <w:t>l</w:t>
      </w:r>
      <w:r w:rsidR="00B00723" w:rsidRPr="000B3573">
        <w:rPr>
          <w:rFonts w:ascii="Times New Roman" w:hAnsi="Times New Roman" w:cs="Times New Roman"/>
          <w:sz w:val="24"/>
          <w:szCs w:val="24"/>
        </w:rPr>
        <w:t xml:space="preserve">ling should be for people </w:t>
      </w:r>
      <w:r w:rsidR="00EC724F" w:rsidRPr="000B3573">
        <w:rPr>
          <w:rFonts w:ascii="Times New Roman" w:hAnsi="Times New Roman" w:cs="Times New Roman"/>
          <w:sz w:val="24"/>
          <w:szCs w:val="24"/>
        </w:rPr>
        <w:t xml:space="preserve">with </w:t>
      </w:r>
      <w:r w:rsidR="002A36AD">
        <w:rPr>
          <w:rFonts w:ascii="Times New Roman" w:hAnsi="Times New Roman" w:cs="Times New Roman"/>
          <w:sz w:val="24"/>
          <w:szCs w:val="24"/>
        </w:rPr>
        <w:t xml:space="preserve">a </w:t>
      </w:r>
      <w:r w:rsidR="00EC724F" w:rsidRPr="000B3573">
        <w:rPr>
          <w:rFonts w:ascii="Times New Roman" w:hAnsi="Times New Roman" w:cs="Times New Roman"/>
          <w:sz w:val="24"/>
          <w:szCs w:val="24"/>
        </w:rPr>
        <w:t xml:space="preserve">drinking problem. </w:t>
      </w:r>
      <w:r w:rsidR="000D2391" w:rsidRPr="000B3573">
        <w:rPr>
          <w:rFonts w:ascii="Times New Roman" w:hAnsi="Times New Roman" w:cs="Times New Roman"/>
          <w:sz w:val="24"/>
          <w:szCs w:val="24"/>
        </w:rPr>
        <w:t xml:space="preserve">He further denies alcohol use had negative consequences and denies increased consumption of alcohol or substance use. </w:t>
      </w:r>
    </w:p>
    <w:p w:rsidR="000D2391" w:rsidRPr="000B3573" w:rsidRDefault="00FF4751" w:rsidP="002A36A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3573">
        <w:rPr>
          <w:rFonts w:ascii="Times New Roman" w:hAnsi="Times New Roman" w:cs="Times New Roman"/>
          <w:sz w:val="24"/>
          <w:szCs w:val="24"/>
        </w:rPr>
        <w:t xml:space="preserve">At this point, it was crucial to implement the </w:t>
      </w:r>
      <w:r w:rsidR="00D56030" w:rsidRPr="000B3573">
        <w:rPr>
          <w:rFonts w:ascii="Times New Roman" w:hAnsi="Times New Roman" w:cs="Times New Roman"/>
          <w:sz w:val="24"/>
          <w:szCs w:val="24"/>
        </w:rPr>
        <w:t>five Ps</w:t>
      </w:r>
      <w:r w:rsidR="002A36AD">
        <w:rPr>
          <w:rFonts w:ascii="Times New Roman" w:hAnsi="Times New Roman" w:cs="Times New Roman"/>
          <w:sz w:val="24"/>
          <w:szCs w:val="24"/>
        </w:rPr>
        <w:t>,</w:t>
      </w:r>
      <w:r w:rsidR="00D56030" w:rsidRPr="000B3573">
        <w:rPr>
          <w:rFonts w:ascii="Times New Roman" w:hAnsi="Times New Roman" w:cs="Times New Roman"/>
          <w:sz w:val="24"/>
          <w:szCs w:val="24"/>
        </w:rPr>
        <w:t xml:space="preserve"> including presenting problem</w:t>
      </w:r>
      <w:r w:rsidR="002A36AD">
        <w:rPr>
          <w:rFonts w:ascii="Times New Roman" w:hAnsi="Times New Roman" w:cs="Times New Roman"/>
          <w:sz w:val="24"/>
          <w:szCs w:val="24"/>
        </w:rPr>
        <w:t>s</w:t>
      </w:r>
      <w:r w:rsidR="00D56030" w:rsidRPr="000B3573">
        <w:rPr>
          <w:rFonts w:ascii="Times New Roman" w:hAnsi="Times New Roman" w:cs="Times New Roman"/>
          <w:sz w:val="24"/>
          <w:szCs w:val="24"/>
        </w:rPr>
        <w:t xml:space="preserve">, predisposing factors, precipitating factors, perpetuating factors, and protective factors. </w:t>
      </w:r>
      <w:r w:rsidR="0081414F" w:rsidRPr="000B3573">
        <w:rPr>
          <w:rFonts w:ascii="Times New Roman" w:hAnsi="Times New Roman" w:cs="Times New Roman"/>
          <w:sz w:val="24"/>
          <w:szCs w:val="24"/>
        </w:rPr>
        <w:t>In understanding presenting problems</w:t>
      </w:r>
      <w:r w:rsidR="00F36E54" w:rsidRPr="000B3573">
        <w:rPr>
          <w:rFonts w:ascii="Times New Roman" w:hAnsi="Times New Roman" w:cs="Times New Roman"/>
          <w:sz w:val="24"/>
          <w:szCs w:val="24"/>
        </w:rPr>
        <w:t xml:space="preserve">, these are concerns that a patient </w:t>
      </w:r>
      <w:r w:rsidR="00207F5F" w:rsidRPr="000B3573">
        <w:rPr>
          <w:rFonts w:ascii="Times New Roman" w:hAnsi="Times New Roman" w:cs="Times New Roman"/>
          <w:sz w:val="24"/>
          <w:szCs w:val="24"/>
        </w:rPr>
        <w:t>finds</w:t>
      </w:r>
      <w:r w:rsidR="00F36E54" w:rsidRPr="000B3573">
        <w:rPr>
          <w:rFonts w:ascii="Times New Roman" w:hAnsi="Times New Roman" w:cs="Times New Roman"/>
          <w:sz w:val="24"/>
          <w:szCs w:val="24"/>
        </w:rPr>
        <w:t xml:space="preserve"> hard to manage</w:t>
      </w:r>
      <w:r w:rsidR="002A36AD">
        <w:rPr>
          <w:rFonts w:ascii="Times New Roman" w:hAnsi="Times New Roman" w:cs="Times New Roman"/>
          <w:sz w:val="24"/>
          <w:szCs w:val="24"/>
        </w:rPr>
        <w:t>,</w:t>
      </w:r>
      <w:r w:rsidR="00F36E54" w:rsidRPr="000B3573">
        <w:rPr>
          <w:rFonts w:ascii="Times New Roman" w:hAnsi="Times New Roman" w:cs="Times New Roman"/>
          <w:sz w:val="24"/>
          <w:szCs w:val="24"/>
        </w:rPr>
        <w:t xml:space="preserve"> while predisposing factors are</w:t>
      </w:r>
      <w:r w:rsidR="00767998" w:rsidRPr="000B3573">
        <w:rPr>
          <w:rFonts w:ascii="Times New Roman" w:hAnsi="Times New Roman" w:cs="Times New Roman"/>
          <w:sz w:val="24"/>
          <w:szCs w:val="24"/>
        </w:rPr>
        <w:t xml:space="preserve"> considerations related to</w:t>
      </w:r>
      <w:r w:rsidR="00F36E54" w:rsidRPr="000B3573">
        <w:rPr>
          <w:rFonts w:ascii="Times New Roman" w:hAnsi="Times New Roman" w:cs="Times New Roman"/>
          <w:sz w:val="24"/>
          <w:szCs w:val="24"/>
        </w:rPr>
        <w:t xml:space="preserve"> biological, environmental and personality </w:t>
      </w:r>
      <w:r w:rsidR="00767998" w:rsidRPr="000B3573">
        <w:rPr>
          <w:rFonts w:ascii="Times New Roman" w:hAnsi="Times New Roman" w:cs="Times New Roman"/>
          <w:sz w:val="24"/>
          <w:szCs w:val="24"/>
        </w:rPr>
        <w:t xml:space="preserve">aspects </w:t>
      </w:r>
      <w:r w:rsidR="002A36AD">
        <w:rPr>
          <w:rFonts w:ascii="Times New Roman" w:hAnsi="Times New Roman" w:cs="Times New Roman"/>
          <w:sz w:val="24"/>
          <w:szCs w:val="24"/>
        </w:rPr>
        <w:t xml:space="preserve">that </w:t>
      </w:r>
      <w:r w:rsidR="00767998" w:rsidRPr="000B3573">
        <w:rPr>
          <w:rFonts w:ascii="Times New Roman" w:hAnsi="Times New Roman" w:cs="Times New Roman"/>
          <w:sz w:val="24"/>
          <w:szCs w:val="24"/>
        </w:rPr>
        <w:t>influence the client to fu</w:t>
      </w:r>
      <w:r w:rsidR="00207F5F" w:rsidRPr="000B3573">
        <w:rPr>
          <w:rFonts w:ascii="Times New Roman" w:hAnsi="Times New Roman" w:cs="Times New Roman"/>
          <w:sz w:val="24"/>
          <w:szCs w:val="24"/>
        </w:rPr>
        <w:t>r</w:t>
      </w:r>
      <w:r w:rsidR="00767998" w:rsidRPr="000B3573">
        <w:rPr>
          <w:rFonts w:ascii="Times New Roman" w:hAnsi="Times New Roman" w:cs="Times New Roman"/>
          <w:sz w:val="24"/>
          <w:szCs w:val="24"/>
        </w:rPr>
        <w:t>ther substance abuse or misuse (</w:t>
      </w:r>
      <w:r w:rsidR="000B3573" w:rsidRPr="000B3573">
        <w:rPr>
          <w:rFonts w:ascii="Times New Roman" w:hAnsi="Times New Roman" w:cs="Times New Roman"/>
          <w:sz w:val="24"/>
          <w:szCs w:val="24"/>
        </w:rPr>
        <w:t>Peters, 2020</w:t>
      </w:r>
      <w:r w:rsidR="00767998" w:rsidRPr="000B3573">
        <w:rPr>
          <w:rFonts w:ascii="Times New Roman" w:hAnsi="Times New Roman" w:cs="Times New Roman"/>
          <w:sz w:val="24"/>
          <w:szCs w:val="24"/>
        </w:rPr>
        <w:t xml:space="preserve">). </w:t>
      </w:r>
      <w:r w:rsidR="00207F5F" w:rsidRPr="000B3573">
        <w:rPr>
          <w:rFonts w:ascii="Times New Roman" w:hAnsi="Times New Roman" w:cs="Times New Roman"/>
          <w:sz w:val="24"/>
          <w:szCs w:val="24"/>
        </w:rPr>
        <w:t xml:space="preserve">As such, </w:t>
      </w:r>
      <w:r w:rsidR="00754B2F" w:rsidRPr="000B3573">
        <w:rPr>
          <w:rFonts w:ascii="Times New Roman" w:hAnsi="Times New Roman" w:cs="Times New Roman"/>
          <w:sz w:val="24"/>
          <w:szCs w:val="24"/>
        </w:rPr>
        <w:t>I intervened by normalizing and validating the fears related to diagnostic results</w:t>
      </w:r>
      <w:r w:rsidR="002A36AD">
        <w:rPr>
          <w:rFonts w:ascii="Times New Roman" w:hAnsi="Times New Roman" w:cs="Times New Roman"/>
          <w:sz w:val="24"/>
          <w:szCs w:val="24"/>
        </w:rPr>
        <w:t>, conducting a logical analysis, and using</w:t>
      </w:r>
      <w:r w:rsidR="009255CE" w:rsidRPr="000B3573">
        <w:rPr>
          <w:rFonts w:ascii="Times New Roman" w:hAnsi="Times New Roman" w:cs="Times New Roman"/>
          <w:sz w:val="24"/>
          <w:szCs w:val="24"/>
        </w:rPr>
        <w:t xml:space="preserve"> </w:t>
      </w:r>
      <w:r w:rsidR="00754B2F" w:rsidRPr="000B3573">
        <w:rPr>
          <w:rFonts w:ascii="Times New Roman" w:hAnsi="Times New Roman" w:cs="Times New Roman"/>
          <w:sz w:val="24"/>
          <w:szCs w:val="24"/>
        </w:rPr>
        <w:t xml:space="preserve">a </w:t>
      </w:r>
      <w:r w:rsidR="009255CE" w:rsidRPr="000B3573">
        <w:rPr>
          <w:rFonts w:ascii="Times New Roman" w:hAnsi="Times New Roman" w:cs="Times New Roman"/>
          <w:sz w:val="24"/>
          <w:szCs w:val="24"/>
        </w:rPr>
        <w:t>calm</w:t>
      </w:r>
      <w:r w:rsidR="00754B2F" w:rsidRPr="000B3573">
        <w:rPr>
          <w:rFonts w:ascii="Times New Roman" w:hAnsi="Times New Roman" w:cs="Times New Roman"/>
          <w:sz w:val="24"/>
          <w:szCs w:val="24"/>
        </w:rPr>
        <w:t xml:space="preserve"> Socratic dialogue</w:t>
      </w:r>
      <w:r w:rsidR="009255CE" w:rsidRPr="000B3573">
        <w:rPr>
          <w:rFonts w:ascii="Times New Roman" w:hAnsi="Times New Roman" w:cs="Times New Roman"/>
          <w:sz w:val="24"/>
          <w:szCs w:val="24"/>
        </w:rPr>
        <w:t xml:space="preserve"> to challenge his emotional reactions.</w:t>
      </w:r>
      <w:r w:rsidR="008F5F09" w:rsidRPr="000B3573">
        <w:rPr>
          <w:rFonts w:ascii="Times New Roman" w:hAnsi="Times New Roman" w:cs="Times New Roman"/>
          <w:sz w:val="24"/>
          <w:szCs w:val="24"/>
        </w:rPr>
        <w:t xml:space="preserve"> Besides, implementing </w:t>
      </w:r>
      <w:r w:rsidR="002A36AD">
        <w:rPr>
          <w:rFonts w:ascii="Times New Roman" w:hAnsi="Times New Roman" w:cs="Times New Roman"/>
          <w:sz w:val="24"/>
          <w:szCs w:val="24"/>
        </w:rPr>
        <w:t xml:space="preserve">the </w:t>
      </w:r>
      <w:r w:rsidR="00AC3904" w:rsidRPr="000B3573">
        <w:rPr>
          <w:rFonts w:ascii="Times New Roman" w:hAnsi="Times New Roman" w:cs="Times New Roman"/>
          <w:sz w:val="24"/>
          <w:szCs w:val="24"/>
        </w:rPr>
        <w:t>mindfulness strategy helped the cli</w:t>
      </w:r>
      <w:r w:rsidR="002A36AD">
        <w:rPr>
          <w:rFonts w:ascii="Times New Roman" w:hAnsi="Times New Roman" w:cs="Times New Roman"/>
          <w:sz w:val="24"/>
          <w:szCs w:val="24"/>
        </w:rPr>
        <w:t>ent</w:t>
      </w:r>
      <w:r w:rsidR="00AC3904" w:rsidRPr="000B3573">
        <w:rPr>
          <w:rFonts w:ascii="Times New Roman" w:hAnsi="Times New Roman" w:cs="Times New Roman"/>
          <w:sz w:val="24"/>
          <w:szCs w:val="24"/>
        </w:rPr>
        <w:t xml:space="preserve"> to cognitive</w:t>
      </w:r>
      <w:r w:rsidR="002A36AD">
        <w:rPr>
          <w:rFonts w:ascii="Times New Roman" w:hAnsi="Times New Roman" w:cs="Times New Roman"/>
          <w:sz w:val="24"/>
          <w:szCs w:val="24"/>
        </w:rPr>
        <w:t>ly</w:t>
      </w:r>
      <w:r w:rsidR="00AC3904" w:rsidRPr="000B3573">
        <w:rPr>
          <w:rFonts w:ascii="Times New Roman" w:hAnsi="Times New Roman" w:cs="Times New Roman"/>
          <w:sz w:val="24"/>
          <w:szCs w:val="24"/>
        </w:rPr>
        <w:t xml:space="preserve"> diffuse the current and future event</w:t>
      </w:r>
      <w:r w:rsidR="002A36AD">
        <w:rPr>
          <w:rFonts w:ascii="Times New Roman" w:hAnsi="Times New Roman" w:cs="Times New Roman"/>
          <w:sz w:val="24"/>
          <w:szCs w:val="24"/>
        </w:rPr>
        <w:t>s</w:t>
      </w:r>
      <w:r w:rsidR="00AC3904" w:rsidRPr="000B3573">
        <w:rPr>
          <w:rFonts w:ascii="Times New Roman" w:hAnsi="Times New Roman" w:cs="Times New Roman"/>
          <w:sz w:val="24"/>
          <w:szCs w:val="24"/>
        </w:rPr>
        <w:t xml:space="preserve"> related to </w:t>
      </w:r>
      <w:r w:rsidR="002A36AD">
        <w:rPr>
          <w:rFonts w:ascii="Times New Roman" w:hAnsi="Times New Roman" w:cs="Times New Roman"/>
          <w:sz w:val="24"/>
          <w:szCs w:val="24"/>
        </w:rPr>
        <w:t>his</w:t>
      </w:r>
      <w:r w:rsidR="00AC3904" w:rsidRPr="000B3573">
        <w:rPr>
          <w:rFonts w:ascii="Times New Roman" w:hAnsi="Times New Roman" w:cs="Times New Roman"/>
          <w:sz w:val="24"/>
          <w:szCs w:val="24"/>
        </w:rPr>
        <w:t xml:space="preserve"> problem</w:t>
      </w:r>
      <w:r w:rsidR="002A36AD">
        <w:rPr>
          <w:rFonts w:ascii="Times New Roman" w:hAnsi="Times New Roman" w:cs="Times New Roman"/>
          <w:sz w:val="24"/>
          <w:szCs w:val="24"/>
        </w:rPr>
        <w:t xml:space="preserve"> (</w:t>
      </w:r>
      <w:r w:rsidR="002A36AD"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Marchand et al., 2018</w:t>
      </w:r>
      <w:r w:rsidR="002A36AD">
        <w:rPr>
          <w:rFonts w:ascii="Times New Roman" w:hAnsi="Times New Roman" w:cs="Times New Roman"/>
          <w:sz w:val="24"/>
          <w:szCs w:val="24"/>
        </w:rPr>
        <w:t>)</w:t>
      </w:r>
      <w:r w:rsidR="00AC3904" w:rsidRPr="000B3573">
        <w:rPr>
          <w:rFonts w:ascii="Times New Roman" w:hAnsi="Times New Roman" w:cs="Times New Roman"/>
          <w:sz w:val="24"/>
          <w:szCs w:val="24"/>
        </w:rPr>
        <w:t xml:space="preserve">. In assessing </w:t>
      </w:r>
      <w:r w:rsidR="00AC3904" w:rsidRPr="000B3573">
        <w:rPr>
          <w:rFonts w:ascii="Times New Roman" w:hAnsi="Times New Roman" w:cs="Times New Roman"/>
          <w:sz w:val="24"/>
          <w:szCs w:val="24"/>
        </w:rPr>
        <w:lastRenderedPageBreak/>
        <w:t>predi</w:t>
      </w:r>
      <w:r w:rsidR="00C9050A" w:rsidRPr="000B3573">
        <w:rPr>
          <w:rFonts w:ascii="Times New Roman" w:hAnsi="Times New Roman" w:cs="Times New Roman"/>
          <w:sz w:val="24"/>
          <w:szCs w:val="24"/>
        </w:rPr>
        <w:t>sposing factors, it was crucial to have an open conversation on his substance use or misuse that may progress in</w:t>
      </w:r>
      <w:r w:rsidR="002A36AD">
        <w:rPr>
          <w:rFonts w:ascii="Times New Roman" w:hAnsi="Times New Roman" w:cs="Times New Roman"/>
          <w:sz w:val="24"/>
          <w:szCs w:val="24"/>
        </w:rPr>
        <w:t>to</w:t>
      </w:r>
      <w:r w:rsidR="00C9050A" w:rsidRPr="000B3573">
        <w:rPr>
          <w:rFonts w:ascii="Times New Roman" w:hAnsi="Times New Roman" w:cs="Times New Roman"/>
          <w:sz w:val="24"/>
          <w:szCs w:val="24"/>
        </w:rPr>
        <w:t xml:space="preserve"> alcohol use disorder and define a pattern o</w:t>
      </w:r>
      <w:r w:rsidR="002A36AD">
        <w:rPr>
          <w:rFonts w:ascii="Times New Roman" w:hAnsi="Times New Roman" w:cs="Times New Roman"/>
          <w:sz w:val="24"/>
          <w:szCs w:val="24"/>
        </w:rPr>
        <w:t>f</w:t>
      </w:r>
      <w:r w:rsidR="00C9050A" w:rsidRPr="000B3573">
        <w:rPr>
          <w:rFonts w:ascii="Times New Roman" w:hAnsi="Times New Roman" w:cs="Times New Roman"/>
          <w:sz w:val="24"/>
          <w:szCs w:val="24"/>
        </w:rPr>
        <w:t xml:space="preserve"> alcohol use that would cause clinical impairment </w:t>
      </w:r>
      <w:r w:rsidR="009C0D13" w:rsidRPr="000B3573">
        <w:rPr>
          <w:rFonts w:ascii="Times New Roman" w:hAnsi="Times New Roman" w:cs="Times New Roman"/>
          <w:sz w:val="24"/>
          <w:szCs w:val="24"/>
        </w:rPr>
        <w:t xml:space="preserve">issues such as </w:t>
      </w:r>
      <w:r w:rsidR="002A36AD">
        <w:rPr>
          <w:rFonts w:ascii="Times New Roman" w:hAnsi="Times New Roman" w:cs="Times New Roman"/>
          <w:sz w:val="24"/>
          <w:szCs w:val="24"/>
        </w:rPr>
        <w:t xml:space="preserve">an </w:t>
      </w:r>
      <w:r w:rsidR="009C0D13" w:rsidRPr="000B3573">
        <w:rPr>
          <w:rFonts w:ascii="Times New Roman" w:hAnsi="Times New Roman" w:cs="Times New Roman"/>
          <w:sz w:val="24"/>
          <w:szCs w:val="24"/>
        </w:rPr>
        <w:t>increase in usage, failed attempts and impairment</w:t>
      </w:r>
      <w:r w:rsidR="002A36AD">
        <w:rPr>
          <w:rFonts w:ascii="Times New Roman" w:hAnsi="Times New Roman" w:cs="Times New Roman"/>
          <w:sz w:val="24"/>
          <w:szCs w:val="24"/>
        </w:rPr>
        <w:t>,</w:t>
      </w:r>
      <w:r w:rsidR="009C0D13" w:rsidRPr="000B3573">
        <w:rPr>
          <w:rFonts w:ascii="Times New Roman" w:hAnsi="Times New Roman" w:cs="Times New Roman"/>
          <w:sz w:val="24"/>
          <w:szCs w:val="24"/>
        </w:rPr>
        <w:t xml:space="preserve"> to meet obligations (</w:t>
      </w:r>
      <w:r w:rsidR="000B3573"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Marchand et al., 2018</w:t>
      </w:r>
      <w:r w:rsidR="009C0D13" w:rsidRPr="000B3573">
        <w:rPr>
          <w:rFonts w:ascii="Times New Roman" w:hAnsi="Times New Roman" w:cs="Times New Roman"/>
          <w:sz w:val="24"/>
          <w:szCs w:val="24"/>
        </w:rPr>
        <w:t xml:space="preserve">). </w:t>
      </w:r>
      <w:r w:rsidR="002A36AD">
        <w:rPr>
          <w:rFonts w:ascii="Times New Roman" w:hAnsi="Times New Roman" w:cs="Times New Roman"/>
          <w:sz w:val="24"/>
          <w:szCs w:val="24"/>
        </w:rPr>
        <w:t>Notably,</w:t>
      </w:r>
      <w:r w:rsidR="009C64BA" w:rsidRPr="000B3573">
        <w:rPr>
          <w:rFonts w:ascii="Times New Roman" w:hAnsi="Times New Roman" w:cs="Times New Roman"/>
          <w:sz w:val="24"/>
          <w:szCs w:val="24"/>
        </w:rPr>
        <w:t xml:space="preserve"> the client was struggling with </w:t>
      </w:r>
      <w:r w:rsidR="009204E5" w:rsidRPr="000B3573">
        <w:rPr>
          <w:rFonts w:ascii="Times New Roman" w:hAnsi="Times New Roman" w:cs="Times New Roman"/>
          <w:sz w:val="24"/>
          <w:szCs w:val="24"/>
        </w:rPr>
        <w:t>painful emotions</w:t>
      </w:r>
      <w:r w:rsidR="002A36AD">
        <w:rPr>
          <w:rFonts w:ascii="Times New Roman" w:hAnsi="Times New Roman" w:cs="Times New Roman"/>
          <w:sz w:val="24"/>
          <w:szCs w:val="24"/>
        </w:rPr>
        <w:t>,</w:t>
      </w:r>
      <w:r w:rsidR="009204E5" w:rsidRPr="000B3573">
        <w:rPr>
          <w:rFonts w:ascii="Times New Roman" w:hAnsi="Times New Roman" w:cs="Times New Roman"/>
          <w:sz w:val="24"/>
          <w:szCs w:val="24"/>
        </w:rPr>
        <w:t xml:space="preserve"> and alcohol helped suppress them</w:t>
      </w:r>
      <w:r w:rsidR="002A36AD">
        <w:rPr>
          <w:rFonts w:ascii="Times New Roman" w:hAnsi="Times New Roman" w:cs="Times New Roman"/>
          <w:sz w:val="24"/>
          <w:szCs w:val="24"/>
        </w:rPr>
        <w:t>,</w:t>
      </w:r>
      <w:r w:rsidR="00BC1CCF" w:rsidRPr="000B3573">
        <w:rPr>
          <w:rFonts w:ascii="Times New Roman" w:hAnsi="Times New Roman" w:cs="Times New Roman"/>
          <w:sz w:val="24"/>
          <w:szCs w:val="24"/>
        </w:rPr>
        <w:t xml:space="preserve"> and </w:t>
      </w:r>
      <w:r w:rsidR="002A36AD">
        <w:rPr>
          <w:rFonts w:ascii="Times New Roman" w:hAnsi="Times New Roman" w:cs="Times New Roman"/>
          <w:sz w:val="24"/>
          <w:szCs w:val="24"/>
        </w:rPr>
        <w:t xml:space="preserve">the </w:t>
      </w:r>
      <w:r w:rsidR="00BC1CCF" w:rsidRPr="000B3573">
        <w:rPr>
          <w:rFonts w:ascii="Times New Roman" w:hAnsi="Times New Roman" w:cs="Times New Roman"/>
          <w:sz w:val="24"/>
          <w:szCs w:val="24"/>
        </w:rPr>
        <w:t xml:space="preserve">use of </w:t>
      </w:r>
      <w:r w:rsidR="002A36AD">
        <w:rPr>
          <w:rFonts w:ascii="Times New Roman" w:hAnsi="Times New Roman" w:cs="Times New Roman"/>
          <w:sz w:val="24"/>
          <w:szCs w:val="24"/>
        </w:rPr>
        <w:t xml:space="preserve">an </w:t>
      </w:r>
      <w:r w:rsidR="00BC1CCF" w:rsidRPr="000B3573">
        <w:rPr>
          <w:rFonts w:ascii="Times New Roman" w:hAnsi="Times New Roman" w:cs="Times New Roman"/>
          <w:sz w:val="24"/>
          <w:szCs w:val="24"/>
        </w:rPr>
        <w:t>emotion-focused approach</w:t>
      </w:r>
      <w:r w:rsidR="002A36AD">
        <w:rPr>
          <w:rFonts w:ascii="Times New Roman" w:hAnsi="Times New Roman" w:cs="Times New Roman"/>
          <w:sz w:val="24"/>
          <w:szCs w:val="24"/>
        </w:rPr>
        <w:t>,</w:t>
      </w:r>
      <w:r w:rsidR="00BC1CCF" w:rsidRPr="000B3573">
        <w:rPr>
          <w:rFonts w:ascii="Times New Roman" w:hAnsi="Times New Roman" w:cs="Times New Roman"/>
          <w:sz w:val="24"/>
          <w:szCs w:val="24"/>
        </w:rPr>
        <w:t xml:space="preserve"> such as positive reframing</w:t>
      </w:r>
      <w:r w:rsidR="002A36AD">
        <w:rPr>
          <w:rFonts w:ascii="Times New Roman" w:hAnsi="Times New Roman" w:cs="Times New Roman"/>
          <w:sz w:val="24"/>
          <w:szCs w:val="24"/>
        </w:rPr>
        <w:t>,</w:t>
      </w:r>
      <w:r w:rsidR="00BC1CCF" w:rsidRPr="000B3573">
        <w:rPr>
          <w:rFonts w:ascii="Times New Roman" w:hAnsi="Times New Roman" w:cs="Times New Roman"/>
          <w:sz w:val="24"/>
          <w:szCs w:val="24"/>
        </w:rPr>
        <w:t xml:space="preserve"> would alleviate the </w:t>
      </w:r>
      <w:r w:rsidR="00CE2C54" w:rsidRPr="000B3573">
        <w:rPr>
          <w:rFonts w:ascii="Times New Roman" w:hAnsi="Times New Roman" w:cs="Times New Roman"/>
          <w:sz w:val="24"/>
          <w:szCs w:val="24"/>
        </w:rPr>
        <w:t xml:space="preserve">stress. </w:t>
      </w:r>
    </w:p>
    <w:p w:rsidR="00E731D5" w:rsidRPr="000B3573" w:rsidRDefault="00E731D5" w:rsidP="002A36A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3573">
        <w:rPr>
          <w:rFonts w:ascii="Times New Roman" w:hAnsi="Times New Roman" w:cs="Times New Roman"/>
          <w:sz w:val="24"/>
          <w:szCs w:val="24"/>
        </w:rPr>
        <w:t xml:space="preserve">Precipitating factors </w:t>
      </w:r>
      <w:r w:rsidR="000F54B3" w:rsidRPr="000B3573">
        <w:rPr>
          <w:rFonts w:ascii="Times New Roman" w:hAnsi="Times New Roman" w:cs="Times New Roman"/>
          <w:sz w:val="24"/>
          <w:szCs w:val="24"/>
        </w:rPr>
        <w:t xml:space="preserve">are factors that proximally reveal substance use leading to difficulties while </w:t>
      </w:r>
      <w:r w:rsidR="009C64BA" w:rsidRPr="000B3573">
        <w:rPr>
          <w:rFonts w:ascii="Times New Roman" w:hAnsi="Times New Roman" w:cs="Times New Roman"/>
          <w:sz w:val="24"/>
          <w:szCs w:val="24"/>
        </w:rPr>
        <w:t>perpetuating</w:t>
      </w:r>
      <w:r w:rsidR="000F54B3" w:rsidRPr="000B3573">
        <w:rPr>
          <w:rFonts w:ascii="Times New Roman" w:hAnsi="Times New Roman" w:cs="Times New Roman"/>
          <w:sz w:val="24"/>
          <w:szCs w:val="24"/>
        </w:rPr>
        <w:t xml:space="preserve"> factors </w:t>
      </w:r>
      <w:r w:rsidR="006806CF" w:rsidRPr="000B3573">
        <w:rPr>
          <w:rFonts w:ascii="Times New Roman" w:hAnsi="Times New Roman" w:cs="Times New Roman"/>
          <w:sz w:val="24"/>
          <w:szCs w:val="24"/>
        </w:rPr>
        <w:t xml:space="preserve">help </w:t>
      </w:r>
      <w:r w:rsidR="002A36AD">
        <w:rPr>
          <w:rFonts w:ascii="Times New Roman" w:hAnsi="Times New Roman" w:cs="Times New Roman"/>
          <w:sz w:val="24"/>
          <w:szCs w:val="24"/>
        </w:rPr>
        <w:t>sustain and potentially reinforce patients' challenges related to current substance use or misus</w:t>
      </w:r>
      <w:r w:rsidR="009C64BA" w:rsidRPr="000B3573">
        <w:rPr>
          <w:rFonts w:ascii="Times New Roman" w:hAnsi="Times New Roman" w:cs="Times New Roman"/>
          <w:sz w:val="24"/>
          <w:szCs w:val="24"/>
        </w:rPr>
        <w:t>e (</w:t>
      </w:r>
      <w:r w:rsidR="000B3573" w:rsidRPr="000B3573">
        <w:rPr>
          <w:rFonts w:ascii="Times New Roman" w:hAnsi="Times New Roman" w:cs="Times New Roman"/>
          <w:sz w:val="24"/>
          <w:szCs w:val="24"/>
        </w:rPr>
        <w:t>Peters, 2020</w:t>
      </w:r>
      <w:r w:rsidR="009C64BA" w:rsidRPr="000B3573">
        <w:rPr>
          <w:rFonts w:ascii="Times New Roman" w:hAnsi="Times New Roman" w:cs="Times New Roman"/>
          <w:sz w:val="24"/>
          <w:szCs w:val="24"/>
        </w:rPr>
        <w:t xml:space="preserve">). Lastly, protective factors assist in moderating </w:t>
      </w:r>
      <w:r w:rsidR="002A36AD">
        <w:rPr>
          <w:rFonts w:ascii="Times New Roman" w:hAnsi="Times New Roman" w:cs="Times New Roman"/>
          <w:sz w:val="24"/>
          <w:szCs w:val="24"/>
        </w:rPr>
        <w:t xml:space="preserve">the </w:t>
      </w:r>
      <w:r w:rsidR="009C64BA" w:rsidRPr="000B3573">
        <w:rPr>
          <w:rFonts w:ascii="Times New Roman" w:hAnsi="Times New Roman" w:cs="Times New Roman"/>
          <w:sz w:val="24"/>
          <w:szCs w:val="24"/>
        </w:rPr>
        <w:t>actual and possible impact of substance use.</w:t>
      </w:r>
      <w:r w:rsidR="00CE2C54" w:rsidRPr="000B3573">
        <w:rPr>
          <w:rFonts w:ascii="Times New Roman" w:hAnsi="Times New Roman" w:cs="Times New Roman"/>
          <w:sz w:val="24"/>
          <w:szCs w:val="24"/>
        </w:rPr>
        <w:t xml:space="preserve"> Exploring the occurrences that preceded t</w:t>
      </w:r>
      <w:r w:rsidR="002A36AD">
        <w:rPr>
          <w:rFonts w:ascii="Times New Roman" w:hAnsi="Times New Roman" w:cs="Times New Roman"/>
          <w:sz w:val="24"/>
          <w:szCs w:val="24"/>
        </w:rPr>
        <w:t>he current situation and its consequences helped</w:t>
      </w:r>
      <w:r w:rsidR="00154254" w:rsidRPr="000B3573">
        <w:rPr>
          <w:rFonts w:ascii="Times New Roman" w:hAnsi="Times New Roman" w:cs="Times New Roman"/>
          <w:sz w:val="24"/>
          <w:szCs w:val="24"/>
        </w:rPr>
        <w:t xml:space="preserve"> determine the p</w:t>
      </w:r>
      <w:r w:rsidR="009C3930" w:rsidRPr="000B3573">
        <w:rPr>
          <w:rFonts w:ascii="Times New Roman" w:hAnsi="Times New Roman" w:cs="Times New Roman"/>
          <w:sz w:val="24"/>
          <w:szCs w:val="24"/>
        </w:rPr>
        <w:t>recipitating</w:t>
      </w:r>
      <w:r w:rsidR="00154254" w:rsidRPr="000B3573">
        <w:rPr>
          <w:rFonts w:ascii="Times New Roman" w:hAnsi="Times New Roman" w:cs="Times New Roman"/>
          <w:sz w:val="24"/>
          <w:szCs w:val="24"/>
        </w:rPr>
        <w:t xml:space="preserve"> factors</w:t>
      </w:r>
      <w:r w:rsidR="002A36AD">
        <w:rPr>
          <w:rFonts w:ascii="Times New Roman" w:hAnsi="Times New Roman" w:cs="Times New Roman"/>
          <w:sz w:val="24"/>
          <w:szCs w:val="24"/>
        </w:rPr>
        <w:t>,</w:t>
      </w:r>
      <w:r w:rsidR="00154254" w:rsidRPr="000B3573">
        <w:rPr>
          <w:rFonts w:ascii="Times New Roman" w:hAnsi="Times New Roman" w:cs="Times New Roman"/>
          <w:sz w:val="24"/>
          <w:szCs w:val="24"/>
        </w:rPr>
        <w:t xml:space="preserve"> including cardiac issue</w:t>
      </w:r>
      <w:r w:rsidR="002A36AD">
        <w:rPr>
          <w:rFonts w:ascii="Times New Roman" w:hAnsi="Times New Roman" w:cs="Times New Roman"/>
          <w:sz w:val="24"/>
          <w:szCs w:val="24"/>
        </w:rPr>
        <w:t>s</w:t>
      </w:r>
      <w:r w:rsidR="00154254" w:rsidRPr="000B3573">
        <w:rPr>
          <w:rFonts w:ascii="Times New Roman" w:hAnsi="Times New Roman" w:cs="Times New Roman"/>
          <w:sz w:val="24"/>
          <w:szCs w:val="24"/>
        </w:rPr>
        <w:t xml:space="preserve"> and conflict with his wife. </w:t>
      </w:r>
      <w:r w:rsidR="009C3930" w:rsidRPr="000B3573">
        <w:rPr>
          <w:rFonts w:ascii="Times New Roman" w:hAnsi="Times New Roman" w:cs="Times New Roman"/>
          <w:sz w:val="24"/>
          <w:szCs w:val="24"/>
        </w:rPr>
        <w:t>Reality-based</w:t>
      </w:r>
      <w:r w:rsidR="00224C85" w:rsidRPr="000B3573">
        <w:rPr>
          <w:rFonts w:ascii="Times New Roman" w:hAnsi="Times New Roman" w:cs="Times New Roman"/>
          <w:sz w:val="24"/>
          <w:szCs w:val="24"/>
        </w:rPr>
        <w:t xml:space="preserve"> strategies assisted in addressing the choices and consequences</w:t>
      </w:r>
      <w:r w:rsidR="002A36AD">
        <w:rPr>
          <w:rFonts w:ascii="Times New Roman" w:hAnsi="Times New Roman" w:cs="Times New Roman"/>
          <w:sz w:val="24"/>
          <w:szCs w:val="24"/>
        </w:rPr>
        <w:t>,</w:t>
      </w:r>
      <w:r w:rsidR="00224C85" w:rsidRPr="000B3573">
        <w:rPr>
          <w:rFonts w:ascii="Times New Roman" w:hAnsi="Times New Roman" w:cs="Times New Roman"/>
          <w:sz w:val="24"/>
          <w:szCs w:val="24"/>
        </w:rPr>
        <w:t xml:space="preserve"> such as direct conversation on pat</w:t>
      </w:r>
      <w:r w:rsidR="0096715D" w:rsidRPr="000B3573">
        <w:rPr>
          <w:rFonts w:ascii="Times New Roman" w:hAnsi="Times New Roman" w:cs="Times New Roman"/>
          <w:sz w:val="24"/>
          <w:szCs w:val="24"/>
        </w:rPr>
        <w:t>i</w:t>
      </w:r>
      <w:r w:rsidR="00224C85" w:rsidRPr="000B3573">
        <w:rPr>
          <w:rFonts w:ascii="Times New Roman" w:hAnsi="Times New Roman" w:cs="Times New Roman"/>
          <w:sz w:val="24"/>
          <w:szCs w:val="24"/>
        </w:rPr>
        <w:t>ent decision</w:t>
      </w:r>
      <w:r w:rsidR="0096715D" w:rsidRPr="000B3573">
        <w:rPr>
          <w:rFonts w:ascii="Times New Roman" w:hAnsi="Times New Roman" w:cs="Times New Roman"/>
          <w:sz w:val="24"/>
          <w:szCs w:val="24"/>
        </w:rPr>
        <w:t>s and role play in investigating strategies related to spousal response, allowing adaptability and flexibility</w:t>
      </w:r>
      <w:r w:rsidR="005C2D85" w:rsidRPr="000B3573">
        <w:rPr>
          <w:rFonts w:ascii="Times New Roman" w:hAnsi="Times New Roman" w:cs="Times New Roman"/>
          <w:sz w:val="24"/>
          <w:szCs w:val="24"/>
        </w:rPr>
        <w:t xml:space="preserve"> (</w:t>
      </w:r>
      <w:r w:rsidR="005C2D85"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Marchand</w:t>
      </w:r>
      <w:r w:rsidR="005C2D85"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2018</w:t>
      </w:r>
      <w:r w:rsidR="005C2D85" w:rsidRPr="000B3573">
        <w:rPr>
          <w:rFonts w:ascii="Times New Roman" w:hAnsi="Times New Roman" w:cs="Times New Roman"/>
          <w:sz w:val="24"/>
          <w:szCs w:val="24"/>
        </w:rPr>
        <w:t>)</w:t>
      </w:r>
      <w:r w:rsidR="009C3930" w:rsidRPr="000B3573">
        <w:rPr>
          <w:rFonts w:ascii="Times New Roman" w:hAnsi="Times New Roman" w:cs="Times New Roman"/>
          <w:sz w:val="24"/>
          <w:szCs w:val="24"/>
        </w:rPr>
        <w:t xml:space="preserve">. In determining perpetuating factors, discussing </w:t>
      </w:r>
      <w:r w:rsidR="007A7575" w:rsidRPr="000B3573">
        <w:rPr>
          <w:rFonts w:ascii="Times New Roman" w:hAnsi="Times New Roman" w:cs="Times New Roman"/>
          <w:sz w:val="24"/>
          <w:szCs w:val="24"/>
        </w:rPr>
        <w:t>solution-focused strategies to explore issues related to disagreement and assist the</w:t>
      </w:r>
      <w:r w:rsidR="005F1415" w:rsidRPr="000B3573">
        <w:rPr>
          <w:rFonts w:ascii="Times New Roman" w:hAnsi="Times New Roman" w:cs="Times New Roman"/>
          <w:sz w:val="24"/>
          <w:szCs w:val="24"/>
        </w:rPr>
        <w:t xml:space="preserve"> client </w:t>
      </w:r>
      <w:r w:rsidR="002A36AD">
        <w:rPr>
          <w:rFonts w:ascii="Times New Roman" w:hAnsi="Times New Roman" w:cs="Times New Roman"/>
          <w:sz w:val="24"/>
          <w:szCs w:val="24"/>
        </w:rPr>
        <w:t>in breaking the pattern and facilitating</w:t>
      </w:r>
      <w:r w:rsidR="005F1415" w:rsidRPr="000B3573">
        <w:rPr>
          <w:rFonts w:ascii="Times New Roman" w:hAnsi="Times New Roman" w:cs="Times New Roman"/>
          <w:sz w:val="24"/>
          <w:szCs w:val="24"/>
        </w:rPr>
        <w:t xml:space="preserve"> </w:t>
      </w:r>
      <w:r w:rsidR="002A36AD">
        <w:rPr>
          <w:rFonts w:ascii="Times New Roman" w:hAnsi="Times New Roman" w:cs="Times New Roman"/>
          <w:sz w:val="24"/>
          <w:szCs w:val="24"/>
        </w:rPr>
        <w:t xml:space="preserve">a </w:t>
      </w:r>
      <w:r w:rsidR="005F1415" w:rsidRPr="000B3573">
        <w:rPr>
          <w:rFonts w:ascii="Times New Roman" w:hAnsi="Times New Roman" w:cs="Times New Roman"/>
          <w:sz w:val="24"/>
          <w:szCs w:val="24"/>
        </w:rPr>
        <w:t>health</w:t>
      </w:r>
      <w:r w:rsidR="002A36AD">
        <w:rPr>
          <w:rFonts w:ascii="Times New Roman" w:hAnsi="Times New Roman" w:cs="Times New Roman"/>
          <w:sz w:val="24"/>
          <w:szCs w:val="24"/>
        </w:rPr>
        <w:t>y</w:t>
      </w:r>
      <w:r w:rsidR="005F1415" w:rsidRPr="000B3573">
        <w:rPr>
          <w:rFonts w:ascii="Times New Roman" w:hAnsi="Times New Roman" w:cs="Times New Roman"/>
          <w:sz w:val="24"/>
          <w:szCs w:val="24"/>
        </w:rPr>
        <w:t xml:space="preserve"> conversation</w:t>
      </w:r>
      <w:r w:rsidR="007A7575" w:rsidRPr="000B3573">
        <w:rPr>
          <w:rFonts w:ascii="Times New Roman" w:hAnsi="Times New Roman" w:cs="Times New Roman"/>
          <w:sz w:val="24"/>
          <w:szCs w:val="24"/>
        </w:rPr>
        <w:t xml:space="preserve">. Some </w:t>
      </w:r>
      <w:r w:rsidR="007E6565" w:rsidRPr="000B3573">
        <w:rPr>
          <w:rFonts w:ascii="Times New Roman" w:hAnsi="Times New Roman" w:cs="Times New Roman"/>
          <w:sz w:val="24"/>
          <w:szCs w:val="24"/>
        </w:rPr>
        <w:t>protective</w:t>
      </w:r>
      <w:r w:rsidR="007A7575" w:rsidRPr="000B3573">
        <w:rPr>
          <w:rFonts w:ascii="Times New Roman" w:hAnsi="Times New Roman" w:cs="Times New Roman"/>
          <w:sz w:val="24"/>
          <w:szCs w:val="24"/>
        </w:rPr>
        <w:t xml:space="preserve"> factors</w:t>
      </w:r>
      <w:r w:rsidR="007E6565" w:rsidRPr="000B3573">
        <w:rPr>
          <w:rFonts w:ascii="Times New Roman" w:hAnsi="Times New Roman" w:cs="Times New Roman"/>
          <w:sz w:val="24"/>
          <w:szCs w:val="24"/>
        </w:rPr>
        <w:t xml:space="preserve"> include exploiting the family support and improving self-identified ski</w:t>
      </w:r>
      <w:r w:rsidR="008B06D0" w:rsidRPr="000B3573">
        <w:rPr>
          <w:rFonts w:ascii="Times New Roman" w:hAnsi="Times New Roman" w:cs="Times New Roman"/>
          <w:sz w:val="24"/>
          <w:szCs w:val="24"/>
        </w:rPr>
        <w:t>lls as assess to move forward based on the client</w:t>
      </w:r>
      <w:r w:rsidR="002A36AD">
        <w:rPr>
          <w:rFonts w:ascii="Times New Roman" w:hAnsi="Times New Roman" w:cs="Times New Roman"/>
          <w:sz w:val="24"/>
          <w:szCs w:val="24"/>
        </w:rPr>
        <w:t>'</w:t>
      </w:r>
      <w:r w:rsidR="008B06D0" w:rsidRPr="000B3573">
        <w:rPr>
          <w:rFonts w:ascii="Times New Roman" w:hAnsi="Times New Roman" w:cs="Times New Roman"/>
          <w:sz w:val="24"/>
          <w:szCs w:val="24"/>
        </w:rPr>
        <w:t xml:space="preserve">s tenacity, insight and intellect. In </w:t>
      </w:r>
      <w:r w:rsidR="002A36AD">
        <w:rPr>
          <w:rFonts w:ascii="Times New Roman" w:hAnsi="Times New Roman" w:cs="Times New Roman"/>
          <w:sz w:val="24"/>
          <w:szCs w:val="24"/>
        </w:rPr>
        <w:t>the future, it is crucial to ensue conversation that provides opportunities to imagine future outcomes and shift conversations from what is current to what is going well</w:t>
      </w:r>
      <w:r w:rsidR="00A67E60" w:rsidRPr="000B3573">
        <w:rPr>
          <w:rFonts w:ascii="Times New Roman" w:hAnsi="Times New Roman" w:cs="Times New Roman"/>
          <w:sz w:val="24"/>
          <w:szCs w:val="24"/>
        </w:rPr>
        <w:t xml:space="preserve"> rather than focusing on distress and suffering. </w:t>
      </w:r>
    </w:p>
    <w:p w:rsidR="000B3573" w:rsidRPr="000B3573" w:rsidRDefault="000B3573" w:rsidP="002A36A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B3573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A67E60" w:rsidRPr="000B3573" w:rsidRDefault="00A67E60" w:rsidP="002A36A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57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A36AD" w:rsidRPr="000B3573" w:rsidRDefault="002A36AD" w:rsidP="002A36A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Marchand, K., Beaumont, S., Westfall, J., MacDonald, S., Harrison, S., Marsh, D. C., ... &amp; Oviedo-</w:t>
      </w:r>
      <w:proofErr w:type="spellStart"/>
      <w:r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Joekes</w:t>
      </w:r>
      <w:proofErr w:type="spellEnd"/>
      <w:r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(2019). Conceptualizing patient-centered care for substance use disorder treatment: </w:t>
      </w:r>
      <w:proofErr w:type="spellStart"/>
      <w:r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ings</w:t>
      </w:r>
      <w:proofErr w:type="spellEnd"/>
      <w:r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 a systematic scoping review. </w:t>
      </w:r>
      <w:r w:rsidRPr="000B35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Substance abuse treatment, prevention, and policy</w:t>
      </w:r>
      <w:r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B35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1-15.</w:t>
      </w:r>
      <w:r w:rsidRPr="000B35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6" w:history="1">
        <w:r w:rsidRPr="000B357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https://doi.org/10.1186/s13011-019-0227-0</w:t>
        </w:r>
      </w:hyperlink>
      <w:r w:rsidRPr="000B35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2A36AD" w:rsidRPr="000B3573" w:rsidRDefault="002A36AD" w:rsidP="002A36A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7877688"/>
      <w:r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Peters, S. W. (2020</w:t>
      </w:r>
      <w:bookmarkEnd w:id="1"/>
      <w:r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Case Formulation and Intervention: Application of the Five Ps Framework in Substance Use Counseling. </w:t>
      </w:r>
      <w:r w:rsidRPr="000B35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Professional Counselor</w:t>
      </w:r>
      <w:r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B35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0B35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327-336.</w:t>
      </w:r>
      <w:r w:rsidRPr="000B357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937A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https://doi.org/10.15241/swp.10.3.327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36AD" w:rsidRPr="000B3573" w:rsidSect="000B357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E4C" w:rsidRDefault="00FB4E4C" w:rsidP="000B3573">
      <w:pPr>
        <w:spacing w:after="0"/>
      </w:pPr>
      <w:r>
        <w:separator/>
      </w:r>
    </w:p>
  </w:endnote>
  <w:endnote w:type="continuationSeparator" w:id="0">
    <w:p w:rsidR="00FB4E4C" w:rsidRDefault="00FB4E4C" w:rsidP="000B3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E4C" w:rsidRDefault="00FB4E4C" w:rsidP="000B3573">
      <w:pPr>
        <w:spacing w:after="0"/>
      </w:pPr>
      <w:r>
        <w:separator/>
      </w:r>
    </w:p>
  </w:footnote>
  <w:footnote w:type="continuationSeparator" w:id="0">
    <w:p w:rsidR="00FB4E4C" w:rsidRDefault="00FB4E4C" w:rsidP="000B3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3522670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3573" w:rsidRPr="000B3573" w:rsidRDefault="000B357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B35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357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35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B35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357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B3573" w:rsidRDefault="000B3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170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B3573" w:rsidRPr="000B3573" w:rsidRDefault="000B357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B35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357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35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B35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357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B3573" w:rsidRDefault="000B3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xMbIwMTKzADIsDJR0lIJTi4sz8/NACgxrAZNyWJUsAAAA"/>
  </w:docVars>
  <w:rsids>
    <w:rsidRoot w:val="00E4557B"/>
    <w:rsid w:val="0009045A"/>
    <w:rsid w:val="000A1E7A"/>
    <w:rsid w:val="000B3573"/>
    <w:rsid w:val="000D2391"/>
    <w:rsid w:val="000F54B3"/>
    <w:rsid w:val="00154254"/>
    <w:rsid w:val="001E0822"/>
    <w:rsid w:val="00202FE4"/>
    <w:rsid w:val="00207F5F"/>
    <w:rsid w:val="002204DA"/>
    <w:rsid w:val="00224C85"/>
    <w:rsid w:val="002A36AD"/>
    <w:rsid w:val="00304FC9"/>
    <w:rsid w:val="003652F4"/>
    <w:rsid w:val="00471289"/>
    <w:rsid w:val="005B77E4"/>
    <w:rsid w:val="005C2D85"/>
    <w:rsid w:val="005F1415"/>
    <w:rsid w:val="00627200"/>
    <w:rsid w:val="0065224E"/>
    <w:rsid w:val="006806CF"/>
    <w:rsid w:val="00754B2F"/>
    <w:rsid w:val="00767998"/>
    <w:rsid w:val="007A7575"/>
    <w:rsid w:val="007B68CE"/>
    <w:rsid w:val="007E6565"/>
    <w:rsid w:val="0081414F"/>
    <w:rsid w:val="008B06D0"/>
    <w:rsid w:val="008F5F09"/>
    <w:rsid w:val="009204E5"/>
    <w:rsid w:val="009255CE"/>
    <w:rsid w:val="0094535C"/>
    <w:rsid w:val="0096715D"/>
    <w:rsid w:val="00993334"/>
    <w:rsid w:val="009C0D13"/>
    <w:rsid w:val="009C3930"/>
    <w:rsid w:val="009C64BA"/>
    <w:rsid w:val="00A67E60"/>
    <w:rsid w:val="00AC3904"/>
    <w:rsid w:val="00AE249B"/>
    <w:rsid w:val="00B00723"/>
    <w:rsid w:val="00B974CF"/>
    <w:rsid w:val="00BC1CCF"/>
    <w:rsid w:val="00C253AD"/>
    <w:rsid w:val="00C35272"/>
    <w:rsid w:val="00C9050A"/>
    <w:rsid w:val="00CE2C54"/>
    <w:rsid w:val="00D075F7"/>
    <w:rsid w:val="00D56030"/>
    <w:rsid w:val="00E172EC"/>
    <w:rsid w:val="00E4557B"/>
    <w:rsid w:val="00E60BDE"/>
    <w:rsid w:val="00E731D5"/>
    <w:rsid w:val="00EC724F"/>
    <w:rsid w:val="00F36E54"/>
    <w:rsid w:val="00F40ABD"/>
    <w:rsid w:val="00FB4E4C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EB44"/>
  <w15:chartTrackingRefBased/>
  <w15:docId w15:val="{57360CBA-33F1-4A17-86ED-5C4F94C4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D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35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3573"/>
  </w:style>
  <w:style w:type="paragraph" w:styleId="Footer">
    <w:name w:val="footer"/>
    <w:basedOn w:val="Normal"/>
    <w:link w:val="FooterChar"/>
    <w:uiPriority w:val="99"/>
    <w:unhideWhenUsed/>
    <w:rsid w:val="000B35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5241/swp.10.3.3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3011-019-0227-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2023-06-17T02:33:00Z</dcterms:created>
  <dcterms:modified xsi:type="dcterms:W3CDTF">2023-06-17T04:08:00Z</dcterms:modified>
</cp:coreProperties>
</file>