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07AB" w14:textId="12F0A5E2" w:rsidR="00B30873" w:rsidRPr="00B30873" w:rsidRDefault="00B30873" w:rsidP="00B308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0873">
        <w:rPr>
          <w:rFonts w:ascii="Times New Roman" w:hAnsi="Times New Roman" w:cs="Times New Roman"/>
          <w:b/>
          <w:bCs/>
          <w:sz w:val="24"/>
          <w:szCs w:val="24"/>
        </w:rPr>
        <w:t>Conflict Resolution</w:t>
      </w:r>
    </w:p>
    <w:p w14:paraId="6F3505ED" w14:textId="7A7BA286" w:rsidR="0043273A" w:rsidRDefault="0043273A" w:rsidP="004327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conflict issue?</w:t>
      </w:r>
    </w:p>
    <w:p w14:paraId="2AA787B9" w14:textId="68371142" w:rsidR="004C07D8" w:rsidRDefault="004C07D8" w:rsidP="004C07D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conflict involved an argument between a </w:t>
      </w:r>
      <w:r w:rsidR="00EB7B46">
        <w:rPr>
          <w:rFonts w:ascii="Times New Roman" w:hAnsi="Times New Roman" w:cs="Times New Roman"/>
          <w:sz w:val="24"/>
          <w:szCs w:val="24"/>
        </w:rPr>
        <w:t>teenage</w:t>
      </w:r>
      <w:r>
        <w:rPr>
          <w:rFonts w:ascii="Times New Roman" w:hAnsi="Times New Roman" w:cs="Times New Roman"/>
          <w:sz w:val="24"/>
          <w:szCs w:val="24"/>
        </w:rPr>
        <w:t xml:space="preserve"> and his mother when the son was undergoing treatment after a suspected opioid overdose.</w:t>
      </w:r>
      <w:r w:rsidR="00BD4A6B">
        <w:rPr>
          <w:rFonts w:ascii="Times New Roman" w:hAnsi="Times New Roman" w:cs="Times New Roman"/>
          <w:sz w:val="24"/>
          <w:szCs w:val="24"/>
        </w:rPr>
        <w:t xml:space="preserve"> </w:t>
      </w:r>
      <w:r w:rsidR="00EB7B46">
        <w:rPr>
          <w:rFonts w:ascii="Times New Roman" w:hAnsi="Times New Roman" w:cs="Times New Roman"/>
          <w:sz w:val="24"/>
          <w:szCs w:val="24"/>
        </w:rPr>
        <w:t xml:space="preserve">The mother felt that her daughter was blaming her for the irresponsible behavior. On the other hand, the daughter argued that her mother </w:t>
      </w:r>
      <w:r w:rsidR="00C30E9B">
        <w:rPr>
          <w:rFonts w:ascii="Times New Roman" w:hAnsi="Times New Roman" w:cs="Times New Roman"/>
          <w:sz w:val="24"/>
          <w:szCs w:val="24"/>
        </w:rPr>
        <w:t xml:space="preserve">has never had interest in knowing what is going on with her life, not even her mental wellness. </w:t>
      </w:r>
    </w:p>
    <w:p w14:paraId="2E8F4928" w14:textId="4E4C877E" w:rsidR="0043273A" w:rsidRDefault="0043273A" w:rsidP="004327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affected?</w:t>
      </w:r>
    </w:p>
    <w:p w14:paraId="32826637" w14:textId="46959FF8" w:rsidR="00F26988" w:rsidRDefault="00F26988" w:rsidP="00F2698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patient was being affected by the conflict.</w:t>
      </w:r>
    </w:p>
    <w:p w14:paraId="6113E557" w14:textId="504697B3" w:rsidR="0043273A" w:rsidRDefault="0043273A" w:rsidP="004327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are they affected?</w:t>
      </w:r>
    </w:p>
    <w:p w14:paraId="6A2961D3" w14:textId="615F0B0D" w:rsidR="00F26988" w:rsidRDefault="00F26988" w:rsidP="00F2698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mother would frequently interrupt the interview, correcting her daughter</w:t>
      </w:r>
      <w:r w:rsidR="00EB752D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statement and trying to downplay many of the </w:t>
      </w:r>
      <w:r w:rsidR="00F37FC5">
        <w:rPr>
          <w:rFonts w:ascii="Times New Roman" w:hAnsi="Times New Roman" w:cs="Times New Roman"/>
          <w:sz w:val="24"/>
          <w:szCs w:val="24"/>
        </w:rPr>
        <w:t xml:space="preserve">things she said. </w:t>
      </w:r>
    </w:p>
    <w:p w14:paraId="2BCA6D05" w14:textId="2A046F08" w:rsidR="0043273A" w:rsidRDefault="009A62F5" w:rsidP="004327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sphere of influence is the conflict occurring?</w:t>
      </w:r>
    </w:p>
    <w:p w14:paraId="5BF79448" w14:textId="34D01D00" w:rsidR="009A62F5" w:rsidRPr="00EB752D" w:rsidRDefault="009A62F5" w:rsidP="00EB75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and family</w:t>
      </w:r>
    </w:p>
    <w:p w14:paraId="519CFB6C" w14:textId="3FE59305" w:rsidR="009A62F5" w:rsidRDefault="009A62F5" w:rsidP="009A62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method of conflict resolution was selected or will be selected?</w:t>
      </w:r>
    </w:p>
    <w:p w14:paraId="08273E59" w14:textId="295493FC" w:rsidR="007666B4" w:rsidRDefault="007666B4" w:rsidP="007666B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Compromising conflict resolution method wa</w:t>
      </w:r>
      <w:r w:rsidR="0078460A">
        <w:rPr>
          <w:rFonts w:ascii="Times New Roman" w:hAnsi="Times New Roman" w:cs="Times New Roman"/>
          <w:sz w:val="24"/>
          <w:szCs w:val="24"/>
        </w:rPr>
        <w:t xml:space="preserve">s used for the situation. </w:t>
      </w:r>
      <w:r w:rsidR="000A4350">
        <w:rPr>
          <w:rFonts w:ascii="Times New Roman" w:hAnsi="Times New Roman" w:cs="Times New Roman"/>
          <w:sz w:val="24"/>
          <w:szCs w:val="24"/>
        </w:rPr>
        <w:t>The method is among the most commonly used in nursing situations because it addresses concerns of all the parties involved (</w:t>
      </w:r>
      <w:proofErr w:type="spellStart"/>
      <w:r w:rsidR="00731D94">
        <w:rPr>
          <w:rFonts w:ascii="Times New Roman" w:hAnsi="Times New Roman" w:cs="Times New Roman"/>
          <w:sz w:val="24"/>
          <w:szCs w:val="24"/>
        </w:rPr>
        <w:t>Gunasingha</w:t>
      </w:r>
      <w:proofErr w:type="spellEnd"/>
      <w:r w:rsidR="00731D94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0A435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7A88BD2" w14:textId="55387CBF" w:rsidR="009A62F5" w:rsidRDefault="00416391" w:rsidP="009A62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factors influence my approach</w:t>
      </w:r>
    </w:p>
    <w:p w14:paraId="6B066DCE" w14:textId="12D657DA" w:rsidR="00EE4051" w:rsidRDefault="00EE4051" w:rsidP="00EE405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the factors tha</w:t>
      </w:r>
      <w:r w:rsidR="00955504">
        <w:rPr>
          <w:rFonts w:ascii="Times New Roman" w:hAnsi="Times New Roman" w:cs="Times New Roman"/>
          <w:sz w:val="24"/>
          <w:szCs w:val="24"/>
        </w:rPr>
        <w:t xml:space="preserve">t influenced the choice was the need </w:t>
      </w:r>
      <w:r w:rsidR="00D363F5">
        <w:rPr>
          <w:rFonts w:ascii="Times New Roman" w:hAnsi="Times New Roman" w:cs="Times New Roman"/>
          <w:sz w:val="24"/>
          <w:szCs w:val="24"/>
        </w:rPr>
        <w:t xml:space="preserve">for cooperation to complete the interview. </w:t>
      </w:r>
      <w:r w:rsidR="00D41363">
        <w:rPr>
          <w:rFonts w:ascii="Times New Roman" w:hAnsi="Times New Roman" w:cs="Times New Roman"/>
          <w:sz w:val="24"/>
          <w:szCs w:val="24"/>
        </w:rPr>
        <w:t>Secondly, the two could not de-escalate</w:t>
      </w:r>
      <w:r w:rsidR="00FC52B9">
        <w:rPr>
          <w:rFonts w:ascii="Times New Roman" w:hAnsi="Times New Roman" w:cs="Times New Roman"/>
          <w:sz w:val="24"/>
          <w:szCs w:val="24"/>
        </w:rPr>
        <w:t>. Therefore, I had to select an approach that could be a win-win for both parties.</w:t>
      </w:r>
    </w:p>
    <w:p w14:paraId="441B5B8F" w14:textId="7FB4244E" w:rsidR="00416391" w:rsidRDefault="00416391" w:rsidP="009A62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the approach successful?</w:t>
      </w:r>
    </w:p>
    <w:p w14:paraId="269F9E3B" w14:textId="7CAC114D" w:rsidR="00FC52B9" w:rsidRDefault="00FC52B9" w:rsidP="00FC52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approach was successful in resolving the conflict. </w:t>
      </w:r>
      <w:r w:rsidR="00461040">
        <w:rPr>
          <w:rFonts w:ascii="Times New Roman" w:hAnsi="Times New Roman" w:cs="Times New Roman"/>
          <w:sz w:val="24"/>
          <w:szCs w:val="24"/>
        </w:rPr>
        <w:t xml:space="preserve">Notably, this method helped in gaining consensus from the parties about the direction the interview was expected to take. </w:t>
      </w:r>
      <w:r w:rsidR="006236E3">
        <w:rPr>
          <w:rFonts w:ascii="Times New Roman" w:hAnsi="Times New Roman" w:cs="Times New Roman"/>
          <w:sz w:val="24"/>
          <w:szCs w:val="24"/>
        </w:rPr>
        <w:t xml:space="preserve">Stepanova et al. (2020) </w:t>
      </w:r>
      <w:r w:rsidR="00461040">
        <w:rPr>
          <w:rFonts w:ascii="Times New Roman" w:hAnsi="Times New Roman" w:cs="Times New Roman"/>
          <w:sz w:val="24"/>
          <w:szCs w:val="24"/>
        </w:rPr>
        <w:t>show that consensus build</w:t>
      </w:r>
      <w:r w:rsidR="00DF4632">
        <w:rPr>
          <w:rFonts w:ascii="Times New Roman" w:hAnsi="Times New Roman" w:cs="Times New Roman"/>
          <w:sz w:val="24"/>
          <w:szCs w:val="24"/>
        </w:rPr>
        <w:t xml:space="preserve">ing </w:t>
      </w:r>
      <w:r w:rsidR="00DD6E2F">
        <w:rPr>
          <w:rFonts w:ascii="Times New Roman" w:hAnsi="Times New Roman" w:cs="Times New Roman"/>
          <w:sz w:val="24"/>
          <w:szCs w:val="24"/>
        </w:rPr>
        <w:t xml:space="preserve">is essential to de-escalating conflict because </w:t>
      </w:r>
      <w:r w:rsidR="003E5BCE">
        <w:rPr>
          <w:rFonts w:ascii="Times New Roman" w:hAnsi="Times New Roman" w:cs="Times New Roman"/>
          <w:sz w:val="24"/>
          <w:szCs w:val="24"/>
        </w:rPr>
        <w:t xml:space="preserve">it addresses the needs of all the parties involved. </w:t>
      </w:r>
    </w:p>
    <w:p w14:paraId="3A214C32" w14:textId="7FAD60B1" w:rsidR="00416391" w:rsidRDefault="00416391" w:rsidP="009A62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outcomes did I see manifested?</w:t>
      </w:r>
    </w:p>
    <w:p w14:paraId="37F5D91E" w14:textId="612E70D9" w:rsidR="003E5BCE" w:rsidRDefault="003E5BCE" w:rsidP="003E5BC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using the strategy, the mother stopped interrupting her daughter during the interview. In addition, </w:t>
      </w:r>
      <w:r w:rsidR="00610994">
        <w:rPr>
          <w:rFonts w:ascii="Times New Roman" w:hAnsi="Times New Roman" w:cs="Times New Roman"/>
          <w:sz w:val="24"/>
          <w:szCs w:val="24"/>
        </w:rPr>
        <w:t>the daughter became more forthright about the problems that were causing her recent behavior</w:t>
      </w:r>
      <w:r w:rsidR="004A0D1C">
        <w:rPr>
          <w:rFonts w:ascii="Times New Roman" w:hAnsi="Times New Roman" w:cs="Times New Roman"/>
          <w:sz w:val="24"/>
          <w:szCs w:val="24"/>
        </w:rPr>
        <w:t>, allowing an in-depth understanding of the precipitating factors for her issues.</w:t>
      </w:r>
    </w:p>
    <w:p w14:paraId="34C7DB8A" w14:textId="1241BAAB" w:rsidR="00416391" w:rsidRDefault="00416391" w:rsidP="009A62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other actions from this situation needed?</w:t>
      </w:r>
    </w:p>
    <w:p w14:paraId="532C0584" w14:textId="616F0AEF" w:rsidR="00881FB6" w:rsidRDefault="00881FB6" w:rsidP="00881FB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other actions are needed.</w:t>
      </w:r>
    </w:p>
    <w:p w14:paraId="497FF991" w14:textId="38735A60" w:rsidR="00416391" w:rsidRDefault="00416391" w:rsidP="009A62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learned from this conflict situation (fill in response)</w:t>
      </w:r>
    </w:p>
    <w:p w14:paraId="2A4CB1A2" w14:textId="478328AA" w:rsidR="00881FB6" w:rsidRDefault="00881FB6" w:rsidP="00881FB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the experience, I learned that gaining consensus between two conflicting parties is critical to conflict resolution. </w:t>
      </w:r>
      <w:r w:rsidR="00386BDD">
        <w:rPr>
          <w:rFonts w:ascii="Times New Roman" w:hAnsi="Times New Roman" w:cs="Times New Roman"/>
          <w:sz w:val="24"/>
          <w:szCs w:val="24"/>
        </w:rPr>
        <w:t xml:space="preserve">I also understood that parent involvement </w:t>
      </w:r>
      <w:r w:rsidR="0081400C">
        <w:rPr>
          <w:rFonts w:ascii="Times New Roman" w:hAnsi="Times New Roman" w:cs="Times New Roman"/>
          <w:sz w:val="24"/>
          <w:szCs w:val="24"/>
        </w:rPr>
        <w:t xml:space="preserve">when interviewing teenagers may have some of its downsides. </w:t>
      </w:r>
      <w:r w:rsidR="00072722">
        <w:rPr>
          <w:rFonts w:ascii="Times New Roman" w:hAnsi="Times New Roman" w:cs="Times New Roman"/>
          <w:sz w:val="24"/>
          <w:szCs w:val="24"/>
        </w:rPr>
        <w:t xml:space="preserve">While parents may offer crucial insights, they may also compromise the amount of information a teenager is willing to </w:t>
      </w:r>
      <w:r w:rsidR="00CE6ADF">
        <w:rPr>
          <w:rFonts w:ascii="Times New Roman" w:hAnsi="Times New Roman" w:cs="Times New Roman"/>
          <w:sz w:val="24"/>
          <w:szCs w:val="24"/>
        </w:rPr>
        <w:t>disclose</w:t>
      </w:r>
      <w:r w:rsidR="00072722">
        <w:rPr>
          <w:rFonts w:ascii="Times New Roman" w:hAnsi="Times New Roman" w:cs="Times New Roman"/>
          <w:sz w:val="24"/>
          <w:szCs w:val="24"/>
        </w:rPr>
        <w:t>.</w:t>
      </w:r>
      <w:r w:rsidR="00CE6ADF">
        <w:rPr>
          <w:rFonts w:ascii="Times New Roman" w:hAnsi="Times New Roman" w:cs="Times New Roman"/>
          <w:sz w:val="24"/>
          <w:szCs w:val="24"/>
        </w:rPr>
        <w:t xml:space="preserve"> Therefore, it is essential to </w:t>
      </w:r>
      <w:r w:rsidR="0061392D">
        <w:rPr>
          <w:rFonts w:ascii="Times New Roman" w:hAnsi="Times New Roman" w:cs="Times New Roman"/>
          <w:sz w:val="24"/>
          <w:szCs w:val="24"/>
        </w:rPr>
        <w:t xml:space="preserve">ensure trust-based nurse-patient-family relationship and establish boundaries before beginning an interview. </w:t>
      </w:r>
    </w:p>
    <w:p w14:paraId="637BCB6B" w14:textId="47D00010" w:rsidR="00960A52" w:rsidRDefault="00960A52" w:rsidP="009A62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was surprised by (fill in response) </w:t>
      </w:r>
    </w:p>
    <w:p w14:paraId="7CF52952" w14:textId="7DDF5129" w:rsidR="00477DFD" w:rsidRDefault="00477DFD" w:rsidP="00477DF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was surprised that the mother felt blamed when the daughter pointed things that could </w:t>
      </w:r>
      <w:r w:rsidR="003A4AB9">
        <w:rPr>
          <w:rFonts w:ascii="Times New Roman" w:hAnsi="Times New Roman" w:cs="Times New Roman"/>
          <w:sz w:val="24"/>
          <w:szCs w:val="24"/>
        </w:rPr>
        <w:t xml:space="preserve">have precipitated the problem. </w:t>
      </w:r>
    </w:p>
    <w:p w14:paraId="20CCC8EB" w14:textId="03D7B966" w:rsidR="00B30873" w:rsidRDefault="00B308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F04145" w14:textId="7662F77F" w:rsidR="00B30873" w:rsidRDefault="00B30873" w:rsidP="00B308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00D116D4" w14:textId="41B5FDBA" w:rsidR="00B30873" w:rsidRDefault="00731D94" w:rsidP="00731D94">
      <w:pPr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31D94">
        <w:rPr>
          <w:rFonts w:ascii="Times New Roman" w:hAnsi="Times New Roman" w:cs="Times New Roman"/>
          <w:sz w:val="24"/>
          <w:szCs w:val="24"/>
          <w:shd w:val="clear" w:color="auto" w:fill="FFFFFF"/>
        </w:rPr>
        <w:t>Gunasingha</w:t>
      </w:r>
      <w:proofErr w:type="spellEnd"/>
      <w:r w:rsidRPr="00731D94">
        <w:rPr>
          <w:rFonts w:ascii="Times New Roman" w:hAnsi="Times New Roman" w:cs="Times New Roman"/>
          <w:sz w:val="24"/>
          <w:szCs w:val="24"/>
          <w:shd w:val="clear" w:color="auto" w:fill="FFFFFF"/>
        </w:rPr>
        <w:t>, R. M. K. D., Lee, H. J., Zhao, C., &amp; Clay, A. (2023). Conflict resolution styles and skills and variation among medical students. </w:t>
      </w:r>
      <w:r w:rsidRPr="00731D9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BMC Medical Education</w:t>
      </w:r>
      <w:r w:rsidRPr="00731D9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31D9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23</w:t>
      </w:r>
      <w:r w:rsidRPr="00731D94">
        <w:rPr>
          <w:rFonts w:ascii="Times New Roman" w:hAnsi="Times New Roman" w:cs="Times New Roman"/>
          <w:sz w:val="24"/>
          <w:szCs w:val="24"/>
          <w:shd w:val="clear" w:color="auto" w:fill="FFFFFF"/>
        </w:rPr>
        <w:t>(1), 246.</w:t>
      </w:r>
      <w:r w:rsidRPr="00731D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="006236E3" w:rsidRPr="0072002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https://doi.org/10.1186/s12909-023-04228-x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84BACDB" w14:textId="68FD10C7" w:rsidR="006236E3" w:rsidRPr="006236E3" w:rsidRDefault="006236E3" w:rsidP="00731D94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623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Stepanova, O., Polk, M., &amp; </w:t>
      </w:r>
      <w:proofErr w:type="spellStart"/>
      <w:r w:rsidRPr="006236E3">
        <w:rPr>
          <w:rFonts w:ascii="Times New Roman" w:hAnsi="Times New Roman" w:cs="Times New Roman"/>
          <w:sz w:val="24"/>
          <w:szCs w:val="24"/>
          <w:shd w:val="clear" w:color="auto" w:fill="FFFFFF"/>
        </w:rPr>
        <w:t>Saldert</w:t>
      </w:r>
      <w:proofErr w:type="spellEnd"/>
      <w:r w:rsidRPr="006236E3">
        <w:rPr>
          <w:rFonts w:ascii="Times New Roman" w:hAnsi="Times New Roman" w:cs="Times New Roman"/>
          <w:sz w:val="24"/>
          <w:szCs w:val="24"/>
          <w:shd w:val="clear" w:color="auto" w:fill="FFFFFF"/>
        </w:rPr>
        <w:t>, H. (2020). Understanding mechanisms of conflict resolution beyond collaboration: an interdisciplinary typology of knowledge types and their integration in practice. </w:t>
      </w:r>
      <w:r w:rsidRPr="006236E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Sustainability Science</w:t>
      </w:r>
      <w:r w:rsidRPr="006236E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236E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15</w:t>
      </w:r>
      <w:r w:rsidRPr="006236E3">
        <w:rPr>
          <w:rFonts w:ascii="Times New Roman" w:hAnsi="Times New Roman" w:cs="Times New Roman"/>
          <w:sz w:val="24"/>
          <w:szCs w:val="24"/>
          <w:shd w:val="clear" w:color="auto" w:fill="FFFFFF"/>
        </w:rPr>
        <w:t>, 263-279.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Pr="0072002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CFCFC"/>
          </w:rPr>
          <w:t>https://doi.org/10.1007/s11625-019-00690-z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</w:p>
    <w:sectPr w:rsidR="006236E3" w:rsidRPr="006236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D2619"/>
    <w:multiLevelType w:val="hybridMultilevel"/>
    <w:tmpl w:val="DA9E78CE"/>
    <w:lvl w:ilvl="0" w:tplc="C50CFBE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30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96"/>
    <w:rsid w:val="00072722"/>
    <w:rsid w:val="000A4350"/>
    <w:rsid w:val="00386BDD"/>
    <w:rsid w:val="003957DC"/>
    <w:rsid w:val="003A4AB9"/>
    <w:rsid w:val="003E5BCE"/>
    <w:rsid w:val="00416391"/>
    <w:rsid w:val="0043273A"/>
    <w:rsid w:val="00461040"/>
    <w:rsid w:val="00477DFD"/>
    <w:rsid w:val="004A0D1C"/>
    <w:rsid w:val="004C07D8"/>
    <w:rsid w:val="00610994"/>
    <w:rsid w:val="0061392D"/>
    <w:rsid w:val="006236E3"/>
    <w:rsid w:val="00731D94"/>
    <w:rsid w:val="007666B4"/>
    <w:rsid w:val="0078460A"/>
    <w:rsid w:val="0081400C"/>
    <w:rsid w:val="00816422"/>
    <w:rsid w:val="00881FB6"/>
    <w:rsid w:val="00955504"/>
    <w:rsid w:val="00960A52"/>
    <w:rsid w:val="009A62F5"/>
    <w:rsid w:val="00B30873"/>
    <w:rsid w:val="00BD4A6B"/>
    <w:rsid w:val="00C30E9B"/>
    <w:rsid w:val="00CE6ADF"/>
    <w:rsid w:val="00D363F5"/>
    <w:rsid w:val="00D41363"/>
    <w:rsid w:val="00DD6E2F"/>
    <w:rsid w:val="00DF4632"/>
    <w:rsid w:val="00E87A96"/>
    <w:rsid w:val="00EB752D"/>
    <w:rsid w:val="00EB7B46"/>
    <w:rsid w:val="00EE30D5"/>
    <w:rsid w:val="00EE4051"/>
    <w:rsid w:val="00F26988"/>
    <w:rsid w:val="00F37FC5"/>
    <w:rsid w:val="00FC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73E52"/>
  <w15:chartTrackingRefBased/>
  <w15:docId w15:val="{695B6EE2-AC53-4A50-A80C-C1B181B0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E87A96"/>
  </w:style>
  <w:style w:type="paragraph" w:styleId="ListParagraph">
    <w:name w:val="List Paragraph"/>
    <w:basedOn w:val="Normal"/>
    <w:uiPriority w:val="34"/>
    <w:qFormat/>
    <w:rsid w:val="004327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11625-019-00690-z" TargetMode="External"/><Relationship Id="rId5" Type="http://schemas.openxmlformats.org/officeDocument/2006/relationships/hyperlink" Target="https://doi.org/10.1186/s12909-023-04228-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2023-06-24T18:55:00Z</dcterms:created>
  <dcterms:modified xsi:type="dcterms:W3CDTF">2023-06-24T20:56:00Z</dcterms:modified>
</cp:coreProperties>
</file>