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E53692" w:rsidRDefault="00152BEF" w:rsidP="00E536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92">
        <w:rPr>
          <w:rFonts w:ascii="Times New Roman" w:hAnsi="Times New Roman" w:cs="Times New Roman"/>
          <w:b/>
          <w:sz w:val="24"/>
          <w:szCs w:val="24"/>
        </w:rPr>
        <w:t>NU-643 Week 10 Response to Nena Butterfield</w:t>
      </w:r>
    </w:p>
    <w:p w:rsidR="00D97F89" w:rsidRDefault="00152BEF" w:rsidP="00E5369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692">
        <w:rPr>
          <w:rFonts w:ascii="Times New Roman" w:hAnsi="Times New Roman" w:cs="Times New Roman"/>
          <w:sz w:val="24"/>
          <w:szCs w:val="24"/>
        </w:rPr>
        <w:t>Hello Ne</w:t>
      </w:r>
      <w:r w:rsidR="003329D7" w:rsidRPr="00E53692">
        <w:rPr>
          <w:rFonts w:ascii="Times New Roman" w:hAnsi="Times New Roman" w:cs="Times New Roman"/>
          <w:sz w:val="24"/>
          <w:szCs w:val="24"/>
        </w:rPr>
        <w:t xml:space="preserve">na, thank you for presenting a succinct and informative post about Greg’s case. I concur that </w:t>
      </w:r>
      <w:r w:rsidR="001917A4" w:rsidRPr="00E53692">
        <w:rPr>
          <w:rFonts w:ascii="Times New Roman" w:hAnsi="Times New Roman" w:cs="Times New Roman"/>
          <w:sz w:val="24"/>
          <w:szCs w:val="24"/>
        </w:rPr>
        <w:t xml:space="preserve">it would be difficult </w:t>
      </w:r>
      <w:r w:rsidR="005B72AF" w:rsidRPr="00E53692">
        <w:rPr>
          <w:rFonts w:ascii="Times New Roman" w:hAnsi="Times New Roman" w:cs="Times New Roman"/>
          <w:sz w:val="24"/>
          <w:szCs w:val="24"/>
        </w:rPr>
        <w:t>to prescribe the patient the medication he wants without</w:t>
      </w:r>
      <w:r w:rsidR="00347FD3" w:rsidRPr="00E53692">
        <w:rPr>
          <w:rFonts w:ascii="Times New Roman" w:hAnsi="Times New Roman" w:cs="Times New Roman"/>
          <w:sz w:val="24"/>
          <w:szCs w:val="24"/>
        </w:rPr>
        <w:t xml:space="preserve"> seeing his past medical records</w:t>
      </w:r>
      <w:r w:rsidR="00E03010" w:rsidRPr="00E53692">
        <w:rPr>
          <w:rFonts w:ascii="Times New Roman" w:hAnsi="Times New Roman" w:cs="Times New Roman"/>
          <w:sz w:val="24"/>
          <w:szCs w:val="24"/>
        </w:rPr>
        <w:t xml:space="preserve">. </w:t>
      </w:r>
      <w:r w:rsidR="00AE350D" w:rsidRPr="00E53692">
        <w:rPr>
          <w:rFonts w:ascii="Times New Roman" w:hAnsi="Times New Roman" w:cs="Times New Roman"/>
          <w:sz w:val="24"/>
          <w:szCs w:val="24"/>
        </w:rPr>
        <w:t xml:space="preserve">It is noteworthy to mention that prior to </w:t>
      </w:r>
      <w:r w:rsidR="00F2119A" w:rsidRPr="00E53692">
        <w:rPr>
          <w:rFonts w:ascii="Times New Roman" w:hAnsi="Times New Roman" w:cs="Times New Roman"/>
          <w:sz w:val="24"/>
          <w:szCs w:val="24"/>
        </w:rPr>
        <w:t>making</w:t>
      </w:r>
      <w:r w:rsidR="00AE350D" w:rsidRPr="00E53692">
        <w:rPr>
          <w:rFonts w:ascii="Times New Roman" w:hAnsi="Times New Roman" w:cs="Times New Roman"/>
          <w:sz w:val="24"/>
          <w:szCs w:val="24"/>
        </w:rPr>
        <w:t xml:space="preserve"> a</w:t>
      </w:r>
      <w:r w:rsidR="00885F39" w:rsidRPr="00E53692">
        <w:rPr>
          <w:rFonts w:ascii="Times New Roman" w:hAnsi="Times New Roman" w:cs="Times New Roman"/>
          <w:sz w:val="24"/>
          <w:szCs w:val="24"/>
        </w:rPr>
        <w:t xml:space="preserve"> judicious</w:t>
      </w:r>
      <w:r w:rsidR="00AE350D" w:rsidRPr="00E53692">
        <w:rPr>
          <w:rFonts w:ascii="Times New Roman" w:hAnsi="Times New Roman" w:cs="Times New Roman"/>
          <w:sz w:val="24"/>
          <w:szCs w:val="24"/>
        </w:rPr>
        <w:t xml:space="preserve"> diagnosis of ADHD,</w:t>
      </w:r>
      <w:r w:rsidR="00F2119A" w:rsidRPr="00E53692">
        <w:rPr>
          <w:rFonts w:ascii="Times New Roman" w:hAnsi="Times New Roman" w:cs="Times New Roman"/>
          <w:sz w:val="24"/>
          <w:szCs w:val="24"/>
        </w:rPr>
        <w:t xml:space="preserve"> it is paramount to </w:t>
      </w:r>
      <w:r w:rsidR="00A17D55" w:rsidRPr="00E53692">
        <w:rPr>
          <w:rFonts w:ascii="Times New Roman" w:hAnsi="Times New Roman" w:cs="Times New Roman"/>
          <w:sz w:val="24"/>
          <w:szCs w:val="24"/>
        </w:rPr>
        <w:t>conduct a thorough patient assessment to rule o</w:t>
      </w:r>
      <w:r w:rsidR="00DF4109" w:rsidRPr="00E53692">
        <w:rPr>
          <w:rFonts w:ascii="Times New Roman" w:hAnsi="Times New Roman" w:cs="Times New Roman"/>
          <w:sz w:val="24"/>
          <w:szCs w:val="24"/>
        </w:rPr>
        <w:t xml:space="preserve">ut other possible causes </w:t>
      </w:r>
      <w:r w:rsidR="00152E79" w:rsidRPr="00E53692">
        <w:rPr>
          <w:rFonts w:ascii="Times New Roman" w:hAnsi="Times New Roman" w:cs="Times New Roman"/>
          <w:sz w:val="24"/>
          <w:szCs w:val="24"/>
        </w:rPr>
        <w:t xml:space="preserve">and </w:t>
      </w:r>
      <w:r w:rsidR="00DF4109" w:rsidRPr="00E53692">
        <w:rPr>
          <w:rFonts w:ascii="Times New Roman" w:hAnsi="Times New Roman" w:cs="Times New Roman"/>
          <w:sz w:val="24"/>
          <w:szCs w:val="24"/>
        </w:rPr>
        <w:t xml:space="preserve">be cognizant </w:t>
      </w:r>
      <w:r w:rsidR="00152E79" w:rsidRPr="00E53692">
        <w:rPr>
          <w:rFonts w:ascii="Times New Roman" w:hAnsi="Times New Roman" w:cs="Times New Roman"/>
          <w:sz w:val="24"/>
          <w:szCs w:val="24"/>
        </w:rPr>
        <w:t>of</w:t>
      </w:r>
      <w:r w:rsidR="00DF4109" w:rsidRPr="00E53692">
        <w:rPr>
          <w:rFonts w:ascii="Times New Roman" w:hAnsi="Times New Roman" w:cs="Times New Roman"/>
          <w:sz w:val="24"/>
          <w:szCs w:val="24"/>
        </w:rPr>
        <w:t xml:space="preserve"> his previous treatments, family</w:t>
      </w:r>
      <w:r w:rsidR="00152E79" w:rsidRPr="00E53692">
        <w:rPr>
          <w:rFonts w:ascii="Times New Roman" w:hAnsi="Times New Roman" w:cs="Times New Roman"/>
          <w:sz w:val="24"/>
          <w:szCs w:val="24"/>
        </w:rPr>
        <w:t>,</w:t>
      </w:r>
      <w:r w:rsidR="00DF4109" w:rsidRPr="00E53692">
        <w:rPr>
          <w:rFonts w:ascii="Times New Roman" w:hAnsi="Times New Roman" w:cs="Times New Roman"/>
          <w:sz w:val="24"/>
          <w:szCs w:val="24"/>
        </w:rPr>
        <w:t xml:space="preserve"> and psychiatric history</w:t>
      </w:r>
      <w:r w:rsidR="00D4215E" w:rsidRPr="00E53692">
        <w:rPr>
          <w:rFonts w:ascii="Times New Roman" w:hAnsi="Times New Roman" w:cs="Times New Roman"/>
          <w:sz w:val="24"/>
          <w:szCs w:val="24"/>
        </w:rPr>
        <w:t xml:space="preserve">. </w:t>
      </w:r>
      <w:r w:rsidR="00D052BE" w:rsidRPr="00E53692">
        <w:rPr>
          <w:rFonts w:ascii="Times New Roman" w:hAnsi="Times New Roman" w:cs="Times New Roman"/>
          <w:sz w:val="24"/>
          <w:szCs w:val="24"/>
        </w:rPr>
        <w:t>Albeit I covered the case o</w:t>
      </w:r>
      <w:r w:rsidR="00FA1265" w:rsidRPr="00E53692">
        <w:rPr>
          <w:rFonts w:ascii="Times New Roman" w:hAnsi="Times New Roman" w:cs="Times New Roman"/>
          <w:sz w:val="24"/>
          <w:szCs w:val="24"/>
        </w:rPr>
        <w:t xml:space="preserve">f Harold, our plan of conducting a comprehensive patient assessment aligns. One advantage of conducting a </w:t>
      </w:r>
      <w:r w:rsidR="0079452C" w:rsidRPr="00E53692">
        <w:rPr>
          <w:rFonts w:ascii="Times New Roman" w:hAnsi="Times New Roman" w:cs="Times New Roman"/>
          <w:sz w:val="24"/>
          <w:szCs w:val="24"/>
        </w:rPr>
        <w:t>comprehensive patient assessment is that it allows a nurse to evaluate the patient’s healthcare needs, formulate a germane care plan to meet the identified needs, and</w:t>
      </w:r>
      <w:r w:rsidR="00E23A44" w:rsidRPr="00E53692">
        <w:rPr>
          <w:rFonts w:ascii="Times New Roman" w:hAnsi="Times New Roman" w:cs="Times New Roman"/>
          <w:sz w:val="24"/>
          <w:szCs w:val="24"/>
        </w:rPr>
        <w:t xml:space="preserve"> provide bespoke treatment based on their health needs</w:t>
      </w:r>
      <w:r w:rsidR="00C8528B" w:rsidRPr="00E53692">
        <w:rPr>
          <w:rFonts w:ascii="Times New Roman" w:hAnsi="Times New Roman" w:cs="Times New Roman"/>
          <w:sz w:val="24"/>
          <w:szCs w:val="24"/>
        </w:rPr>
        <w:t xml:space="preserve"> (</w:t>
      </w:r>
      <w:r w:rsidR="00C8528B" w:rsidRPr="00E53692">
        <w:rPr>
          <w:rFonts w:ascii="Times New Roman" w:hAnsi="Times New Roman" w:cs="Times New Roman"/>
          <w:sz w:val="24"/>
          <w:szCs w:val="24"/>
        </w:rPr>
        <w:t>Weibel</w:t>
      </w:r>
      <w:r w:rsidR="00C8528B" w:rsidRPr="00E53692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E23A44" w:rsidRPr="00E53692">
        <w:rPr>
          <w:rFonts w:ascii="Times New Roman" w:hAnsi="Times New Roman" w:cs="Times New Roman"/>
          <w:sz w:val="24"/>
          <w:szCs w:val="24"/>
        </w:rPr>
        <w:t>.</w:t>
      </w:r>
      <w:r w:rsidR="00C804A3" w:rsidRPr="00E53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B03" w:rsidRPr="00E53692" w:rsidRDefault="006E178A" w:rsidP="00E5369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692">
        <w:rPr>
          <w:rFonts w:ascii="Times New Roman" w:hAnsi="Times New Roman" w:cs="Times New Roman"/>
          <w:sz w:val="24"/>
          <w:szCs w:val="24"/>
        </w:rPr>
        <w:t>In my case, I prescribed m</w:t>
      </w:r>
      <w:r w:rsidRPr="00E53692">
        <w:rPr>
          <w:rFonts w:ascii="Times New Roman" w:hAnsi="Times New Roman" w:cs="Times New Roman"/>
          <w:sz w:val="24"/>
          <w:szCs w:val="24"/>
        </w:rPr>
        <w:t>ethylphenidate (Ritalin), beginning with a low dosage of 5-10 mg twice a day</w:t>
      </w:r>
      <w:r w:rsidRPr="00E53692">
        <w:rPr>
          <w:rFonts w:ascii="Times New Roman" w:hAnsi="Times New Roman" w:cs="Times New Roman"/>
          <w:sz w:val="24"/>
          <w:szCs w:val="24"/>
        </w:rPr>
        <w:t xml:space="preserve">. </w:t>
      </w:r>
      <w:r w:rsidR="00630A2A" w:rsidRPr="00E53692">
        <w:rPr>
          <w:rFonts w:ascii="Times New Roman" w:hAnsi="Times New Roman" w:cs="Times New Roman"/>
          <w:sz w:val="24"/>
          <w:szCs w:val="24"/>
        </w:rPr>
        <w:t>The advantage of this medi</w:t>
      </w:r>
      <w:r w:rsidR="00F86C24" w:rsidRPr="00E53692">
        <w:rPr>
          <w:rFonts w:ascii="Times New Roman" w:hAnsi="Times New Roman" w:cs="Times New Roman"/>
          <w:sz w:val="24"/>
          <w:szCs w:val="24"/>
        </w:rPr>
        <w:t xml:space="preserve">cation is that it is </w:t>
      </w:r>
      <w:r w:rsidR="00311E21" w:rsidRPr="00E53692">
        <w:rPr>
          <w:rFonts w:ascii="Times New Roman" w:hAnsi="Times New Roman" w:cs="Times New Roman"/>
          <w:sz w:val="24"/>
          <w:szCs w:val="24"/>
        </w:rPr>
        <w:t>a first-line treat</w:t>
      </w:r>
      <w:r w:rsidR="00311E21">
        <w:rPr>
          <w:rFonts w:ascii="Times New Roman" w:hAnsi="Times New Roman" w:cs="Times New Roman"/>
          <w:sz w:val="24"/>
          <w:szCs w:val="24"/>
        </w:rPr>
        <w:t xml:space="preserve">ment, </w:t>
      </w:r>
      <w:r w:rsidR="00F86C24" w:rsidRPr="00E53692">
        <w:rPr>
          <w:rFonts w:ascii="Times New Roman" w:hAnsi="Times New Roman" w:cs="Times New Roman"/>
          <w:sz w:val="24"/>
          <w:szCs w:val="24"/>
        </w:rPr>
        <w:t>safe and effective whereby it helps patients with ADHD manage their symptoms</w:t>
      </w:r>
      <w:r w:rsidR="00E76A85">
        <w:rPr>
          <w:rFonts w:ascii="Times New Roman" w:hAnsi="Times New Roman" w:cs="Times New Roman"/>
          <w:sz w:val="24"/>
          <w:szCs w:val="24"/>
        </w:rPr>
        <w:t xml:space="preserve"> and improve</w:t>
      </w:r>
      <w:r w:rsidR="0067134E" w:rsidRPr="00E53692">
        <w:rPr>
          <w:rFonts w:ascii="Times New Roman" w:hAnsi="Times New Roman" w:cs="Times New Roman"/>
          <w:sz w:val="24"/>
          <w:szCs w:val="24"/>
        </w:rPr>
        <w:t xml:space="preserve"> their quality of life. </w:t>
      </w:r>
      <w:r w:rsidR="006773D3" w:rsidRPr="00E53692">
        <w:rPr>
          <w:rFonts w:ascii="Times New Roman" w:hAnsi="Times New Roman" w:cs="Times New Roman"/>
          <w:sz w:val="24"/>
          <w:szCs w:val="24"/>
        </w:rPr>
        <w:t xml:space="preserve">In contrast, </w:t>
      </w:r>
      <w:r w:rsidR="00F603F0" w:rsidRPr="00E53692">
        <w:rPr>
          <w:rFonts w:ascii="Times New Roman" w:hAnsi="Times New Roman" w:cs="Times New Roman"/>
          <w:sz w:val="24"/>
          <w:szCs w:val="24"/>
        </w:rPr>
        <w:t>atomoxetine (Strattera) does not have the potential for dependence and abuse.</w:t>
      </w:r>
      <w:r w:rsidR="005F6F50" w:rsidRPr="00E53692">
        <w:rPr>
          <w:rFonts w:ascii="Times New Roman" w:hAnsi="Times New Roman" w:cs="Times New Roman"/>
          <w:sz w:val="24"/>
          <w:szCs w:val="24"/>
        </w:rPr>
        <w:t xml:space="preserve"> </w:t>
      </w:r>
      <w:r w:rsidR="00CF128F" w:rsidRPr="00E53692">
        <w:rPr>
          <w:rFonts w:ascii="Times New Roman" w:hAnsi="Times New Roman" w:cs="Times New Roman"/>
          <w:sz w:val="24"/>
          <w:szCs w:val="24"/>
        </w:rPr>
        <w:t xml:space="preserve">One major disadvantage of both drugs is </w:t>
      </w:r>
      <w:r w:rsidR="000B1C33" w:rsidRPr="00E53692">
        <w:rPr>
          <w:rFonts w:ascii="Times New Roman" w:hAnsi="Times New Roman" w:cs="Times New Roman"/>
          <w:sz w:val="24"/>
          <w:szCs w:val="24"/>
        </w:rPr>
        <w:t>that they have potential side effects such as insomnia, diminished appetite, and gastrointestinal symptoms</w:t>
      </w:r>
      <w:r w:rsidR="00757E75" w:rsidRPr="00E53692">
        <w:rPr>
          <w:rFonts w:ascii="Times New Roman" w:hAnsi="Times New Roman" w:cs="Times New Roman"/>
          <w:sz w:val="24"/>
          <w:szCs w:val="24"/>
        </w:rPr>
        <w:t xml:space="preserve"> (Shih, Shang &amp; Gau, 2019)</w:t>
      </w:r>
      <w:r w:rsidR="000B1C33" w:rsidRPr="00E53692">
        <w:rPr>
          <w:rFonts w:ascii="Times New Roman" w:hAnsi="Times New Roman" w:cs="Times New Roman"/>
          <w:sz w:val="24"/>
          <w:szCs w:val="24"/>
        </w:rPr>
        <w:t>.</w:t>
      </w:r>
      <w:r w:rsidR="00F6540E" w:rsidRPr="00E53692">
        <w:rPr>
          <w:rFonts w:ascii="Times New Roman" w:hAnsi="Times New Roman" w:cs="Times New Roman"/>
          <w:sz w:val="24"/>
          <w:szCs w:val="24"/>
        </w:rPr>
        <w:t xml:space="preserve"> Indeed, I agree with the decision-making of checking his thyroid</w:t>
      </w:r>
      <w:r w:rsidR="00F15E73" w:rsidRPr="00E53692">
        <w:rPr>
          <w:rFonts w:ascii="Times New Roman" w:hAnsi="Times New Roman" w:cs="Times New Roman"/>
          <w:sz w:val="24"/>
          <w:szCs w:val="24"/>
        </w:rPr>
        <w:t xml:space="preserve">, </w:t>
      </w:r>
      <w:r w:rsidR="00757E75" w:rsidRPr="00E53692">
        <w:rPr>
          <w:rFonts w:ascii="Times New Roman" w:hAnsi="Times New Roman" w:cs="Times New Roman"/>
          <w:sz w:val="24"/>
          <w:szCs w:val="24"/>
        </w:rPr>
        <w:t>complet</w:t>
      </w:r>
      <w:bookmarkStart w:id="0" w:name="_GoBack"/>
      <w:bookmarkEnd w:id="0"/>
      <w:r w:rsidR="00757E75" w:rsidRPr="00E53692">
        <w:rPr>
          <w:rFonts w:ascii="Times New Roman" w:hAnsi="Times New Roman" w:cs="Times New Roman"/>
          <w:sz w:val="24"/>
          <w:szCs w:val="24"/>
        </w:rPr>
        <w:t>ing</w:t>
      </w:r>
      <w:r w:rsidR="00F15E73" w:rsidRPr="00E53692">
        <w:rPr>
          <w:rFonts w:ascii="Times New Roman" w:hAnsi="Times New Roman" w:cs="Times New Roman"/>
          <w:sz w:val="24"/>
          <w:szCs w:val="24"/>
        </w:rPr>
        <w:t xml:space="preserve"> a metabolic panel along with a toxicology test</w:t>
      </w:r>
      <w:r w:rsidR="00757E75" w:rsidRPr="00E53692">
        <w:rPr>
          <w:rFonts w:ascii="Times New Roman" w:hAnsi="Times New Roman" w:cs="Times New Roman"/>
          <w:sz w:val="24"/>
          <w:szCs w:val="24"/>
        </w:rPr>
        <w:t>,</w:t>
      </w:r>
      <w:r w:rsidR="00F15E73" w:rsidRPr="00E53692">
        <w:rPr>
          <w:rFonts w:ascii="Times New Roman" w:hAnsi="Times New Roman" w:cs="Times New Roman"/>
          <w:sz w:val="24"/>
          <w:szCs w:val="24"/>
        </w:rPr>
        <w:t xml:space="preserve"> and </w:t>
      </w:r>
      <w:r w:rsidR="00757E75" w:rsidRPr="00E53692">
        <w:rPr>
          <w:rFonts w:ascii="Times New Roman" w:hAnsi="Times New Roman" w:cs="Times New Roman"/>
          <w:sz w:val="24"/>
          <w:szCs w:val="24"/>
        </w:rPr>
        <w:t>informing</w:t>
      </w:r>
      <w:r w:rsidR="00F15E73" w:rsidRPr="00E53692">
        <w:rPr>
          <w:rFonts w:ascii="Times New Roman" w:hAnsi="Times New Roman" w:cs="Times New Roman"/>
          <w:sz w:val="24"/>
          <w:szCs w:val="24"/>
        </w:rPr>
        <w:t xml:space="preserve"> the patient about the side effects of the medication.</w:t>
      </w:r>
    </w:p>
    <w:p w:rsidR="00311E21" w:rsidRDefault="00311E21" w:rsidP="00E536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E21" w:rsidRDefault="00311E21" w:rsidP="00E536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E21" w:rsidRDefault="00311E21" w:rsidP="00E536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E21" w:rsidRDefault="00311E21" w:rsidP="00E536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E21" w:rsidRDefault="00311E21" w:rsidP="00E536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E21" w:rsidRDefault="00311E21" w:rsidP="00E536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B36" w:rsidRPr="00E53692" w:rsidRDefault="00270B36" w:rsidP="00E536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9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47B03" w:rsidRPr="00E53692" w:rsidRDefault="00047B03" w:rsidP="00E5369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3692">
        <w:rPr>
          <w:rFonts w:ascii="Times New Roman" w:hAnsi="Times New Roman" w:cs="Times New Roman"/>
          <w:sz w:val="24"/>
          <w:szCs w:val="24"/>
        </w:rPr>
        <w:t>Shih, H. H., Shang, C. Y., &amp; Gau, S. S. (2019). Comparative efficacy of methylphenidate and atomoxetine on emotional and behavioral problems in youths with attention-deficit/hyperactivity disorder. </w:t>
      </w:r>
      <w:r w:rsidRPr="00E53692">
        <w:rPr>
          <w:rFonts w:ascii="Times New Roman" w:hAnsi="Times New Roman" w:cs="Times New Roman"/>
          <w:i/>
          <w:iCs/>
          <w:sz w:val="24"/>
          <w:szCs w:val="24"/>
        </w:rPr>
        <w:t>Journal of Child and Adolescent Psychopharmacology</w:t>
      </w:r>
      <w:r w:rsidRPr="00E53692">
        <w:rPr>
          <w:rFonts w:ascii="Times New Roman" w:hAnsi="Times New Roman" w:cs="Times New Roman"/>
          <w:sz w:val="24"/>
          <w:szCs w:val="24"/>
        </w:rPr>
        <w:t>, </w:t>
      </w:r>
      <w:r w:rsidRPr="00E53692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E53692">
        <w:rPr>
          <w:rFonts w:ascii="Times New Roman" w:hAnsi="Times New Roman" w:cs="Times New Roman"/>
          <w:sz w:val="24"/>
          <w:szCs w:val="24"/>
        </w:rPr>
        <w:t xml:space="preserve">(1), 9–19. </w:t>
      </w:r>
      <w:hyperlink r:id="rId6" w:history="1">
        <w:r w:rsidRPr="00E5369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https://doi.org/10.1089/cap.2018.0076</w:t>
        </w:r>
      </w:hyperlink>
    </w:p>
    <w:p w:rsidR="00270B36" w:rsidRPr="00E53692" w:rsidRDefault="0070642E" w:rsidP="00E5369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3692">
        <w:rPr>
          <w:rFonts w:ascii="Times New Roman" w:hAnsi="Times New Roman" w:cs="Times New Roman"/>
          <w:sz w:val="24"/>
          <w:szCs w:val="24"/>
        </w:rPr>
        <w:t xml:space="preserve">Weibel, S., Menard, O., Ionita, A., Boumendjel, M., Cabelguen, C., Kraemer, C., Micoulaud-Franchi, J. A., Bioulac, S., Perroud, N., Sauvaget, A., Carton, L., Gachet, M., &amp; Lopez, R. (2020). Practical considerations for the evaluation and management of Attention Deficit Hyperactivity Disorder (ADHD) in adults. </w:t>
      </w:r>
      <w:r w:rsidRPr="00E53692">
        <w:rPr>
          <w:rFonts w:ascii="Times New Roman" w:hAnsi="Times New Roman" w:cs="Times New Roman"/>
          <w:i/>
          <w:sz w:val="24"/>
          <w:szCs w:val="24"/>
        </w:rPr>
        <w:t>L'Encephale, 46(1),</w:t>
      </w:r>
      <w:r w:rsidRPr="00E53692">
        <w:rPr>
          <w:rFonts w:ascii="Times New Roman" w:hAnsi="Times New Roman" w:cs="Times New Roman"/>
          <w:sz w:val="24"/>
          <w:szCs w:val="24"/>
        </w:rPr>
        <w:t xml:space="preserve"> 30–40. </w:t>
      </w:r>
      <w:hyperlink r:id="rId7" w:history="1">
        <w:r w:rsidR="00C8528B" w:rsidRPr="00E5369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https://doi.org/10.1016/j.encep.2019.06.005</w:t>
        </w:r>
      </w:hyperlink>
    </w:p>
    <w:p w:rsidR="00C8528B" w:rsidRPr="00E53692" w:rsidRDefault="00C8528B" w:rsidP="00E5369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70B36" w:rsidRPr="00E53692" w:rsidRDefault="00270B36" w:rsidP="00E536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E350D" w:rsidRPr="00E53692" w:rsidRDefault="00AE350D" w:rsidP="00E536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E350D" w:rsidRPr="00E5369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875" w:rsidRDefault="00401875" w:rsidP="00311E21">
      <w:pPr>
        <w:spacing w:after="0" w:line="240" w:lineRule="auto"/>
      </w:pPr>
      <w:r>
        <w:separator/>
      </w:r>
    </w:p>
  </w:endnote>
  <w:endnote w:type="continuationSeparator" w:id="0">
    <w:p w:rsidR="00401875" w:rsidRDefault="00401875" w:rsidP="0031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875" w:rsidRDefault="00401875" w:rsidP="00311E21">
      <w:pPr>
        <w:spacing w:after="0" w:line="240" w:lineRule="auto"/>
      </w:pPr>
      <w:r>
        <w:separator/>
      </w:r>
    </w:p>
  </w:footnote>
  <w:footnote w:type="continuationSeparator" w:id="0">
    <w:p w:rsidR="00401875" w:rsidRDefault="00401875" w:rsidP="0031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2144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1E21" w:rsidRDefault="00311E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8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1E21" w:rsidRDefault="00311E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EF"/>
    <w:rsid w:val="00004650"/>
    <w:rsid w:val="00047B03"/>
    <w:rsid w:val="000B1C33"/>
    <w:rsid w:val="000C751F"/>
    <w:rsid w:val="00152BEF"/>
    <w:rsid w:val="00152E79"/>
    <w:rsid w:val="001917A4"/>
    <w:rsid w:val="00270B36"/>
    <w:rsid w:val="00311E21"/>
    <w:rsid w:val="003329D7"/>
    <w:rsid w:val="00347FD3"/>
    <w:rsid w:val="00401875"/>
    <w:rsid w:val="005B72AF"/>
    <w:rsid w:val="005F6F50"/>
    <w:rsid w:val="006274FB"/>
    <w:rsid w:val="00630A2A"/>
    <w:rsid w:val="0067134E"/>
    <w:rsid w:val="006773D3"/>
    <w:rsid w:val="006E178A"/>
    <w:rsid w:val="0070642E"/>
    <w:rsid w:val="00726313"/>
    <w:rsid w:val="00757E75"/>
    <w:rsid w:val="0079452C"/>
    <w:rsid w:val="00885F39"/>
    <w:rsid w:val="008F6B6F"/>
    <w:rsid w:val="00931D91"/>
    <w:rsid w:val="009933F0"/>
    <w:rsid w:val="009F4C6A"/>
    <w:rsid w:val="00A17D55"/>
    <w:rsid w:val="00AE350D"/>
    <w:rsid w:val="00C804A3"/>
    <w:rsid w:val="00C8528B"/>
    <w:rsid w:val="00CD2E68"/>
    <w:rsid w:val="00CF128F"/>
    <w:rsid w:val="00D052BE"/>
    <w:rsid w:val="00D4215E"/>
    <w:rsid w:val="00D97F89"/>
    <w:rsid w:val="00DF4109"/>
    <w:rsid w:val="00E03010"/>
    <w:rsid w:val="00E23A44"/>
    <w:rsid w:val="00E53692"/>
    <w:rsid w:val="00E76A85"/>
    <w:rsid w:val="00EA6680"/>
    <w:rsid w:val="00F15E73"/>
    <w:rsid w:val="00F2119A"/>
    <w:rsid w:val="00F603F0"/>
    <w:rsid w:val="00F6540E"/>
    <w:rsid w:val="00F86C24"/>
    <w:rsid w:val="00F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BE2C"/>
  <w15:chartTrackingRefBased/>
  <w15:docId w15:val="{4B4E124E-8489-4A8E-ABDF-0E4AB190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B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E21"/>
  </w:style>
  <w:style w:type="paragraph" w:styleId="Footer">
    <w:name w:val="footer"/>
    <w:basedOn w:val="Normal"/>
    <w:link w:val="FooterChar"/>
    <w:uiPriority w:val="99"/>
    <w:unhideWhenUsed/>
    <w:rsid w:val="00311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18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495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29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encep.2019.06.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9/cap.2018.00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357</Words>
  <Characters>2090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2023-03-11T06:15:00Z</dcterms:created>
  <dcterms:modified xsi:type="dcterms:W3CDTF">2023-03-11T09:29:00Z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2228ddf9-cb69-4e67-a402-fc06f456061c</vt:lpwstr>
  </property>
</Properties>
</file>