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BF6" w:rsidRDefault="00CE4BF6" w:rsidP="00884D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F9E">
        <w:rPr>
          <w:rFonts w:ascii="Times New Roman" w:hAnsi="Times New Roman" w:cs="Times New Roman"/>
          <w:b/>
          <w:sz w:val="24"/>
          <w:szCs w:val="24"/>
        </w:rPr>
        <w:t>Week 12 Discussion 1: Pregnancy and Lactation Research</w:t>
      </w:r>
    </w:p>
    <w:p w:rsid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61" w:rsidRP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61">
        <w:rPr>
          <w:rFonts w:ascii="Times New Roman" w:hAnsi="Times New Roman" w:cs="Times New Roman"/>
          <w:sz w:val="24"/>
          <w:szCs w:val="24"/>
        </w:rPr>
        <w:t>Name:</w:t>
      </w:r>
    </w:p>
    <w:p w:rsidR="00884D61" w:rsidRP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61">
        <w:rPr>
          <w:rFonts w:ascii="Times New Roman" w:hAnsi="Times New Roman" w:cs="Times New Roman"/>
          <w:sz w:val="24"/>
          <w:szCs w:val="24"/>
        </w:rPr>
        <w:t>Institution:</w:t>
      </w:r>
    </w:p>
    <w:p w:rsidR="00884D61" w:rsidRP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61">
        <w:rPr>
          <w:rFonts w:ascii="Times New Roman" w:hAnsi="Times New Roman" w:cs="Times New Roman"/>
          <w:sz w:val="24"/>
          <w:szCs w:val="24"/>
        </w:rPr>
        <w:t>Course:</w:t>
      </w:r>
    </w:p>
    <w:p w:rsidR="00884D61" w:rsidRP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61">
        <w:rPr>
          <w:rFonts w:ascii="Times New Roman" w:hAnsi="Times New Roman" w:cs="Times New Roman"/>
          <w:sz w:val="24"/>
          <w:szCs w:val="24"/>
        </w:rPr>
        <w:t>Instructor:</w:t>
      </w:r>
    </w:p>
    <w:p w:rsidR="00884D61" w:rsidRPr="00884D61" w:rsidRDefault="00884D61" w:rsidP="00884D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D61">
        <w:rPr>
          <w:rFonts w:ascii="Times New Roman" w:hAnsi="Times New Roman" w:cs="Times New Roman"/>
          <w:sz w:val="24"/>
          <w:szCs w:val="24"/>
        </w:rPr>
        <w:t>Date:</w:t>
      </w:r>
    </w:p>
    <w:p w:rsidR="00884D61" w:rsidRDefault="00884D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4D61" w:rsidRPr="00B10F9E" w:rsidRDefault="00884D61" w:rsidP="00884D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F9E">
        <w:rPr>
          <w:rFonts w:ascii="Times New Roman" w:hAnsi="Times New Roman" w:cs="Times New Roman"/>
          <w:b/>
          <w:sz w:val="24"/>
          <w:szCs w:val="24"/>
        </w:rPr>
        <w:lastRenderedPageBreak/>
        <w:t>Pregnancy and Lactation Research</w:t>
      </w:r>
    </w:p>
    <w:p w:rsidR="00D753EE" w:rsidRPr="00B10F9E" w:rsidRDefault="007B1336" w:rsidP="00884D61">
      <w:pPr>
        <w:spacing w:line="48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10F9E">
        <w:rPr>
          <w:rFonts w:ascii="Times New Roman" w:hAnsi="Times New Roman" w:cs="Times New Roman"/>
          <w:sz w:val="24"/>
          <w:szCs w:val="24"/>
        </w:rPr>
        <w:t>In week 5</w:t>
      </w:r>
      <w:r w:rsidR="003B5EF6" w:rsidRPr="00B10F9E">
        <w:rPr>
          <w:rFonts w:ascii="Times New Roman" w:hAnsi="Times New Roman" w:cs="Times New Roman"/>
          <w:sz w:val="24"/>
          <w:szCs w:val="24"/>
        </w:rPr>
        <w:t xml:space="preserve">, the lady was diagnosed with major depressive disorder and prescribed Lexapro 10 mg (escitalopram), </w:t>
      </w:r>
      <w:r w:rsidR="006C7741">
        <w:rPr>
          <w:rFonts w:ascii="Times New Roman" w:hAnsi="Times New Roman" w:cs="Times New Roman"/>
          <w:sz w:val="24"/>
          <w:szCs w:val="24"/>
        </w:rPr>
        <w:t xml:space="preserve">an </w:t>
      </w:r>
      <w:r w:rsidR="003B5EF6" w:rsidRPr="00B10F9E">
        <w:rPr>
          <w:rFonts w:ascii="Times New Roman" w:hAnsi="Times New Roman" w:cs="Times New Roman"/>
          <w:sz w:val="24"/>
          <w:szCs w:val="24"/>
        </w:rPr>
        <w:t xml:space="preserve">antidepressant to manage MDD and </w:t>
      </w:r>
      <w:r w:rsidR="00F171A1" w:rsidRPr="00B10F9E">
        <w:rPr>
          <w:rFonts w:ascii="Times New Roman" w:hAnsi="Times New Roman" w:cs="Times New Roman"/>
          <w:sz w:val="24"/>
          <w:szCs w:val="24"/>
        </w:rPr>
        <w:t xml:space="preserve">anxiety symptoms. In week 7, the </w:t>
      </w:r>
      <w:r w:rsidR="00215832" w:rsidRPr="00B10F9E">
        <w:rPr>
          <w:rFonts w:ascii="Times New Roman" w:hAnsi="Times New Roman" w:cs="Times New Roman"/>
          <w:sz w:val="24"/>
          <w:szCs w:val="24"/>
        </w:rPr>
        <w:t xml:space="preserve">patient was diagnosed with bipolar affective disorder and was prescribed </w:t>
      </w:r>
      <w:r w:rsidR="00215832" w:rsidRPr="00B10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lamotrigine 300 mg twice</w:t>
      </w:r>
      <w:r w:rsidR="00215832" w:rsidRPr="00B10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daily.</w:t>
      </w:r>
      <w:r w:rsidR="00D753EE" w:rsidRPr="00B10F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C4600" w:rsidRPr="00B10F9E">
        <w:rPr>
          <w:rFonts w:ascii="Times New Roman" w:hAnsi="Times New Roman" w:cs="Times New Roman"/>
          <w:sz w:val="24"/>
          <w:szCs w:val="24"/>
        </w:rPr>
        <w:t xml:space="preserve">Depression is a common psychological condition affecting </w:t>
      </w:r>
      <w:r w:rsidR="007F5C13" w:rsidRPr="00B10F9E">
        <w:rPr>
          <w:rFonts w:ascii="Times New Roman" w:hAnsi="Times New Roman" w:cs="Times New Roman"/>
          <w:sz w:val="24"/>
          <w:szCs w:val="24"/>
        </w:rPr>
        <w:t>women</w:t>
      </w:r>
      <w:r w:rsidR="00EC4600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7F5C13" w:rsidRPr="00B10F9E">
        <w:rPr>
          <w:rFonts w:ascii="Times New Roman" w:hAnsi="Times New Roman" w:cs="Times New Roman"/>
          <w:sz w:val="24"/>
          <w:szCs w:val="24"/>
        </w:rPr>
        <w:t>during</w:t>
      </w:r>
      <w:r w:rsidR="00EC4600" w:rsidRPr="00B10F9E">
        <w:rPr>
          <w:rFonts w:ascii="Times New Roman" w:hAnsi="Times New Roman" w:cs="Times New Roman"/>
          <w:sz w:val="24"/>
          <w:szCs w:val="24"/>
        </w:rPr>
        <w:t xml:space="preserve"> their perinatal </w:t>
      </w:r>
      <w:r w:rsidR="002D0FEC" w:rsidRPr="00B10F9E">
        <w:rPr>
          <w:rFonts w:ascii="Times New Roman" w:hAnsi="Times New Roman" w:cs="Times New Roman"/>
          <w:sz w:val="24"/>
          <w:szCs w:val="24"/>
        </w:rPr>
        <w:t>period</w:t>
      </w:r>
      <w:r w:rsidR="00EC4600" w:rsidRPr="00B10F9E">
        <w:rPr>
          <w:rFonts w:ascii="Times New Roman" w:hAnsi="Times New Roman" w:cs="Times New Roman"/>
          <w:sz w:val="24"/>
          <w:szCs w:val="24"/>
        </w:rPr>
        <w:t xml:space="preserve"> globally</w:t>
      </w:r>
      <w:r w:rsidR="007F5C13" w:rsidRPr="00B10F9E">
        <w:rPr>
          <w:rFonts w:ascii="Times New Roman" w:hAnsi="Times New Roman" w:cs="Times New Roman"/>
          <w:sz w:val="24"/>
          <w:szCs w:val="24"/>
        </w:rPr>
        <w:t>. The risk of prenatal depression increases as the pregnancy progresses</w:t>
      </w:r>
      <w:r w:rsidR="006C7741">
        <w:rPr>
          <w:rFonts w:ascii="Times New Roman" w:hAnsi="Times New Roman" w:cs="Times New Roman"/>
          <w:sz w:val="24"/>
          <w:szCs w:val="24"/>
        </w:rPr>
        <w:t>,</w:t>
      </w:r>
      <w:r w:rsidR="007F5C13" w:rsidRPr="00B10F9E">
        <w:rPr>
          <w:rFonts w:ascii="Times New Roman" w:hAnsi="Times New Roman" w:cs="Times New Roman"/>
          <w:sz w:val="24"/>
          <w:szCs w:val="24"/>
        </w:rPr>
        <w:t xml:space="preserve"> and significant depressive symptoms are evident in </w:t>
      </w:r>
      <w:r w:rsidR="006C7741">
        <w:rPr>
          <w:rFonts w:ascii="Times New Roman" w:hAnsi="Times New Roman" w:cs="Times New Roman"/>
          <w:sz w:val="24"/>
          <w:szCs w:val="24"/>
        </w:rPr>
        <w:t xml:space="preserve">the </w:t>
      </w:r>
      <w:r w:rsidR="007F5C13" w:rsidRPr="00B10F9E">
        <w:rPr>
          <w:rFonts w:ascii="Times New Roman" w:hAnsi="Times New Roman" w:cs="Times New Roman"/>
          <w:sz w:val="24"/>
          <w:szCs w:val="24"/>
        </w:rPr>
        <w:t>mid and late trimester</w:t>
      </w:r>
      <w:r w:rsidR="006C7741">
        <w:rPr>
          <w:rFonts w:ascii="Times New Roman" w:hAnsi="Times New Roman" w:cs="Times New Roman"/>
          <w:sz w:val="24"/>
          <w:szCs w:val="24"/>
        </w:rPr>
        <w:t>s</w:t>
      </w:r>
      <w:r w:rsidR="007F5C13" w:rsidRPr="00B10F9E">
        <w:rPr>
          <w:rFonts w:ascii="Times New Roman" w:hAnsi="Times New Roman" w:cs="Times New Roman"/>
          <w:sz w:val="24"/>
          <w:szCs w:val="24"/>
        </w:rPr>
        <w:t xml:space="preserve">. </w:t>
      </w:r>
      <w:r w:rsidR="00957DE0" w:rsidRPr="00B10F9E">
        <w:rPr>
          <w:rFonts w:ascii="Times New Roman" w:hAnsi="Times New Roman" w:cs="Times New Roman"/>
          <w:sz w:val="24"/>
          <w:szCs w:val="24"/>
        </w:rPr>
        <w:t xml:space="preserve">Psychotropic medication can </w:t>
      </w:r>
      <w:r w:rsidR="000D4DCF" w:rsidRPr="00B10F9E">
        <w:rPr>
          <w:rFonts w:ascii="Times New Roman" w:hAnsi="Times New Roman" w:cs="Times New Roman"/>
          <w:sz w:val="24"/>
          <w:szCs w:val="24"/>
        </w:rPr>
        <w:t>affect</w:t>
      </w:r>
      <w:r w:rsidR="00957DE0" w:rsidRPr="00B10F9E">
        <w:rPr>
          <w:rFonts w:ascii="Times New Roman" w:hAnsi="Times New Roman" w:cs="Times New Roman"/>
          <w:sz w:val="24"/>
          <w:szCs w:val="24"/>
        </w:rPr>
        <w:t xml:space="preserve"> fetal neurodevelopment compared to other agents</w:t>
      </w:r>
      <w:r w:rsidR="00B203A8" w:rsidRPr="00B10F9E">
        <w:rPr>
          <w:rFonts w:ascii="Times New Roman" w:hAnsi="Times New Roman" w:cs="Times New Roman"/>
          <w:sz w:val="24"/>
          <w:szCs w:val="24"/>
        </w:rPr>
        <w:t>.</w:t>
      </w:r>
      <w:r w:rsidR="001D482A" w:rsidRPr="00B10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E56" w:rsidRPr="00B10F9E" w:rsidRDefault="001D482A" w:rsidP="00884D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0F9E">
        <w:rPr>
          <w:rFonts w:ascii="Times New Roman" w:hAnsi="Times New Roman" w:cs="Times New Roman"/>
          <w:sz w:val="24"/>
          <w:szCs w:val="24"/>
        </w:rPr>
        <w:t>The first-line recommended treatment for depressive disorders is one of the selective serotonin reuptake inhibitors (</w:t>
      </w:r>
      <w:r w:rsidR="00FC03DD" w:rsidRPr="00B10F9E">
        <w:rPr>
          <w:rFonts w:ascii="Times New Roman" w:hAnsi="Times New Roman" w:cs="Times New Roman"/>
          <w:sz w:val="24"/>
          <w:szCs w:val="24"/>
        </w:rPr>
        <w:t>S</w:t>
      </w:r>
      <w:r w:rsidRPr="00B10F9E">
        <w:rPr>
          <w:rFonts w:ascii="Times New Roman" w:hAnsi="Times New Roman" w:cs="Times New Roman"/>
          <w:sz w:val="24"/>
          <w:szCs w:val="24"/>
        </w:rPr>
        <w:t xml:space="preserve">SRIs), due to fewer side effects </w:t>
      </w:r>
      <w:r w:rsidR="006C7741">
        <w:rPr>
          <w:rFonts w:ascii="Times New Roman" w:hAnsi="Times New Roman" w:cs="Times New Roman"/>
          <w:sz w:val="24"/>
          <w:szCs w:val="24"/>
        </w:rPr>
        <w:t xml:space="preserve">and </w:t>
      </w:r>
      <w:r w:rsidRPr="00B10F9E">
        <w:rPr>
          <w:rFonts w:ascii="Times New Roman" w:hAnsi="Times New Roman" w:cs="Times New Roman"/>
          <w:sz w:val="24"/>
          <w:szCs w:val="24"/>
        </w:rPr>
        <w:t>safety</w:t>
      </w:r>
      <w:r w:rsidR="006C7741">
        <w:rPr>
          <w:rFonts w:ascii="Times New Roman" w:hAnsi="Times New Roman" w:cs="Times New Roman"/>
          <w:sz w:val="24"/>
          <w:szCs w:val="24"/>
        </w:rPr>
        <w:t>,</w:t>
      </w:r>
      <w:r w:rsidRPr="00B10F9E">
        <w:rPr>
          <w:rFonts w:ascii="Times New Roman" w:hAnsi="Times New Roman" w:cs="Times New Roman"/>
          <w:sz w:val="24"/>
          <w:szCs w:val="24"/>
        </w:rPr>
        <w:t xml:space="preserve"> and are more effective</w:t>
      </w:r>
      <w:r w:rsidR="00432E56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0E4705" w:rsidRPr="00B10F9E">
        <w:rPr>
          <w:rFonts w:ascii="Times New Roman" w:hAnsi="Times New Roman" w:cs="Times New Roman"/>
          <w:sz w:val="24"/>
          <w:szCs w:val="24"/>
        </w:rPr>
        <w:t>as approved</w:t>
      </w:r>
      <w:r w:rsidR="00432E56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1654C0" w:rsidRPr="00B10F9E">
        <w:rPr>
          <w:rFonts w:ascii="Times New Roman" w:hAnsi="Times New Roman" w:cs="Times New Roman"/>
          <w:sz w:val="24"/>
          <w:szCs w:val="24"/>
        </w:rPr>
        <w:t>by the United States Food and Drug Administration (FDA)</w:t>
      </w:r>
      <w:r w:rsidR="000E4705" w:rsidRPr="00B10F9E">
        <w:rPr>
          <w:rFonts w:ascii="Times New Roman" w:hAnsi="Times New Roman" w:cs="Times New Roman"/>
          <w:sz w:val="24"/>
          <w:szCs w:val="24"/>
        </w:rPr>
        <w:t>. These</w:t>
      </w:r>
      <w:r w:rsidR="001654C0" w:rsidRPr="00B10F9E">
        <w:rPr>
          <w:rFonts w:ascii="Times New Roman" w:hAnsi="Times New Roman" w:cs="Times New Roman"/>
          <w:sz w:val="24"/>
          <w:szCs w:val="24"/>
        </w:rPr>
        <w:t xml:space="preserve"> include fluoxetine sertraline</w:t>
      </w:r>
      <w:r w:rsidR="000E4705" w:rsidRPr="00B10F9E">
        <w:rPr>
          <w:rFonts w:ascii="Times New Roman" w:hAnsi="Times New Roman" w:cs="Times New Roman"/>
          <w:sz w:val="24"/>
          <w:szCs w:val="24"/>
        </w:rPr>
        <w:t>,</w:t>
      </w:r>
      <w:r w:rsidR="001654C0" w:rsidRPr="00B10F9E">
        <w:rPr>
          <w:rFonts w:ascii="Times New Roman" w:hAnsi="Times New Roman" w:cs="Times New Roman"/>
          <w:sz w:val="24"/>
          <w:szCs w:val="24"/>
        </w:rPr>
        <w:t xml:space="preserve"> paroxetine</w:t>
      </w:r>
      <w:r w:rsidR="000E4705" w:rsidRPr="00B10F9E">
        <w:rPr>
          <w:rFonts w:ascii="Times New Roman" w:hAnsi="Times New Roman" w:cs="Times New Roman"/>
          <w:sz w:val="24"/>
          <w:szCs w:val="24"/>
        </w:rPr>
        <w:t xml:space="preserve">, </w:t>
      </w:r>
      <w:r w:rsidR="001654C0" w:rsidRPr="00B10F9E">
        <w:rPr>
          <w:rFonts w:ascii="Times New Roman" w:hAnsi="Times New Roman" w:cs="Times New Roman"/>
          <w:sz w:val="24"/>
          <w:szCs w:val="24"/>
        </w:rPr>
        <w:t>citalopram</w:t>
      </w:r>
      <w:r w:rsidR="006C7741">
        <w:rPr>
          <w:rFonts w:ascii="Times New Roman" w:hAnsi="Times New Roman" w:cs="Times New Roman"/>
          <w:sz w:val="24"/>
          <w:szCs w:val="24"/>
        </w:rPr>
        <w:t>,</w:t>
      </w:r>
      <w:r w:rsidR="001654C0" w:rsidRPr="00B10F9E">
        <w:rPr>
          <w:rFonts w:ascii="Times New Roman" w:hAnsi="Times New Roman" w:cs="Times New Roman"/>
          <w:sz w:val="24"/>
          <w:szCs w:val="24"/>
        </w:rPr>
        <w:t xml:space="preserve"> and escitalopram (Lexapro) (</w:t>
      </w:r>
      <w:proofErr w:type="spellStart"/>
      <w:r w:rsidR="00CA1672" w:rsidRPr="00B10F9E">
        <w:rPr>
          <w:rFonts w:ascii="Times New Roman" w:hAnsi="Times New Roman" w:cs="Times New Roman"/>
          <w:sz w:val="24"/>
          <w:szCs w:val="24"/>
        </w:rPr>
        <w:t>Creeley</w:t>
      </w:r>
      <w:proofErr w:type="spellEnd"/>
      <w:r w:rsidR="00CA1672" w:rsidRPr="00B10F9E">
        <w:rPr>
          <w:rFonts w:ascii="Times New Roman" w:hAnsi="Times New Roman" w:cs="Times New Roman"/>
          <w:sz w:val="24"/>
          <w:szCs w:val="24"/>
        </w:rPr>
        <w:t xml:space="preserve"> &amp; Denton, 2019</w:t>
      </w:r>
      <w:r w:rsidR="001654C0" w:rsidRPr="00B10F9E">
        <w:rPr>
          <w:rFonts w:ascii="Times New Roman" w:hAnsi="Times New Roman" w:cs="Times New Roman"/>
          <w:sz w:val="24"/>
          <w:szCs w:val="24"/>
        </w:rPr>
        <w:t xml:space="preserve">). Depending </w:t>
      </w:r>
      <w:r w:rsidR="006C7741">
        <w:rPr>
          <w:rFonts w:ascii="Times New Roman" w:hAnsi="Times New Roman" w:cs="Times New Roman"/>
          <w:sz w:val="24"/>
          <w:szCs w:val="24"/>
        </w:rPr>
        <w:t>on the FDA pregnancy category, studies reveal</w:t>
      </w:r>
      <w:r w:rsidR="005E1D90" w:rsidRPr="00B10F9E">
        <w:rPr>
          <w:rFonts w:ascii="Times New Roman" w:hAnsi="Times New Roman" w:cs="Times New Roman"/>
          <w:sz w:val="24"/>
          <w:szCs w:val="24"/>
        </w:rPr>
        <w:t xml:space="preserve"> no teratogenic effects for sertraline or escitalopram and citalopram only at toxic doses. However, there </w:t>
      </w:r>
      <w:r w:rsidR="00432E56" w:rsidRPr="00B10F9E">
        <w:rPr>
          <w:rFonts w:ascii="Times New Roman" w:hAnsi="Times New Roman" w:cs="Times New Roman"/>
          <w:sz w:val="24"/>
          <w:szCs w:val="24"/>
        </w:rPr>
        <w:t>is</w:t>
      </w:r>
      <w:r w:rsidR="005E1D90" w:rsidRPr="00B10F9E">
        <w:rPr>
          <w:rFonts w:ascii="Times New Roman" w:hAnsi="Times New Roman" w:cs="Times New Roman"/>
          <w:sz w:val="24"/>
          <w:szCs w:val="24"/>
        </w:rPr>
        <w:t xml:space="preserve"> an increased risk of skeletal abnormalities and decreased fetal growth/survival at doses greater than the maximum recommended human dose </w:t>
      </w:r>
      <w:r w:rsidR="00CA1672" w:rsidRPr="00B10F9E">
        <w:rPr>
          <w:rFonts w:ascii="Times New Roman" w:hAnsi="Times New Roman" w:cs="Times New Roman"/>
          <w:sz w:val="24"/>
          <w:szCs w:val="24"/>
        </w:rPr>
        <w:t>(</w:t>
      </w:r>
      <w:r w:rsidR="005E1D90" w:rsidRPr="00B10F9E">
        <w:rPr>
          <w:rFonts w:ascii="Times New Roman" w:hAnsi="Times New Roman" w:cs="Times New Roman"/>
          <w:sz w:val="24"/>
          <w:szCs w:val="24"/>
        </w:rPr>
        <w:t>MRHD</w:t>
      </w:r>
      <w:r w:rsidR="00CA1672" w:rsidRPr="00B10F9E">
        <w:rPr>
          <w:rFonts w:ascii="Times New Roman" w:hAnsi="Times New Roman" w:cs="Times New Roman"/>
          <w:sz w:val="24"/>
          <w:szCs w:val="24"/>
        </w:rPr>
        <w:t>)</w:t>
      </w:r>
      <w:r w:rsidR="005E1D90" w:rsidRPr="00B10F9E">
        <w:rPr>
          <w:rFonts w:ascii="Times New Roman" w:hAnsi="Times New Roman" w:cs="Times New Roman"/>
          <w:sz w:val="24"/>
          <w:szCs w:val="24"/>
        </w:rPr>
        <w:t>. In pregnant women, there are no adequate and well-controlled studies. The use of fluoxetine during the first trimester is linked to an increased risk of cardiovascular malformations</w:t>
      </w:r>
      <w:r w:rsidR="006C7741">
        <w:rPr>
          <w:rFonts w:ascii="Times New Roman" w:hAnsi="Times New Roman" w:cs="Times New Roman"/>
          <w:sz w:val="24"/>
          <w:szCs w:val="24"/>
        </w:rPr>
        <w:t>. P</w:t>
      </w:r>
      <w:r w:rsidR="005E1D90" w:rsidRPr="00B10F9E">
        <w:rPr>
          <w:rFonts w:ascii="Times New Roman" w:hAnsi="Times New Roman" w:cs="Times New Roman"/>
          <w:sz w:val="24"/>
          <w:szCs w:val="24"/>
        </w:rPr>
        <w:t xml:space="preserve">aroxetine is linked to cardiac malformations </w:t>
      </w:r>
      <w:r w:rsidR="000D4DCF" w:rsidRPr="00B10F9E">
        <w:rPr>
          <w:rFonts w:ascii="Times New Roman" w:hAnsi="Times New Roman" w:cs="Times New Roman"/>
          <w:sz w:val="24"/>
          <w:szCs w:val="24"/>
        </w:rPr>
        <w:t>such as</w:t>
      </w:r>
      <w:r w:rsidR="005E1D90" w:rsidRPr="00B10F9E">
        <w:rPr>
          <w:rFonts w:ascii="Times New Roman" w:hAnsi="Times New Roman" w:cs="Times New Roman"/>
          <w:sz w:val="24"/>
          <w:szCs w:val="24"/>
        </w:rPr>
        <w:t xml:space="preserve"> valve defects</w:t>
      </w:r>
      <w:r w:rsidR="006C7741">
        <w:rPr>
          <w:rFonts w:ascii="Times New Roman" w:hAnsi="Times New Roman" w:cs="Times New Roman"/>
          <w:sz w:val="24"/>
          <w:szCs w:val="24"/>
        </w:rPr>
        <w:t>; hence it</w:t>
      </w:r>
      <w:r w:rsidR="005E1D90" w:rsidRPr="00B10F9E">
        <w:rPr>
          <w:rFonts w:ascii="Times New Roman" w:hAnsi="Times New Roman" w:cs="Times New Roman"/>
          <w:sz w:val="24"/>
          <w:szCs w:val="24"/>
        </w:rPr>
        <w:t xml:space="preserve"> should be considered whether to stop taking paroxetine or switch to another antidepressant</w:t>
      </w:r>
      <w:r w:rsidR="00CA1672" w:rsidRPr="00B10F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53EE" w:rsidRPr="00B10F9E">
        <w:rPr>
          <w:rFonts w:ascii="Times New Roman" w:hAnsi="Times New Roman" w:cs="Times New Roman"/>
          <w:sz w:val="24"/>
          <w:szCs w:val="24"/>
        </w:rPr>
        <w:t>Creeley</w:t>
      </w:r>
      <w:proofErr w:type="spellEnd"/>
      <w:r w:rsidR="00D753EE" w:rsidRPr="00B10F9E">
        <w:rPr>
          <w:rFonts w:ascii="Times New Roman" w:hAnsi="Times New Roman" w:cs="Times New Roman"/>
          <w:sz w:val="24"/>
          <w:szCs w:val="24"/>
        </w:rPr>
        <w:t xml:space="preserve"> &amp; Denton, 2019</w:t>
      </w:r>
      <w:r w:rsidR="00CA1672" w:rsidRPr="00B10F9E">
        <w:rPr>
          <w:rFonts w:ascii="Times New Roman" w:hAnsi="Times New Roman" w:cs="Times New Roman"/>
          <w:sz w:val="24"/>
          <w:szCs w:val="24"/>
        </w:rPr>
        <w:t>).</w:t>
      </w:r>
      <w:r w:rsidR="00D753EE" w:rsidRPr="00B10F9E">
        <w:rPr>
          <w:rFonts w:ascii="Times New Roman" w:hAnsi="Times New Roman" w:cs="Times New Roman"/>
          <w:sz w:val="24"/>
          <w:szCs w:val="24"/>
        </w:rPr>
        <w:t xml:space="preserve"> The patient should be prescribed the medication with the same dosage</w:t>
      </w:r>
      <w:r w:rsidR="006C7741">
        <w:rPr>
          <w:rFonts w:ascii="Times New Roman" w:hAnsi="Times New Roman" w:cs="Times New Roman"/>
          <w:sz w:val="24"/>
          <w:szCs w:val="24"/>
        </w:rPr>
        <w:t>,</w:t>
      </w:r>
      <w:r w:rsidR="00D753EE" w:rsidRPr="00B10F9E">
        <w:rPr>
          <w:rFonts w:ascii="Times New Roman" w:hAnsi="Times New Roman" w:cs="Times New Roman"/>
          <w:sz w:val="24"/>
          <w:szCs w:val="24"/>
        </w:rPr>
        <w:t xml:space="preserve"> but close monitoring is needed. </w:t>
      </w:r>
    </w:p>
    <w:p w:rsidR="00EC4600" w:rsidRPr="00B10F9E" w:rsidRDefault="0021493A" w:rsidP="00884D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0F9E">
        <w:rPr>
          <w:rFonts w:ascii="Times New Roman" w:hAnsi="Times New Roman" w:cs="Times New Roman"/>
          <w:sz w:val="24"/>
          <w:szCs w:val="24"/>
        </w:rPr>
        <w:t>In addition, the commonly used</w:t>
      </w:r>
      <w:r w:rsidR="004A3332" w:rsidRPr="00B10F9E">
        <w:rPr>
          <w:rFonts w:ascii="Times New Roman" w:hAnsi="Times New Roman" w:cs="Times New Roman"/>
          <w:sz w:val="24"/>
          <w:szCs w:val="24"/>
        </w:rPr>
        <w:t xml:space="preserve"> medications class in bipolar patients are mood stabilizers such as lamotrigine</w:t>
      </w:r>
      <w:r w:rsidR="006C7741">
        <w:rPr>
          <w:rFonts w:ascii="Times New Roman" w:hAnsi="Times New Roman" w:cs="Times New Roman"/>
          <w:sz w:val="24"/>
          <w:szCs w:val="24"/>
        </w:rPr>
        <w:t>,</w:t>
      </w:r>
      <w:r w:rsidR="004A3332" w:rsidRPr="00B10F9E">
        <w:rPr>
          <w:rFonts w:ascii="Times New Roman" w:hAnsi="Times New Roman" w:cs="Times New Roman"/>
          <w:sz w:val="24"/>
          <w:szCs w:val="24"/>
        </w:rPr>
        <w:t xml:space="preserve"> and approved </w:t>
      </w:r>
      <w:r w:rsidR="003E6603" w:rsidRPr="00B10F9E">
        <w:rPr>
          <w:rFonts w:ascii="Times New Roman" w:hAnsi="Times New Roman" w:cs="Times New Roman"/>
          <w:sz w:val="24"/>
          <w:szCs w:val="24"/>
        </w:rPr>
        <w:t>d</w:t>
      </w:r>
      <w:r w:rsidR="002E12B4" w:rsidRPr="00B10F9E">
        <w:rPr>
          <w:rFonts w:ascii="Times New Roman" w:hAnsi="Times New Roman" w:cs="Times New Roman"/>
          <w:sz w:val="24"/>
          <w:szCs w:val="24"/>
        </w:rPr>
        <w:t>ru</w:t>
      </w:r>
      <w:r w:rsidR="003E6603" w:rsidRPr="00B10F9E">
        <w:rPr>
          <w:rFonts w:ascii="Times New Roman" w:hAnsi="Times New Roman" w:cs="Times New Roman"/>
          <w:sz w:val="24"/>
          <w:szCs w:val="24"/>
        </w:rPr>
        <w:t xml:space="preserve">gs include valproate, carbamazepine, and lamotrigine. </w:t>
      </w:r>
      <w:r w:rsidR="00CE6C76" w:rsidRPr="00B10F9E">
        <w:rPr>
          <w:rFonts w:ascii="Times New Roman" w:hAnsi="Times New Roman" w:cs="Times New Roman"/>
          <w:sz w:val="24"/>
          <w:szCs w:val="24"/>
        </w:rPr>
        <w:lastRenderedPageBreak/>
        <w:t>Carbamazepine is linked to fetal risk factors such as congenital malformations (spinal bifida) and developmental delays. Valproate can cause congenital malformations</w:t>
      </w:r>
      <w:r w:rsidR="009A6DA0" w:rsidRPr="00B10F9E">
        <w:rPr>
          <w:rFonts w:ascii="Times New Roman" w:hAnsi="Times New Roman" w:cs="Times New Roman"/>
          <w:sz w:val="24"/>
          <w:szCs w:val="24"/>
        </w:rPr>
        <w:t xml:space="preserve">, </w:t>
      </w:r>
      <w:r w:rsidR="00CE6C76" w:rsidRPr="00B10F9E">
        <w:rPr>
          <w:rFonts w:ascii="Times New Roman" w:hAnsi="Times New Roman" w:cs="Times New Roman"/>
          <w:sz w:val="24"/>
          <w:szCs w:val="24"/>
        </w:rPr>
        <w:t>neonatal hepatic failure</w:t>
      </w:r>
      <w:r w:rsidR="006C7741">
        <w:rPr>
          <w:rFonts w:ascii="Times New Roman" w:hAnsi="Times New Roman" w:cs="Times New Roman"/>
          <w:sz w:val="24"/>
          <w:szCs w:val="24"/>
        </w:rPr>
        <w:t>,</w:t>
      </w:r>
      <w:r w:rsidR="00CE6C76" w:rsidRPr="00B10F9E">
        <w:rPr>
          <w:rFonts w:ascii="Times New Roman" w:hAnsi="Times New Roman" w:cs="Times New Roman"/>
          <w:sz w:val="24"/>
          <w:szCs w:val="24"/>
        </w:rPr>
        <w:t xml:space="preserve"> and hypoglycemia</w:t>
      </w:r>
      <w:r w:rsidR="009A6DA0" w:rsidRPr="00B10F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6DA0" w:rsidRPr="00B10F9E">
        <w:rPr>
          <w:rFonts w:ascii="Times New Roman" w:hAnsi="Times New Roman" w:cs="Times New Roman"/>
          <w:sz w:val="24"/>
          <w:szCs w:val="24"/>
        </w:rPr>
        <w:t>Creeley</w:t>
      </w:r>
      <w:proofErr w:type="spellEnd"/>
      <w:r w:rsidR="009A6DA0" w:rsidRPr="00B10F9E">
        <w:rPr>
          <w:rFonts w:ascii="Times New Roman" w:hAnsi="Times New Roman" w:cs="Times New Roman"/>
          <w:sz w:val="24"/>
          <w:szCs w:val="24"/>
        </w:rPr>
        <w:t xml:space="preserve"> &amp; Denton, 2019</w:t>
      </w:r>
      <w:r w:rsidR="009A6DA0" w:rsidRPr="00B10F9E">
        <w:rPr>
          <w:rFonts w:ascii="Times New Roman" w:hAnsi="Times New Roman" w:cs="Times New Roman"/>
          <w:sz w:val="24"/>
          <w:szCs w:val="24"/>
        </w:rPr>
        <w:t>)</w:t>
      </w:r>
      <w:r w:rsidR="002E12B4" w:rsidRPr="00B10F9E">
        <w:rPr>
          <w:rFonts w:ascii="Times New Roman" w:hAnsi="Times New Roman" w:cs="Times New Roman"/>
          <w:sz w:val="24"/>
          <w:szCs w:val="24"/>
        </w:rPr>
        <w:t xml:space="preserve">. The </w:t>
      </w:r>
      <w:r w:rsidR="00CE6C76" w:rsidRPr="00B10F9E">
        <w:rPr>
          <w:rFonts w:ascii="Times New Roman" w:hAnsi="Times New Roman" w:cs="Times New Roman"/>
          <w:sz w:val="24"/>
          <w:szCs w:val="24"/>
        </w:rPr>
        <w:t>long-term effects</w:t>
      </w:r>
      <w:r w:rsidR="002E12B4" w:rsidRPr="00B10F9E">
        <w:rPr>
          <w:rFonts w:ascii="Times New Roman" w:hAnsi="Times New Roman" w:cs="Times New Roman"/>
          <w:sz w:val="24"/>
          <w:szCs w:val="24"/>
        </w:rPr>
        <w:t xml:space="preserve"> of valproate include</w:t>
      </w:r>
      <w:r w:rsidR="00CE6C76" w:rsidRPr="00B10F9E">
        <w:rPr>
          <w:rFonts w:ascii="Times New Roman" w:hAnsi="Times New Roman" w:cs="Times New Roman"/>
          <w:sz w:val="24"/>
          <w:szCs w:val="24"/>
        </w:rPr>
        <w:t xml:space="preserve"> low IQ and an increased risk of autism spectrum disorder in children.</w:t>
      </w:r>
    </w:p>
    <w:p w:rsidR="00D753EE" w:rsidRPr="00B10F9E" w:rsidRDefault="00C140C5" w:rsidP="00884D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0F9E">
        <w:rPr>
          <w:rFonts w:ascii="Times New Roman" w:hAnsi="Times New Roman" w:cs="Times New Roman"/>
          <w:sz w:val="24"/>
          <w:szCs w:val="24"/>
        </w:rPr>
        <w:t xml:space="preserve">If the patient is lactating, </w:t>
      </w:r>
      <w:r w:rsidR="000A6804" w:rsidRPr="00B10F9E">
        <w:rPr>
          <w:rFonts w:ascii="Times New Roman" w:hAnsi="Times New Roman" w:cs="Times New Roman"/>
          <w:sz w:val="24"/>
          <w:szCs w:val="24"/>
        </w:rPr>
        <w:t xml:space="preserve">there is negligible risk </w:t>
      </w:r>
      <w:r w:rsidR="006C7741">
        <w:rPr>
          <w:rFonts w:ascii="Times New Roman" w:hAnsi="Times New Roman" w:cs="Times New Roman"/>
          <w:sz w:val="24"/>
          <w:szCs w:val="24"/>
        </w:rPr>
        <w:t>of</w:t>
      </w:r>
      <w:r w:rsidR="000A6804" w:rsidRPr="00B10F9E">
        <w:rPr>
          <w:rFonts w:ascii="Times New Roman" w:hAnsi="Times New Roman" w:cs="Times New Roman"/>
          <w:sz w:val="24"/>
          <w:szCs w:val="24"/>
        </w:rPr>
        <w:t xml:space="preserve"> fans being exposed to antidepressants in </w:t>
      </w:r>
      <w:r w:rsidR="006C7741">
        <w:rPr>
          <w:rFonts w:ascii="Times New Roman" w:hAnsi="Times New Roman" w:cs="Times New Roman"/>
          <w:sz w:val="24"/>
          <w:szCs w:val="24"/>
        </w:rPr>
        <w:t xml:space="preserve">the </w:t>
      </w:r>
      <w:r w:rsidR="000A6804" w:rsidRPr="00B10F9E">
        <w:rPr>
          <w:rFonts w:ascii="Times New Roman" w:hAnsi="Times New Roman" w:cs="Times New Roman"/>
          <w:sz w:val="24"/>
          <w:szCs w:val="24"/>
        </w:rPr>
        <w:t>depressed patient associated with SSRIs</w:t>
      </w:r>
      <w:r w:rsidR="005950C2" w:rsidRPr="00B10F9E">
        <w:rPr>
          <w:rFonts w:ascii="Times New Roman" w:hAnsi="Times New Roman" w:cs="Times New Roman"/>
          <w:sz w:val="24"/>
          <w:szCs w:val="24"/>
        </w:rPr>
        <w:t>. Studies reveal that plasma drawn from infants exposed to breast</w:t>
      </w:r>
      <w:r w:rsidR="006C7741">
        <w:rPr>
          <w:rFonts w:ascii="Times New Roman" w:hAnsi="Times New Roman" w:cs="Times New Roman"/>
          <w:sz w:val="24"/>
          <w:szCs w:val="24"/>
        </w:rPr>
        <w:t>milk</w:t>
      </w:r>
      <w:r w:rsidR="005950C2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8C078B" w:rsidRPr="00B10F9E">
        <w:rPr>
          <w:rFonts w:ascii="Times New Roman" w:hAnsi="Times New Roman" w:cs="Times New Roman"/>
          <w:sz w:val="24"/>
          <w:szCs w:val="24"/>
        </w:rPr>
        <w:t>containing</w:t>
      </w:r>
      <w:r w:rsidR="005950C2" w:rsidRPr="00B10F9E">
        <w:rPr>
          <w:rFonts w:ascii="Times New Roman" w:hAnsi="Times New Roman" w:cs="Times New Roman"/>
          <w:sz w:val="24"/>
          <w:szCs w:val="24"/>
        </w:rPr>
        <w:t xml:space="preserve"> SSRIs was undetectable or </w:t>
      </w:r>
      <w:r w:rsidR="008C078B" w:rsidRPr="00B10F9E">
        <w:rPr>
          <w:rFonts w:ascii="Times New Roman" w:hAnsi="Times New Roman" w:cs="Times New Roman"/>
          <w:sz w:val="24"/>
          <w:szCs w:val="24"/>
        </w:rPr>
        <w:t>clinically</w:t>
      </w:r>
      <w:r w:rsidR="005950C2" w:rsidRPr="00B10F9E">
        <w:rPr>
          <w:rFonts w:ascii="Times New Roman" w:hAnsi="Times New Roman" w:cs="Times New Roman"/>
          <w:sz w:val="24"/>
          <w:szCs w:val="24"/>
        </w:rPr>
        <w:t xml:space="preserve"> insignificant</w:t>
      </w:r>
      <w:r w:rsidR="00D36682" w:rsidRPr="00B10F9E">
        <w:rPr>
          <w:rFonts w:ascii="Times New Roman" w:hAnsi="Times New Roman" w:cs="Times New Roman"/>
          <w:sz w:val="24"/>
          <w:szCs w:val="24"/>
        </w:rPr>
        <w:t xml:space="preserve">. However, fluoxetine can be transferred to breast milk at higher levels </w:t>
      </w:r>
      <w:r w:rsidR="008C078B" w:rsidRPr="00B10F9E">
        <w:rPr>
          <w:rFonts w:ascii="Times New Roman" w:hAnsi="Times New Roman" w:cs="Times New Roman"/>
          <w:sz w:val="24"/>
          <w:szCs w:val="24"/>
        </w:rPr>
        <w:t>due</w:t>
      </w:r>
      <w:r w:rsidR="00D36682" w:rsidRPr="00B10F9E">
        <w:rPr>
          <w:rFonts w:ascii="Times New Roman" w:hAnsi="Times New Roman" w:cs="Times New Roman"/>
          <w:sz w:val="24"/>
          <w:szCs w:val="24"/>
        </w:rPr>
        <w:t xml:space="preserve"> to long half-live and active metabolite</w:t>
      </w:r>
      <w:r w:rsidR="008C078B" w:rsidRPr="00B10F9E">
        <w:rPr>
          <w:rFonts w:ascii="Times New Roman" w:hAnsi="Times New Roman" w:cs="Times New Roman"/>
          <w:sz w:val="24"/>
          <w:szCs w:val="24"/>
        </w:rPr>
        <w:t xml:space="preserve"> hence accumulation in breast milk (</w:t>
      </w:r>
      <w:r w:rsidR="009560A9"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Sprague et al., 2020</w:t>
      </w:r>
      <w:r w:rsidR="008C078B" w:rsidRPr="00B10F9E">
        <w:rPr>
          <w:rFonts w:ascii="Times New Roman" w:hAnsi="Times New Roman" w:cs="Times New Roman"/>
          <w:sz w:val="24"/>
          <w:szCs w:val="24"/>
        </w:rPr>
        <w:t xml:space="preserve">). On the other hand, lithium is recommended </w:t>
      </w:r>
      <w:r w:rsidR="006C7741">
        <w:rPr>
          <w:rFonts w:ascii="Times New Roman" w:hAnsi="Times New Roman" w:cs="Times New Roman"/>
          <w:sz w:val="24"/>
          <w:szCs w:val="24"/>
        </w:rPr>
        <w:t>for</w:t>
      </w:r>
      <w:r w:rsidR="008C078B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6C7741">
        <w:rPr>
          <w:rFonts w:ascii="Times New Roman" w:hAnsi="Times New Roman" w:cs="Times New Roman"/>
          <w:sz w:val="24"/>
          <w:szCs w:val="24"/>
        </w:rPr>
        <w:t>managing</w:t>
      </w:r>
      <w:r w:rsidR="008C078B" w:rsidRPr="00B10F9E">
        <w:rPr>
          <w:rFonts w:ascii="Times New Roman" w:hAnsi="Times New Roman" w:cs="Times New Roman"/>
          <w:sz w:val="24"/>
          <w:szCs w:val="24"/>
        </w:rPr>
        <w:t xml:space="preserve"> postpartum psychosis</w:t>
      </w:r>
      <w:r w:rsidR="006C7741">
        <w:rPr>
          <w:rFonts w:ascii="Times New Roman" w:hAnsi="Times New Roman" w:cs="Times New Roman"/>
          <w:sz w:val="24"/>
          <w:szCs w:val="24"/>
        </w:rPr>
        <w:t>. It</w:t>
      </w:r>
      <w:r w:rsidR="0010232C" w:rsidRPr="00B10F9E">
        <w:rPr>
          <w:rFonts w:ascii="Times New Roman" w:hAnsi="Times New Roman" w:cs="Times New Roman"/>
          <w:sz w:val="24"/>
          <w:szCs w:val="24"/>
        </w:rPr>
        <w:t xml:space="preserve"> can be continued in lactation with close monitoring of </w:t>
      </w:r>
      <w:r w:rsidR="006C7741">
        <w:rPr>
          <w:rFonts w:ascii="Times New Roman" w:hAnsi="Times New Roman" w:cs="Times New Roman"/>
          <w:sz w:val="24"/>
          <w:szCs w:val="24"/>
        </w:rPr>
        <w:t xml:space="preserve">the </w:t>
      </w:r>
      <w:r w:rsidR="0010232C" w:rsidRPr="00B10F9E">
        <w:rPr>
          <w:rFonts w:ascii="Times New Roman" w:hAnsi="Times New Roman" w:cs="Times New Roman"/>
          <w:sz w:val="24"/>
          <w:szCs w:val="24"/>
        </w:rPr>
        <w:t xml:space="preserve">infant for sedation, restlessness, </w:t>
      </w:r>
      <w:r w:rsidR="006C7741">
        <w:rPr>
          <w:rFonts w:ascii="Times New Roman" w:hAnsi="Times New Roman" w:cs="Times New Roman"/>
          <w:sz w:val="24"/>
          <w:szCs w:val="24"/>
        </w:rPr>
        <w:t>growth and development changes, and</w:t>
      </w:r>
      <w:r w:rsidR="0010232C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D4419F" w:rsidRPr="00B10F9E">
        <w:rPr>
          <w:rFonts w:ascii="Times New Roman" w:hAnsi="Times New Roman" w:cs="Times New Roman"/>
          <w:sz w:val="24"/>
          <w:szCs w:val="24"/>
        </w:rPr>
        <w:t>adequate hydration</w:t>
      </w:r>
      <w:r w:rsidR="009560A9" w:rsidRPr="00B10F9E">
        <w:rPr>
          <w:rFonts w:ascii="Times New Roman" w:hAnsi="Times New Roman" w:cs="Times New Roman"/>
          <w:sz w:val="24"/>
          <w:szCs w:val="24"/>
        </w:rPr>
        <w:t xml:space="preserve"> (</w:t>
      </w:r>
      <w:r w:rsidR="009560A9"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Sprague</w:t>
      </w:r>
      <w:r w:rsidR="009560A9"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9560A9" w:rsidRPr="00B10F9E">
        <w:rPr>
          <w:rFonts w:ascii="Times New Roman" w:hAnsi="Times New Roman" w:cs="Times New Roman"/>
          <w:sz w:val="24"/>
          <w:szCs w:val="24"/>
        </w:rPr>
        <w:t>)</w:t>
      </w:r>
      <w:r w:rsidR="00D4419F" w:rsidRPr="00B10F9E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732E25" w:rsidRPr="00B10F9E">
        <w:rPr>
          <w:rFonts w:ascii="Times New Roman" w:hAnsi="Times New Roman" w:cs="Times New Roman"/>
          <w:sz w:val="24"/>
          <w:szCs w:val="24"/>
        </w:rPr>
        <w:t>lamotrigine</w:t>
      </w:r>
      <w:r w:rsidR="00D4419F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732E25" w:rsidRPr="00B10F9E">
        <w:rPr>
          <w:rFonts w:ascii="Times New Roman" w:hAnsi="Times New Roman" w:cs="Times New Roman"/>
          <w:sz w:val="24"/>
          <w:szCs w:val="24"/>
        </w:rPr>
        <w:t>serum concentrations in infants are higher in neonates</w:t>
      </w:r>
      <w:r w:rsidR="006C7741">
        <w:rPr>
          <w:rFonts w:ascii="Times New Roman" w:hAnsi="Times New Roman" w:cs="Times New Roman"/>
          <w:sz w:val="24"/>
          <w:szCs w:val="24"/>
        </w:rPr>
        <w:t>;</w:t>
      </w:r>
      <w:r w:rsidR="00732E25" w:rsidRPr="00B10F9E">
        <w:rPr>
          <w:rFonts w:ascii="Times New Roman" w:hAnsi="Times New Roman" w:cs="Times New Roman"/>
          <w:sz w:val="24"/>
          <w:szCs w:val="24"/>
        </w:rPr>
        <w:t xml:space="preserve"> hence close monitoring is needed on infants for drowsiness, poor sucking</w:t>
      </w:r>
      <w:r w:rsidR="006C7741">
        <w:rPr>
          <w:rFonts w:ascii="Times New Roman" w:hAnsi="Times New Roman" w:cs="Times New Roman"/>
          <w:sz w:val="24"/>
          <w:szCs w:val="24"/>
        </w:rPr>
        <w:t>,</w:t>
      </w:r>
      <w:r w:rsidR="00732E25" w:rsidRPr="00B10F9E">
        <w:rPr>
          <w:rFonts w:ascii="Times New Roman" w:hAnsi="Times New Roman" w:cs="Times New Roman"/>
          <w:sz w:val="24"/>
          <w:szCs w:val="24"/>
        </w:rPr>
        <w:t xml:space="preserve"> and apnea in </w:t>
      </w:r>
      <w:r w:rsidR="006C7741">
        <w:rPr>
          <w:rFonts w:ascii="Times New Roman" w:hAnsi="Times New Roman" w:cs="Times New Roman"/>
          <w:sz w:val="24"/>
          <w:szCs w:val="24"/>
        </w:rPr>
        <w:t xml:space="preserve">the </w:t>
      </w:r>
      <w:r w:rsidR="00732E25" w:rsidRPr="00B10F9E">
        <w:rPr>
          <w:rFonts w:ascii="Times New Roman" w:hAnsi="Times New Roman" w:cs="Times New Roman"/>
          <w:sz w:val="24"/>
          <w:szCs w:val="24"/>
        </w:rPr>
        <w:t xml:space="preserve">first infancy month. </w:t>
      </w:r>
    </w:p>
    <w:p w:rsidR="00CA1672" w:rsidRPr="00B10F9E" w:rsidRDefault="009560A9" w:rsidP="00884D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0F9E">
        <w:rPr>
          <w:rFonts w:ascii="Times New Roman" w:hAnsi="Times New Roman" w:cs="Times New Roman"/>
          <w:sz w:val="24"/>
          <w:szCs w:val="24"/>
        </w:rPr>
        <w:t xml:space="preserve">The patient education on pregnant and lactating </w:t>
      </w:r>
      <w:r w:rsidR="00CC369C" w:rsidRPr="00B10F9E">
        <w:rPr>
          <w:rFonts w:ascii="Times New Roman" w:hAnsi="Times New Roman" w:cs="Times New Roman"/>
          <w:sz w:val="24"/>
          <w:szCs w:val="24"/>
        </w:rPr>
        <w:t>women with depressi</w:t>
      </w:r>
      <w:r w:rsidR="006C7741">
        <w:rPr>
          <w:rFonts w:ascii="Times New Roman" w:hAnsi="Times New Roman" w:cs="Times New Roman"/>
          <w:sz w:val="24"/>
          <w:szCs w:val="24"/>
        </w:rPr>
        <w:t>on</w:t>
      </w:r>
      <w:r w:rsidR="00CC369C" w:rsidRPr="00B10F9E">
        <w:rPr>
          <w:rFonts w:ascii="Times New Roman" w:hAnsi="Times New Roman" w:cs="Times New Roman"/>
          <w:sz w:val="24"/>
          <w:szCs w:val="24"/>
        </w:rPr>
        <w:t xml:space="preserve"> and bipolar involves educating the patient on short-and-long terms benefit</w:t>
      </w:r>
      <w:r w:rsidR="009F0D26" w:rsidRPr="00B10F9E">
        <w:rPr>
          <w:rFonts w:ascii="Times New Roman" w:hAnsi="Times New Roman" w:cs="Times New Roman"/>
          <w:sz w:val="24"/>
          <w:szCs w:val="24"/>
        </w:rPr>
        <w:t>s</w:t>
      </w:r>
      <w:r w:rsidR="00CC369C" w:rsidRPr="00B10F9E">
        <w:rPr>
          <w:rFonts w:ascii="Times New Roman" w:hAnsi="Times New Roman" w:cs="Times New Roman"/>
          <w:sz w:val="24"/>
          <w:szCs w:val="24"/>
        </w:rPr>
        <w:t xml:space="preserve"> of breastfeeding for the mother and </w:t>
      </w:r>
      <w:r w:rsidR="009F0D26" w:rsidRPr="00B10F9E">
        <w:rPr>
          <w:rFonts w:ascii="Times New Roman" w:hAnsi="Times New Roman" w:cs="Times New Roman"/>
          <w:sz w:val="24"/>
          <w:szCs w:val="24"/>
        </w:rPr>
        <w:t>infants. The patient should be educated on the multiple adverse effects of not breastfeeding</w:t>
      </w:r>
      <w:r w:rsidR="0010347F" w:rsidRPr="00B10F9E">
        <w:rPr>
          <w:rFonts w:ascii="Times New Roman" w:hAnsi="Times New Roman" w:cs="Times New Roman"/>
          <w:sz w:val="24"/>
          <w:szCs w:val="24"/>
        </w:rPr>
        <w:t xml:space="preserve"> (</w:t>
      </w:r>
      <w:r w:rsidR="008E4A4B"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Sprague et al., 2020</w:t>
      </w:r>
      <w:r w:rsidR="0010347F" w:rsidRPr="00B10F9E">
        <w:rPr>
          <w:rFonts w:ascii="Times New Roman" w:hAnsi="Times New Roman" w:cs="Times New Roman"/>
          <w:sz w:val="24"/>
          <w:szCs w:val="24"/>
        </w:rPr>
        <w:t>)</w:t>
      </w:r>
      <w:r w:rsidR="009F0D26" w:rsidRPr="00B10F9E">
        <w:rPr>
          <w:rFonts w:ascii="Times New Roman" w:hAnsi="Times New Roman" w:cs="Times New Roman"/>
          <w:sz w:val="24"/>
          <w:szCs w:val="24"/>
        </w:rPr>
        <w:t xml:space="preserve">. </w:t>
      </w:r>
      <w:r w:rsidR="0010347F" w:rsidRPr="00B10F9E">
        <w:rPr>
          <w:rFonts w:ascii="Times New Roman" w:hAnsi="Times New Roman" w:cs="Times New Roman"/>
          <w:sz w:val="24"/>
          <w:szCs w:val="24"/>
        </w:rPr>
        <w:t xml:space="preserve">The patient should be educated </w:t>
      </w:r>
      <w:r w:rsidR="006C7741">
        <w:rPr>
          <w:rFonts w:ascii="Times New Roman" w:hAnsi="Times New Roman" w:cs="Times New Roman"/>
          <w:sz w:val="24"/>
          <w:szCs w:val="24"/>
        </w:rPr>
        <w:t>on identifying adverse reactions related to prescribed medication and monitoring</w:t>
      </w:r>
      <w:r w:rsidR="008E4A4B" w:rsidRPr="00B10F9E">
        <w:rPr>
          <w:rFonts w:ascii="Times New Roman" w:hAnsi="Times New Roman" w:cs="Times New Roman"/>
          <w:sz w:val="24"/>
          <w:szCs w:val="24"/>
        </w:rPr>
        <w:t xml:space="preserve"> side effects in infants. </w:t>
      </w:r>
      <w:r w:rsidR="000E562E" w:rsidRPr="00B10F9E">
        <w:rPr>
          <w:rFonts w:ascii="Times New Roman" w:hAnsi="Times New Roman" w:cs="Times New Roman"/>
          <w:sz w:val="24"/>
          <w:szCs w:val="24"/>
        </w:rPr>
        <w:t xml:space="preserve">The patient should be counseled on </w:t>
      </w:r>
      <w:r w:rsidR="006C7741">
        <w:rPr>
          <w:rFonts w:ascii="Times New Roman" w:hAnsi="Times New Roman" w:cs="Times New Roman"/>
          <w:sz w:val="24"/>
          <w:szCs w:val="24"/>
        </w:rPr>
        <w:t>the importance of sleep and the impact of sleep deprivation, such as mood destabilization, and encouraged to take naps and needs</w:t>
      </w:r>
      <w:r w:rsidR="00683371" w:rsidRPr="00B10F9E">
        <w:rPr>
          <w:rFonts w:ascii="Times New Roman" w:hAnsi="Times New Roman" w:cs="Times New Roman"/>
          <w:sz w:val="24"/>
          <w:szCs w:val="24"/>
        </w:rPr>
        <w:t xml:space="preserve"> assistance from family and friends. </w:t>
      </w:r>
    </w:p>
    <w:p w:rsidR="00CA1672" w:rsidRPr="00B10F9E" w:rsidRDefault="00E30B5D" w:rsidP="00884D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0F9E">
        <w:rPr>
          <w:rFonts w:ascii="Times New Roman" w:hAnsi="Times New Roman" w:cs="Times New Roman"/>
          <w:sz w:val="24"/>
          <w:szCs w:val="24"/>
        </w:rPr>
        <w:t xml:space="preserve">Some safety components to </w:t>
      </w:r>
      <w:r w:rsidR="004C4C25" w:rsidRPr="00B10F9E">
        <w:rPr>
          <w:rFonts w:ascii="Times New Roman" w:hAnsi="Times New Roman" w:cs="Times New Roman"/>
          <w:sz w:val="24"/>
          <w:szCs w:val="24"/>
        </w:rPr>
        <w:t xml:space="preserve">consider include additional pregnancy complications such as physiological changes, circulation levels of hormones, </w:t>
      </w:r>
      <w:r w:rsidR="00B10F9E" w:rsidRPr="00B10F9E">
        <w:rPr>
          <w:rFonts w:ascii="Times New Roman" w:hAnsi="Times New Roman" w:cs="Times New Roman"/>
          <w:sz w:val="24"/>
          <w:szCs w:val="24"/>
        </w:rPr>
        <w:t>cardiovascular</w:t>
      </w:r>
      <w:r w:rsidR="004C4C25" w:rsidRPr="00B10F9E">
        <w:rPr>
          <w:rFonts w:ascii="Times New Roman" w:hAnsi="Times New Roman" w:cs="Times New Roman"/>
          <w:sz w:val="24"/>
          <w:szCs w:val="24"/>
        </w:rPr>
        <w:t xml:space="preserve"> </w:t>
      </w:r>
      <w:r w:rsidR="00B10F9E" w:rsidRPr="00B10F9E">
        <w:rPr>
          <w:rFonts w:ascii="Times New Roman" w:hAnsi="Times New Roman" w:cs="Times New Roman"/>
          <w:sz w:val="24"/>
          <w:szCs w:val="24"/>
        </w:rPr>
        <w:t>changes</w:t>
      </w:r>
      <w:r w:rsidR="004C4C25" w:rsidRPr="00B10F9E">
        <w:rPr>
          <w:rFonts w:ascii="Times New Roman" w:hAnsi="Times New Roman" w:cs="Times New Roman"/>
          <w:sz w:val="24"/>
          <w:szCs w:val="24"/>
        </w:rPr>
        <w:t xml:space="preserve">, </w:t>
      </w:r>
      <w:r w:rsidR="00B10F9E" w:rsidRPr="00B10F9E">
        <w:rPr>
          <w:rFonts w:ascii="Times New Roman" w:hAnsi="Times New Roman" w:cs="Times New Roman"/>
          <w:sz w:val="24"/>
          <w:szCs w:val="24"/>
        </w:rPr>
        <w:t xml:space="preserve">postural </w:t>
      </w:r>
      <w:r w:rsidR="00B10F9E" w:rsidRPr="00B10F9E">
        <w:rPr>
          <w:rFonts w:ascii="Times New Roman" w:hAnsi="Times New Roman" w:cs="Times New Roman"/>
          <w:sz w:val="24"/>
          <w:szCs w:val="24"/>
        </w:rPr>
        <w:lastRenderedPageBreak/>
        <w:t>hypotension, increase</w:t>
      </w:r>
      <w:r w:rsidR="006C7741">
        <w:rPr>
          <w:rFonts w:ascii="Times New Roman" w:hAnsi="Times New Roman" w:cs="Times New Roman"/>
          <w:sz w:val="24"/>
          <w:szCs w:val="24"/>
        </w:rPr>
        <w:t>d</w:t>
      </w:r>
      <w:r w:rsidR="00B10F9E" w:rsidRPr="00B10F9E">
        <w:rPr>
          <w:rFonts w:ascii="Times New Roman" w:hAnsi="Times New Roman" w:cs="Times New Roman"/>
          <w:sz w:val="24"/>
          <w:szCs w:val="24"/>
        </w:rPr>
        <w:t xml:space="preserve"> rate of metabolism, insulin re</w:t>
      </w:r>
      <w:r w:rsidR="006C7741">
        <w:rPr>
          <w:rFonts w:ascii="Times New Roman" w:hAnsi="Times New Roman" w:cs="Times New Roman"/>
          <w:sz w:val="24"/>
          <w:szCs w:val="24"/>
        </w:rPr>
        <w:t>s</w:t>
      </w:r>
      <w:r w:rsidR="00B10F9E" w:rsidRPr="00B10F9E">
        <w:rPr>
          <w:rFonts w:ascii="Times New Roman" w:hAnsi="Times New Roman" w:cs="Times New Roman"/>
          <w:sz w:val="24"/>
          <w:szCs w:val="24"/>
        </w:rPr>
        <w:t xml:space="preserve">istance, and </w:t>
      </w:r>
      <w:r w:rsidR="00B10F9E" w:rsidRPr="00B10F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increase in glomerular filtration</w:t>
      </w:r>
      <w:r w:rsidR="006C774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B10F9E" w:rsidRPr="00B10F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which should be monitored using serum drug levels (</w:t>
      </w:r>
      <w:proofErr w:type="spellStart"/>
      <w:r w:rsidR="00B10F9E" w:rsidRPr="00B10F9E">
        <w:rPr>
          <w:rFonts w:ascii="Times New Roman" w:hAnsi="Times New Roman" w:cs="Times New Roman"/>
          <w:sz w:val="24"/>
          <w:szCs w:val="24"/>
        </w:rPr>
        <w:t>Creeley</w:t>
      </w:r>
      <w:proofErr w:type="spellEnd"/>
      <w:r w:rsidR="00B10F9E" w:rsidRPr="00B10F9E">
        <w:rPr>
          <w:rFonts w:ascii="Times New Roman" w:hAnsi="Times New Roman" w:cs="Times New Roman"/>
          <w:sz w:val="24"/>
          <w:szCs w:val="24"/>
        </w:rPr>
        <w:t xml:space="preserve"> &amp; Denton, 2019</w:t>
      </w:r>
      <w:r w:rsidR="00B10F9E" w:rsidRPr="00B10F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</w:t>
      </w:r>
    </w:p>
    <w:p w:rsidR="00CA1672" w:rsidRPr="00884D61" w:rsidRDefault="00CA1672" w:rsidP="00884D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6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A1672" w:rsidRPr="00B10F9E" w:rsidRDefault="00CA1672" w:rsidP="00884D6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0357364"/>
      <w:proofErr w:type="spellStart"/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Creeley</w:t>
      </w:r>
      <w:proofErr w:type="spellEnd"/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E., &amp; Denton, L. K. (2019</w:t>
      </w:r>
      <w:bookmarkEnd w:id="1"/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Use of prescribed psychotropics during pregnancy: a systematic review of pregnancy, neonatal, and childhood outcomes. </w:t>
      </w:r>
      <w:r w:rsidRPr="00B10F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Brain sciences</w:t>
      </w:r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10F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235.</w:t>
      </w:r>
      <w:r w:rsidRPr="00B10F9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10F9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https://doi.org/10.3390%2Fbrainsci9090235</w:t>
        </w:r>
      </w:hyperlink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A6DA0" w:rsidRPr="00B10F9E" w:rsidRDefault="009A6DA0" w:rsidP="00884D6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Sprague, J., Wisner, K. L., &amp; </w:t>
      </w:r>
      <w:proofErr w:type="spellStart"/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Bogen</w:t>
      </w:r>
      <w:proofErr w:type="spellEnd"/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L. (2020, April). Pharmacotherapy for depression and bipolar disorder during lactation: A framework to aid decision making. In </w:t>
      </w:r>
      <w:r w:rsidRPr="00B10F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Seminars in perinatology</w:t>
      </w:r>
      <w:r w:rsidRPr="00B10F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44, No. 3, p. 151224). WB Saunders.</w:t>
      </w:r>
      <w:r w:rsidR="00884D61" w:rsidRPr="00884D61">
        <w:t xml:space="preserve"> </w:t>
      </w:r>
      <w:hyperlink r:id="rId6" w:history="1">
        <w:r w:rsidR="00884D61" w:rsidRPr="00D45D3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https://doi.org/10.1016%2Fj.semperi.2020.151224</w:t>
        </w:r>
      </w:hyperlink>
      <w:r w:rsidR="00884D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9A6DA0" w:rsidRPr="00B10F9E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0673"/>
    <w:multiLevelType w:val="multilevel"/>
    <w:tmpl w:val="30C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jU3MLOwtDAzNTNT0lEKTi0uzszPAykwrAUA0mS1UiwAAAA="/>
  </w:docVars>
  <w:rsids>
    <w:rsidRoot w:val="00CE4BF6"/>
    <w:rsid w:val="000A1E7A"/>
    <w:rsid w:val="000A6804"/>
    <w:rsid w:val="000D4DCF"/>
    <w:rsid w:val="000E4705"/>
    <w:rsid w:val="000E562E"/>
    <w:rsid w:val="0010232C"/>
    <w:rsid w:val="0010347F"/>
    <w:rsid w:val="001654C0"/>
    <w:rsid w:val="00192454"/>
    <w:rsid w:val="001D482A"/>
    <w:rsid w:val="0021493A"/>
    <w:rsid w:val="00215832"/>
    <w:rsid w:val="002D0FEC"/>
    <w:rsid w:val="002E12B4"/>
    <w:rsid w:val="00304FC9"/>
    <w:rsid w:val="003B5EF6"/>
    <w:rsid w:val="003E6603"/>
    <w:rsid w:val="00432E56"/>
    <w:rsid w:val="004A3332"/>
    <w:rsid w:val="004C4C25"/>
    <w:rsid w:val="005950C2"/>
    <w:rsid w:val="005E1D90"/>
    <w:rsid w:val="00683371"/>
    <w:rsid w:val="006C7741"/>
    <w:rsid w:val="00732E25"/>
    <w:rsid w:val="007B1336"/>
    <w:rsid w:val="007B68CE"/>
    <w:rsid w:val="007F5C13"/>
    <w:rsid w:val="00884D61"/>
    <w:rsid w:val="008C078B"/>
    <w:rsid w:val="008E4A4B"/>
    <w:rsid w:val="009560A9"/>
    <w:rsid w:val="00957DE0"/>
    <w:rsid w:val="009A6DA0"/>
    <w:rsid w:val="009F0D26"/>
    <w:rsid w:val="00B10F9E"/>
    <w:rsid w:val="00B203A8"/>
    <w:rsid w:val="00BF7097"/>
    <w:rsid w:val="00C140C5"/>
    <w:rsid w:val="00CA1672"/>
    <w:rsid w:val="00CC369C"/>
    <w:rsid w:val="00CC3A6B"/>
    <w:rsid w:val="00CE4BF6"/>
    <w:rsid w:val="00CE6C76"/>
    <w:rsid w:val="00D36682"/>
    <w:rsid w:val="00D4419F"/>
    <w:rsid w:val="00D753EE"/>
    <w:rsid w:val="00E30B5D"/>
    <w:rsid w:val="00EC4600"/>
    <w:rsid w:val="00ED4BB6"/>
    <w:rsid w:val="00F171A1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8C1A"/>
  <w15:chartTrackingRefBased/>
  <w15:docId w15:val="{F194FF3C-1B67-45AC-973A-7835CB20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%2Fj.semperi.2020.151224" TargetMode="External"/><Relationship Id="rId5" Type="http://schemas.openxmlformats.org/officeDocument/2006/relationships/hyperlink" Target="https://doi.org/10.3390%2Fbrainsci9090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2023-03-22T02:01:00Z</dcterms:created>
  <dcterms:modified xsi:type="dcterms:W3CDTF">2023-03-22T03:49:00Z</dcterms:modified>
</cp:coreProperties>
</file>