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0D1D57" w:rsidRDefault="00150F7C" w:rsidP="000D1D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1D57">
        <w:rPr>
          <w:rFonts w:ascii="Times New Roman" w:hAnsi="Times New Roman" w:cs="Times New Roman"/>
          <w:sz w:val="24"/>
          <w:szCs w:val="24"/>
        </w:rPr>
        <w:t>Hello</w:t>
      </w:r>
      <w:r w:rsidR="009F4121" w:rsidRPr="000D1D57">
        <w:rPr>
          <w:rFonts w:ascii="Times New Roman" w:hAnsi="Times New Roman" w:cs="Times New Roman"/>
          <w:sz w:val="24"/>
          <w:szCs w:val="24"/>
        </w:rPr>
        <w:t xml:space="preserve"> Guzman</w:t>
      </w:r>
      <w:r w:rsidRPr="000D1D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7530" w:rsidRPr="000D1D57" w:rsidRDefault="008212EE" w:rsidP="000D1D57">
      <w:pPr>
        <w:spacing w:line="480" w:lineRule="auto"/>
        <w:ind w:firstLine="720"/>
        <w:rPr>
          <w:rFonts w:ascii="Times New Roman" w:hAnsi="Times New Roman" w:cs="Times New Roman"/>
          <w:color w:val="2E2E2E"/>
          <w:sz w:val="24"/>
          <w:szCs w:val="24"/>
        </w:rPr>
      </w:pPr>
      <w:r w:rsidRPr="000D1D57">
        <w:rPr>
          <w:rFonts w:ascii="Times New Roman" w:hAnsi="Times New Roman" w:cs="Times New Roman"/>
          <w:sz w:val="24"/>
          <w:szCs w:val="24"/>
        </w:rPr>
        <w:t xml:space="preserve">Great post. </w:t>
      </w:r>
      <w:r w:rsidR="0090421E" w:rsidRPr="000D1D57">
        <w:rPr>
          <w:rFonts w:ascii="Times New Roman" w:hAnsi="Times New Roman" w:cs="Times New Roman"/>
          <w:sz w:val="24"/>
          <w:szCs w:val="24"/>
        </w:rPr>
        <w:t>MDD is a great choice of a cognitive condition since it is frequent and highly disabling condition globally</w:t>
      </w:r>
      <w:r w:rsidR="008566EC" w:rsidRPr="000D1D57">
        <w:rPr>
          <w:rFonts w:ascii="Times New Roman" w:hAnsi="Times New Roman" w:cs="Times New Roman"/>
          <w:sz w:val="24"/>
          <w:szCs w:val="24"/>
        </w:rPr>
        <w:t xml:space="preserve">. The important contributing factor to disability in MDD is neurocognitive impairment </w:t>
      </w:r>
      <w:r w:rsidR="00171091" w:rsidRPr="000D1D57">
        <w:rPr>
          <w:rFonts w:ascii="Times New Roman" w:hAnsi="Times New Roman" w:cs="Times New Roman"/>
          <w:sz w:val="24"/>
          <w:szCs w:val="24"/>
        </w:rPr>
        <w:t xml:space="preserve">experienced by patients causing detrimental impact on everyday functioning. Subjective </w:t>
      </w:r>
      <w:r w:rsidR="001F2C90" w:rsidRPr="000D1D57">
        <w:rPr>
          <w:rFonts w:ascii="Times New Roman" w:hAnsi="Times New Roman" w:cs="Times New Roman"/>
          <w:sz w:val="24"/>
          <w:szCs w:val="24"/>
        </w:rPr>
        <w:t>complaints</w:t>
      </w:r>
      <w:r w:rsidR="00171091" w:rsidRPr="000D1D57">
        <w:rPr>
          <w:rFonts w:ascii="Times New Roman" w:hAnsi="Times New Roman" w:cs="Times New Roman"/>
          <w:sz w:val="24"/>
          <w:szCs w:val="24"/>
        </w:rPr>
        <w:t xml:space="preserve"> related to neurocognitive domains include</w:t>
      </w:r>
      <w:r w:rsidR="004F397B" w:rsidRPr="000D1D57">
        <w:rPr>
          <w:rFonts w:ascii="Times New Roman" w:hAnsi="Times New Roman" w:cs="Times New Roman"/>
          <w:color w:val="2E2E2E"/>
          <w:sz w:val="24"/>
          <w:szCs w:val="24"/>
        </w:rPr>
        <w:t> lack of concentration, memory loss, slow thinking and difficulties in making decisions</w:t>
      </w:r>
      <w:r w:rsidR="004F397B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presented by depressed patients accounting for 81%</w:t>
      </w:r>
      <w:r w:rsidR="001F2C90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(</w:t>
      </w:r>
      <w:proofErr w:type="spellStart"/>
      <w:r w:rsidR="00A115E2" w:rsidRPr="000D1D57">
        <w:rPr>
          <w:rFonts w:ascii="Times New Roman" w:hAnsi="Times New Roman" w:cs="Times New Roman"/>
          <w:color w:val="2E2E2E"/>
          <w:sz w:val="24"/>
          <w:szCs w:val="24"/>
        </w:rPr>
        <w:t>Baeza</w:t>
      </w:r>
      <w:proofErr w:type="spellEnd"/>
      <w:r w:rsidR="00A115E2" w:rsidRPr="000D1D57">
        <w:rPr>
          <w:rFonts w:ascii="Times New Roman" w:hAnsi="Times New Roman" w:cs="Times New Roman"/>
          <w:color w:val="2E2E2E"/>
          <w:sz w:val="24"/>
          <w:szCs w:val="24"/>
        </w:rPr>
        <w:t>-Velasco et al., 2020</w:t>
      </w:r>
      <w:r w:rsidR="001F2C90" w:rsidRPr="000D1D57">
        <w:rPr>
          <w:rFonts w:ascii="Times New Roman" w:hAnsi="Times New Roman" w:cs="Times New Roman"/>
          <w:color w:val="2E2E2E"/>
          <w:sz w:val="24"/>
          <w:szCs w:val="24"/>
        </w:rPr>
        <w:t>)</w:t>
      </w:r>
      <w:r w:rsidR="004F397B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. Comparative cognitive functions in MDD include poor performance </w:t>
      </w:r>
      <w:r w:rsidR="006770AE" w:rsidRPr="000D1D57">
        <w:rPr>
          <w:rFonts w:ascii="Times New Roman" w:hAnsi="Times New Roman" w:cs="Times New Roman"/>
          <w:color w:val="2E2E2E"/>
          <w:sz w:val="24"/>
          <w:szCs w:val="24"/>
        </w:rPr>
        <w:t>supported by subjective deficits with objective measures. People with MDD complain of worse performance in memory</w:t>
      </w:r>
      <w:r w:rsidR="001F2C90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upon conducting neuropsychological assessment</w:t>
      </w:r>
      <w:r w:rsidR="00307688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although some discrepancies may arise </w:t>
      </w:r>
      <w:r w:rsidR="00BD05B5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in objective cognition </w:t>
      </w:r>
      <w:r w:rsidR="004A5DD8" w:rsidRPr="000D1D57">
        <w:rPr>
          <w:rFonts w:ascii="Times New Roman" w:hAnsi="Times New Roman" w:cs="Times New Roman"/>
          <w:color w:val="2E2E2E"/>
          <w:sz w:val="24"/>
          <w:szCs w:val="24"/>
        </w:rPr>
        <w:t>if</w:t>
      </w:r>
      <w:r w:rsidR="00BD05B5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neuropsychological </w:t>
      </w:r>
      <w:r w:rsidR="000A3E6F" w:rsidRPr="000D1D57">
        <w:rPr>
          <w:rFonts w:ascii="Times New Roman" w:hAnsi="Times New Roman" w:cs="Times New Roman"/>
          <w:color w:val="2E2E2E"/>
          <w:sz w:val="24"/>
          <w:szCs w:val="24"/>
        </w:rPr>
        <w:t>assessment is</w:t>
      </w:r>
      <w:r w:rsidR="004A5DD8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not s</w:t>
      </w:r>
      <w:r w:rsidR="000A3E6F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ystematically performed. </w:t>
      </w:r>
    </w:p>
    <w:p w:rsidR="009C6D30" w:rsidRPr="000D1D57" w:rsidRDefault="000A3E6F" w:rsidP="000D1D57">
      <w:pPr>
        <w:spacing w:line="480" w:lineRule="auto"/>
        <w:ind w:firstLine="720"/>
        <w:rPr>
          <w:rFonts w:ascii="Times New Roman" w:hAnsi="Times New Roman" w:cs="Times New Roman"/>
          <w:color w:val="2E2E2E"/>
          <w:sz w:val="24"/>
          <w:szCs w:val="24"/>
        </w:rPr>
      </w:pPr>
      <w:r w:rsidRPr="000D1D57">
        <w:rPr>
          <w:rFonts w:ascii="Times New Roman" w:hAnsi="Times New Roman" w:cs="Times New Roman"/>
          <w:color w:val="2E2E2E"/>
          <w:sz w:val="24"/>
          <w:szCs w:val="24"/>
        </w:rPr>
        <w:t>Objective cognition</w:t>
      </w:r>
      <w:r w:rsidR="00DC2789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in MDD involves exploring varying </w:t>
      </w:r>
      <w:r w:rsidR="009C6C8C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functions including attention, concentration, memory, verbal fluency and learning, planning or organization, reasoning or </w:t>
      </w:r>
      <w:r w:rsidR="00C30C53" w:rsidRPr="000D1D57">
        <w:rPr>
          <w:rFonts w:ascii="Times New Roman" w:hAnsi="Times New Roman" w:cs="Times New Roman"/>
          <w:color w:val="2E2E2E"/>
          <w:sz w:val="24"/>
          <w:szCs w:val="24"/>
        </w:rPr>
        <w:t>problem-solving</w:t>
      </w:r>
      <w:r w:rsidR="009C6C8C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skills, psychomotor speed, and social cognition (</w:t>
      </w:r>
      <w:proofErr w:type="spellStart"/>
      <w:r w:rsidR="000D1D57" w:rsidRPr="000D1D57">
        <w:rPr>
          <w:rFonts w:ascii="Times New Roman" w:hAnsi="Times New Roman" w:cs="Times New Roman"/>
          <w:color w:val="2E2E2E"/>
          <w:sz w:val="24"/>
          <w:szCs w:val="24"/>
        </w:rPr>
        <w:t>Baeza</w:t>
      </w:r>
      <w:proofErr w:type="spellEnd"/>
      <w:r w:rsidR="000D1D57" w:rsidRPr="000D1D57">
        <w:rPr>
          <w:rFonts w:ascii="Times New Roman" w:hAnsi="Times New Roman" w:cs="Times New Roman"/>
          <w:color w:val="2E2E2E"/>
          <w:sz w:val="24"/>
          <w:szCs w:val="24"/>
        </w:rPr>
        <w:t>-Velasco et al., 2020</w:t>
      </w:r>
      <w:r w:rsidR="009C6C8C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). </w:t>
      </w:r>
      <w:r w:rsidR="00C30C53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Indecisiveness, altered sensitivity to reward, </w:t>
      </w:r>
      <w:r w:rsidR="00021E87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perceptions, mood-congruent, </w:t>
      </w:r>
      <w:r w:rsidR="0017749D" w:rsidRPr="000D1D57">
        <w:rPr>
          <w:rFonts w:ascii="Times New Roman" w:hAnsi="Times New Roman" w:cs="Times New Roman"/>
          <w:color w:val="2E2E2E"/>
          <w:sz w:val="24"/>
          <w:szCs w:val="24"/>
        </w:rPr>
        <w:t>negative self-relevant</w:t>
      </w:r>
      <w:r w:rsidR="009C6D30" w:rsidRPr="000D1D57">
        <w:rPr>
          <w:rFonts w:ascii="Times New Roman" w:hAnsi="Times New Roman" w:cs="Times New Roman"/>
          <w:color w:val="2E2E2E"/>
          <w:sz w:val="24"/>
          <w:szCs w:val="24"/>
        </w:rPr>
        <w:t>,</w:t>
      </w:r>
      <w:r w:rsidR="00C96A14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increased decisional conflicts and impaired decision making are common in MDD.</w:t>
      </w:r>
      <w:r w:rsidR="009C6D30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</w:t>
      </w:r>
      <w:r w:rsidR="005564B8" w:rsidRPr="000D1D57">
        <w:rPr>
          <w:rFonts w:ascii="Times New Roman" w:hAnsi="Times New Roman" w:cs="Times New Roman"/>
          <w:color w:val="2E2E2E"/>
          <w:sz w:val="24"/>
          <w:szCs w:val="24"/>
        </w:rPr>
        <w:t>Notably, both subjective and objective</w:t>
      </w:r>
      <w:r w:rsidR="00D66772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</w:t>
      </w:r>
      <w:r w:rsidR="0017749D" w:rsidRPr="000D1D57">
        <w:rPr>
          <w:rFonts w:ascii="Times New Roman" w:hAnsi="Times New Roman" w:cs="Times New Roman"/>
          <w:color w:val="2E2E2E"/>
          <w:sz w:val="24"/>
          <w:szCs w:val="24"/>
        </w:rPr>
        <w:t>cognitive</w:t>
      </w:r>
      <w:r w:rsidR="00D66772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</w:t>
      </w:r>
      <w:r w:rsidR="0017749D" w:rsidRPr="000D1D57">
        <w:rPr>
          <w:rFonts w:ascii="Times New Roman" w:hAnsi="Times New Roman" w:cs="Times New Roman"/>
          <w:color w:val="2E2E2E"/>
          <w:sz w:val="24"/>
          <w:szCs w:val="24"/>
        </w:rPr>
        <w:t>abilities</w:t>
      </w:r>
      <w:r w:rsidR="00D66772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are linked to psychosocial impairment </w:t>
      </w:r>
      <w:r w:rsidR="0017749D" w:rsidRPr="000D1D57">
        <w:rPr>
          <w:rFonts w:ascii="Times New Roman" w:hAnsi="Times New Roman" w:cs="Times New Roman"/>
          <w:color w:val="2E2E2E"/>
          <w:sz w:val="24"/>
          <w:szCs w:val="24"/>
        </w:rPr>
        <w:t>representing constructs of different underlying processes</w:t>
      </w:r>
      <w:r w:rsidR="009C6D30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(</w:t>
      </w:r>
      <w:proofErr w:type="spellStart"/>
      <w:r w:rsidR="00CF53A1" w:rsidRPr="000D1D57">
        <w:rPr>
          <w:rFonts w:ascii="Times New Roman" w:hAnsi="Times New Roman" w:cs="Times New Roman"/>
          <w:color w:val="2E2E2E"/>
          <w:sz w:val="24"/>
          <w:szCs w:val="24"/>
        </w:rPr>
        <w:t>Rnic</w:t>
      </w:r>
      <w:proofErr w:type="spellEnd"/>
      <w:r w:rsidR="00CF53A1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et al., 2021</w:t>
      </w:r>
      <w:r w:rsidR="009C6D30" w:rsidRPr="000D1D57">
        <w:rPr>
          <w:rFonts w:ascii="Times New Roman" w:hAnsi="Times New Roman" w:cs="Times New Roman"/>
          <w:color w:val="2E2E2E"/>
          <w:sz w:val="24"/>
          <w:szCs w:val="24"/>
        </w:rPr>
        <w:t>)</w:t>
      </w:r>
      <w:r w:rsidR="0017749D" w:rsidRPr="000D1D57">
        <w:rPr>
          <w:rFonts w:ascii="Times New Roman" w:hAnsi="Times New Roman" w:cs="Times New Roman"/>
          <w:color w:val="2E2E2E"/>
          <w:sz w:val="24"/>
          <w:szCs w:val="24"/>
        </w:rPr>
        <w:t>.</w:t>
      </w:r>
      <w:r w:rsidR="000D1D57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</w:t>
      </w:r>
      <w:r w:rsidR="00C704C1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Primarily, decision making </w:t>
      </w:r>
      <w:r w:rsidR="000D1D57" w:rsidRPr="000D1D57">
        <w:rPr>
          <w:rFonts w:ascii="Times New Roman" w:hAnsi="Times New Roman" w:cs="Times New Roman"/>
          <w:color w:val="2E2E2E"/>
          <w:sz w:val="24"/>
          <w:szCs w:val="24"/>
        </w:rPr>
        <w:t>capabilities</w:t>
      </w:r>
      <w:r w:rsidR="00C704C1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in patients with MDD plays a crucial role in daily life </w:t>
      </w:r>
      <w:r w:rsidR="000D1D57" w:rsidRPr="000D1D57">
        <w:rPr>
          <w:rFonts w:ascii="Times New Roman" w:hAnsi="Times New Roman" w:cs="Times New Roman"/>
          <w:color w:val="2E2E2E"/>
          <w:sz w:val="24"/>
          <w:szCs w:val="24"/>
        </w:rPr>
        <w:t>f</w:t>
      </w:r>
      <w:r w:rsidR="00C704C1" w:rsidRPr="000D1D57">
        <w:rPr>
          <w:rFonts w:ascii="Times New Roman" w:hAnsi="Times New Roman" w:cs="Times New Roman"/>
          <w:color w:val="2E2E2E"/>
          <w:sz w:val="24"/>
          <w:szCs w:val="24"/>
        </w:rPr>
        <w:t>unctioning and their clinical outcomes including adherence to treatments</w:t>
      </w:r>
      <w:r w:rsidR="000D1D57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and risk of suicidal behaviors. </w:t>
      </w:r>
      <w:r w:rsidR="009C6C8C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As clinicians, it is </w:t>
      </w:r>
      <w:r w:rsidR="006B2F9F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imperative to attain high competence in neuropsychological assessment and engage specific test batteries available to explore neurocognition systems related to </w:t>
      </w:r>
      <w:r w:rsidR="00C30C53" w:rsidRPr="000D1D57">
        <w:rPr>
          <w:rFonts w:ascii="Times New Roman" w:hAnsi="Times New Roman" w:cs="Times New Roman"/>
          <w:color w:val="2E2E2E"/>
          <w:sz w:val="24"/>
          <w:szCs w:val="24"/>
        </w:rPr>
        <w:t>mood disorders</w:t>
      </w:r>
      <w:r w:rsidR="000D1D57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(</w:t>
      </w:r>
      <w:proofErr w:type="spellStart"/>
      <w:r w:rsidR="000D1D57" w:rsidRPr="000D1D57">
        <w:rPr>
          <w:rFonts w:ascii="Times New Roman" w:hAnsi="Times New Roman" w:cs="Times New Roman"/>
          <w:color w:val="2E2E2E"/>
          <w:sz w:val="24"/>
          <w:szCs w:val="24"/>
        </w:rPr>
        <w:t>Baeza</w:t>
      </w:r>
      <w:proofErr w:type="spellEnd"/>
      <w:r w:rsidR="000D1D57" w:rsidRPr="000D1D57">
        <w:rPr>
          <w:rFonts w:ascii="Times New Roman" w:hAnsi="Times New Roman" w:cs="Times New Roman"/>
          <w:color w:val="2E2E2E"/>
          <w:sz w:val="24"/>
          <w:szCs w:val="24"/>
        </w:rPr>
        <w:t>-</w:t>
      </w:r>
      <w:r w:rsidR="000D1D57" w:rsidRPr="000D1D57">
        <w:rPr>
          <w:rFonts w:ascii="Times New Roman" w:hAnsi="Times New Roman" w:cs="Times New Roman"/>
          <w:color w:val="2E2E2E"/>
          <w:sz w:val="24"/>
          <w:szCs w:val="24"/>
        </w:rPr>
        <w:lastRenderedPageBreak/>
        <w:t>Velasco et al., 2020</w:t>
      </w:r>
      <w:r w:rsidR="000D1D57" w:rsidRPr="000D1D57">
        <w:rPr>
          <w:rFonts w:ascii="Times New Roman" w:hAnsi="Times New Roman" w:cs="Times New Roman"/>
          <w:color w:val="2E2E2E"/>
          <w:sz w:val="24"/>
          <w:szCs w:val="24"/>
        </w:rPr>
        <w:t>)</w:t>
      </w:r>
      <w:r w:rsidR="00C30C53" w:rsidRPr="000D1D57">
        <w:rPr>
          <w:rFonts w:ascii="Times New Roman" w:hAnsi="Times New Roman" w:cs="Times New Roman"/>
          <w:color w:val="2E2E2E"/>
          <w:sz w:val="24"/>
          <w:szCs w:val="24"/>
        </w:rPr>
        <w:t>.</w:t>
      </w:r>
      <w:r w:rsidR="006A7530" w:rsidRPr="000D1D57">
        <w:rPr>
          <w:rFonts w:ascii="Times New Roman" w:hAnsi="Times New Roman" w:cs="Times New Roman"/>
          <w:color w:val="2E2E2E"/>
          <w:sz w:val="24"/>
          <w:szCs w:val="24"/>
        </w:rPr>
        <w:t xml:space="preserve"> Practitioners should also integrate </w:t>
      </w:r>
      <w:r w:rsidR="00C704C1" w:rsidRPr="000D1D57">
        <w:rPr>
          <w:rFonts w:ascii="Times New Roman" w:hAnsi="Times New Roman" w:cs="Times New Roman"/>
          <w:color w:val="2E2E2E"/>
          <w:sz w:val="24"/>
          <w:szCs w:val="24"/>
        </w:rPr>
        <w:t>critical thinking and cost analysis in decision making</w:t>
      </w:r>
      <w:r w:rsidR="000D1D57">
        <w:rPr>
          <w:rFonts w:ascii="Times New Roman" w:hAnsi="Times New Roman" w:cs="Times New Roman"/>
          <w:color w:val="2E2E2E"/>
          <w:sz w:val="24"/>
          <w:szCs w:val="24"/>
        </w:rPr>
        <w:t xml:space="preserve"> process.</w:t>
      </w:r>
    </w:p>
    <w:p w:rsidR="009C6D30" w:rsidRPr="000D1D57" w:rsidRDefault="009C6D30" w:rsidP="000D1D57">
      <w:pPr>
        <w:spacing w:line="480" w:lineRule="auto"/>
        <w:jc w:val="center"/>
        <w:rPr>
          <w:rFonts w:ascii="Times New Roman" w:hAnsi="Times New Roman" w:cs="Times New Roman"/>
          <w:b/>
          <w:color w:val="2E2E2E"/>
          <w:sz w:val="24"/>
          <w:szCs w:val="24"/>
        </w:rPr>
      </w:pPr>
      <w:r w:rsidRPr="000D1D57">
        <w:rPr>
          <w:rFonts w:ascii="Times New Roman" w:hAnsi="Times New Roman" w:cs="Times New Roman"/>
          <w:b/>
          <w:color w:val="2E2E2E"/>
          <w:sz w:val="24"/>
          <w:szCs w:val="24"/>
        </w:rPr>
        <w:t>References</w:t>
      </w:r>
    </w:p>
    <w:p w:rsidR="009C6D30" w:rsidRPr="000D1D57" w:rsidRDefault="009C6D30" w:rsidP="000D1D5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Baeza</w:t>
      </w:r>
      <w:proofErr w:type="spellEnd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-Velasco, C., Guillaume, S., </w:t>
      </w:r>
      <w:proofErr w:type="spellStart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Olié</w:t>
      </w:r>
      <w:proofErr w:type="spellEnd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Alacreu</w:t>
      </w:r>
      <w:proofErr w:type="spellEnd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-Crespo, A., </w:t>
      </w:r>
      <w:proofErr w:type="spellStart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Cazals</w:t>
      </w:r>
      <w:proofErr w:type="spellEnd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Courtet</w:t>
      </w:r>
      <w:proofErr w:type="spellEnd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(2020). Decision-making in major depressive disorder: Subjective complaint, objective performance, and discrepancy between both. </w:t>
      </w:r>
      <w:r w:rsidRPr="000D1D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Affective Disorders</w:t>
      </w:r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D1D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270</w:t>
      </w:r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102-107.</w:t>
      </w:r>
      <w:r w:rsidR="00A115E2" w:rsidRPr="000D1D5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115E2" w:rsidRPr="000D1D5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https://doi.org/10.1016/j.jad.2020.03.064</w:t>
        </w:r>
      </w:hyperlink>
      <w:r w:rsidR="00A115E2"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F53A1" w:rsidRPr="000D1D57" w:rsidRDefault="00CF53A1" w:rsidP="000D1D57">
      <w:pPr>
        <w:spacing w:line="480" w:lineRule="auto"/>
        <w:ind w:left="720" w:hanging="720"/>
        <w:rPr>
          <w:rFonts w:ascii="Times New Roman" w:hAnsi="Times New Roman" w:cs="Times New Roman"/>
          <w:color w:val="2E2E2E"/>
          <w:sz w:val="24"/>
          <w:szCs w:val="24"/>
        </w:rPr>
      </w:pPr>
      <w:bookmarkStart w:id="0" w:name="_Hlk131149175"/>
      <w:proofErr w:type="spellStart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Rnic</w:t>
      </w:r>
      <w:proofErr w:type="spellEnd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0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K., Jung, Y. E., Torres, I., Chakrabarty, T., </w:t>
      </w:r>
      <w:proofErr w:type="spellStart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LeMoult</w:t>
      </w:r>
      <w:proofErr w:type="spellEnd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Vaccarino</w:t>
      </w:r>
      <w:proofErr w:type="spellEnd"/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L., ... &amp; CAN-BIND Investigator Team. (2021). Association between discrepancy in objective and subjective cognitive abilities and treatment response in patients with major depressive disorder: A CAN-BIND-1 study report. </w:t>
      </w:r>
      <w:r w:rsidRPr="000D1D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Affective Disorders</w:t>
      </w:r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D1D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295</w:t>
      </w:r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1095-1101.</w:t>
      </w:r>
      <w:r w:rsidRPr="000D1D5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D1D5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https://doi.org/10.1016/j.jad.2021.09.002</w:t>
        </w:r>
      </w:hyperlink>
      <w:r w:rsidRPr="000D1D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1" w:name="_GoBack"/>
      <w:bookmarkEnd w:id="1"/>
    </w:p>
    <w:sectPr w:rsidR="00CF53A1" w:rsidRPr="000D1D57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21"/>
    <w:rsid w:val="00021E87"/>
    <w:rsid w:val="000A1E7A"/>
    <w:rsid w:val="000A3E6F"/>
    <w:rsid w:val="000D1D57"/>
    <w:rsid w:val="00150F7C"/>
    <w:rsid w:val="00171091"/>
    <w:rsid w:val="0017749D"/>
    <w:rsid w:val="001F2C90"/>
    <w:rsid w:val="00304FC9"/>
    <w:rsid w:val="00307688"/>
    <w:rsid w:val="004A5DD8"/>
    <w:rsid w:val="004F397B"/>
    <w:rsid w:val="005564B8"/>
    <w:rsid w:val="006770AE"/>
    <w:rsid w:val="006A7530"/>
    <w:rsid w:val="006B2F9F"/>
    <w:rsid w:val="00751ABF"/>
    <w:rsid w:val="007B68CE"/>
    <w:rsid w:val="008212EE"/>
    <w:rsid w:val="008566EC"/>
    <w:rsid w:val="0090421E"/>
    <w:rsid w:val="009C6C8C"/>
    <w:rsid w:val="009C6D30"/>
    <w:rsid w:val="009F4121"/>
    <w:rsid w:val="00A115E2"/>
    <w:rsid w:val="00BD05B5"/>
    <w:rsid w:val="00C30C53"/>
    <w:rsid w:val="00C704C1"/>
    <w:rsid w:val="00C96A14"/>
    <w:rsid w:val="00CF53A1"/>
    <w:rsid w:val="00D66772"/>
    <w:rsid w:val="00DC2789"/>
    <w:rsid w:val="00F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1B92"/>
  <w15:chartTrackingRefBased/>
  <w15:docId w15:val="{3DE522BA-6D9F-4A98-A7B0-3C4F677F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5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jad.2021.09.002" TargetMode="External"/><Relationship Id="rId4" Type="http://schemas.openxmlformats.org/officeDocument/2006/relationships/hyperlink" Target="https://doi.org/10.1016/j.jad.2020.03.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2023-03-31T04:27:00Z</dcterms:created>
  <dcterms:modified xsi:type="dcterms:W3CDTF">2023-03-31T07:04:00Z</dcterms:modified>
</cp:coreProperties>
</file>