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71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B3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1 Discussions </w:t>
      </w:r>
    </w:p>
    <w:p w:rsidR="00173B3D" w:rsidRPr="00C47A1C" w:rsidP="00173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173B3D" w:rsidP="00173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73B3D" w:rsidP="00173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173B3D" w:rsidP="00173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173B3D" w:rsidP="00173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173B3D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06A0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 xml:space="preserve">Week 1 Discussion 1: </w:t>
      </w:r>
      <w:r w:rsidRPr="00581752" w:rsidR="00CE0558">
        <w:rPr>
          <w:rFonts w:ascii="Times New Roman" w:hAnsi="Times New Roman" w:cs="Times New Roman"/>
          <w:b/>
          <w:sz w:val="24"/>
          <w:szCs w:val="24"/>
        </w:rPr>
        <w:t>Icebre</w:t>
      </w:r>
      <w:r w:rsidRPr="00581752" w:rsidR="00970FFE">
        <w:rPr>
          <w:rFonts w:ascii="Times New Roman" w:hAnsi="Times New Roman" w:cs="Times New Roman"/>
          <w:b/>
          <w:sz w:val="24"/>
          <w:szCs w:val="24"/>
        </w:rPr>
        <w:t xml:space="preserve">aker Introduction to the Course </w:t>
      </w:r>
    </w:p>
    <w:p w:rsidR="006D1529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Hello there, </w:t>
      </w:r>
      <w:r w:rsidRPr="00581752" w:rsidR="00496DEC">
        <w:rPr>
          <w:rFonts w:ascii="Times New Roman" w:hAnsi="Times New Roman" w:cs="Times New Roman"/>
          <w:sz w:val="24"/>
          <w:szCs w:val="24"/>
        </w:rPr>
        <w:t>my</w:t>
      </w:r>
      <w:r w:rsidRPr="00581752">
        <w:rPr>
          <w:rFonts w:ascii="Times New Roman" w:hAnsi="Times New Roman" w:cs="Times New Roman"/>
          <w:sz w:val="24"/>
          <w:szCs w:val="24"/>
        </w:rPr>
        <w:t xml:space="preserve"> name is Martin </w:t>
      </w:r>
      <w:r w:rsidRPr="00581752">
        <w:rPr>
          <w:rFonts w:ascii="Times New Roman" w:hAnsi="Times New Roman" w:cs="Times New Roman"/>
          <w:sz w:val="24"/>
          <w:szCs w:val="24"/>
        </w:rPr>
        <w:t>Mutesasira</w:t>
      </w:r>
      <w:r w:rsidRPr="00581752">
        <w:rPr>
          <w:rFonts w:ascii="Times New Roman" w:hAnsi="Times New Roman" w:cs="Times New Roman"/>
          <w:sz w:val="24"/>
          <w:szCs w:val="24"/>
        </w:rPr>
        <w:t xml:space="preserve"> originally from Uganda, but I currently reside in Massachusetts. </w:t>
      </w:r>
      <w:r w:rsidRPr="00581752" w:rsidR="00370308">
        <w:rPr>
          <w:rFonts w:ascii="Times New Roman" w:hAnsi="Times New Roman" w:cs="Times New Roman"/>
          <w:sz w:val="24"/>
          <w:szCs w:val="24"/>
        </w:rPr>
        <w:t xml:space="preserve">I have worked for several years </w:t>
      </w:r>
      <w:r w:rsidRPr="00581752" w:rsidR="003B0E23">
        <w:rPr>
          <w:rFonts w:ascii="Times New Roman" w:hAnsi="Times New Roman" w:cs="Times New Roman"/>
          <w:sz w:val="24"/>
          <w:szCs w:val="24"/>
        </w:rPr>
        <w:t xml:space="preserve">in the healthcare sector in different settings. After attaining a certificate </w:t>
      </w:r>
      <w:r w:rsidRPr="00581752" w:rsidR="003C39E6">
        <w:rPr>
          <w:rFonts w:ascii="Times New Roman" w:hAnsi="Times New Roman" w:cs="Times New Roman"/>
          <w:sz w:val="24"/>
          <w:szCs w:val="24"/>
        </w:rPr>
        <w:t>from the American Red Cross</w:t>
      </w:r>
      <w:r w:rsidRPr="00581752" w:rsidR="009A020C">
        <w:rPr>
          <w:rFonts w:ascii="Times New Roman" w:hAnsi="Times New Roman" w:cs="Times New Roman"/>
          <w:sz w:val="24"/>
          <w:szCs w:val="24"/>
        </w:rPr>
        <w:t>, I began working as a home health aide. Afterward, I returned to school, becoming a licensed practitioner nurse</w:t>
      </w:r>
      <w:r w:rsidRPr="00581752" w:rsidR="00C6094E">
        <w:rPr>
          <w:rFonts w:ascii="Times New Roman" w:hAnsi="Times New Roman" w:cs="Times New Roman"/>
          <w:sz w:val="24"/>
          <w:szCs w:val="24"/>
        </w:rPr>
        <w:t xml:space="preserve"> in 2012</w:t>
      </w:r>
      <w:r w:rsidRPr="00581752" w:rsidR="009A020C">
        <w:rPr>
          <w:rFonts w:ascii="Times New Roman" w:hAnsi="Times New Roman" w:cs="Times New Roman"/>
          <w:sz w:val="24"/>
          <w:szCs w:val="24"/>
        </w:rPr>
        <w:t xml:space="preserve">. Since then, I </w:t>
      </w:r>
      <w:r w:rsidRPr="00581752" w:rsidR="00C6094E">
        <w:rPr>
          <w:rFonts w:ascii="Times New Roman" w:hAnsi="Times New Roman" w:cs="Times New Roman"/>
          <w:sz w:val="24"/>
          <w:szCs w:val="24"/>
        </w:rPr>
        <w:t xml:space="preserve">have worked in </w:t>
      </w:r>
      <w:r w:rsidRPr="00581752" w:rsidR="00852BE5">
        <w:rPr>
          <w:rFonts w:ascii="Times New Roman" w:hAnsi="Times New Roman" w:cs="Times New Roman"/>
          <w:sz w:val="24"/>
          <w:szCs w:val="24"/>
        </w:rPr>
        <w:t>d</w:t>
      </w:r>
      <w:r w:rsidRPr="00581752" w:rsidR="00C6094E">
        <w:rPr>
          <w:rFonts w:ascii="Times New Roman" w:hAnsi="Times New Roman" w:cs="Times New Roman"/>
          <w:sz w:val="24"/>
          <w:szCs w:val="24"/>
        </w:rPr>
        <w:t xml:space="preserve">ifferent care settings, such as </w:t>
      </w:r>
      <w:r w:rsidRPr="00581752" w:rsidR="00852BE5">
        <w:rPr>
          <w:rFonts w:ascii="Times New Roman" w:hAnsi="Times New Roman" w:cs="Times New Roman"/>
          <w:sz w:val="24"/>
          <w:szCs w:val="24"/>
        </w:rPr>
        <w:t>hospitals</w:t>
      </w:r>
      <w:r w:rsidRPr="00581752" w:rsidR="00C6094E">
        <w:rPr>
          <w:rFonts w:ascii="Times New Roman" w:hAnsi="Times New Roman" w:cs="Times New Roman"/>
          <w:sz w:val="24"/>
          <w:szCs w:val="24"/>
        </w:rPr>
        <w:t>, sho</w:t>
      </w:r>
      <w:r w:rsidRPr="00581752" w:rsidR="00852BE5">
        <w:rPr>
          <w:rFonts w:ascii="Times New Roman" w:hAnsi="Times New Roman" w:cs="Times New Roman"/>
          <w:sz w:val="24"/>
          <w:szCs w:val="24"/>
        </w:rPr>
        <w:t xml:space="preserve">rt-term rehabilitation </w:t>
      </w:r>
      <w:r w:rsidRPr="00581752" w:rsidR="00D20E8E">
        <w:rPr>
          <w:rFonts w:ascii="Times New Roman" w:hAnsi="Times New Roman" w:cs="Times New Roman"/>
          <w:sz w:val="24"/>
          <w:szCs w:val="24"/>
        </w:rPr>
        <w:t>centers</w:t>
      </w:r>
      <w:r w:rsidRPr="00581752" w:rsidR="00852BE5">
        <w:rPr>
          <w:rFonts w:ascii="Times New Roman" w:hAnsi="Times New Roman" w:cs="Times New Roman"/>
          <w:sz w:val="24"/>
          <w:szCs w:val="24"/>
        </w:rPr>
        <w:t xml:space="preserve">, and home care VNAs. </w:t>
      </w:r>
      <w:r w:rsidRPr="00581752" w:rsidR="00D20E8E">
        <w:rPr>
          <w:rFonts w:ascii="Times New Roman" w:hAnsi="Times New Roman" w:cs="Times New Roman"/>
          <w:sz w:val="24"/>
          <w:szCs w:val="24"/>
        </w:rPr>
        <w:t xml:space="preserve">Currently, I am working for Good Shepherd </w:t>
      </w:r>
      <w:r w:rsidRPr="00581752" w:rsidR="00476279">
        <w:rPr>
          <w:rFonts w:ascii="Times New Roman" w:hAnsi="Times New Roman" w:cs="Times New Roman"/>
          <w:sz w:val="24"/>
          <w:szCs w:val="24"/>
        </w:rPr>
        <w:t xml:space="preserve">Community Care </w:t>
      </w:r>
      <w:r w:rsidRPr="00581752" w:rsidR="00263C27">
        <w:rPr>
          <w:rFonts w:ascii="Times New Roman" w:hAnsi="Times New Roman" w:cs="Times New Roman"/>
          <w:sz w:val="24"/>
          <w:szCs w:val="24"/>
        </w:rPr>
        <w:t>as a</w:t>
      </w:r>
      <w:r w:rsidRPr="00581752" w:rsidR="00E61FE4">
        <w:rPr>
          <w:rFonts w:ascii="Times New Roman" w:hAnsi="Times New Roman" w:cs="Times New Roman"/>
          <w:sz w:val="24"/>
          <w:szCs w:val="24"/>
        </w:rPr>
        <w:t xml:space="preserve"> Palliative &amp; Hospice Registered Nurse and </w:t>
      </w:r>
      <w:r w:rsidRPr="00581752" w:rsidR="00496DEC">
        <w:rPr>
          <w:rFonts w:ascii="Times New Roman" w:hAnsi="Times New Roman" w:cs="Times New Roman"/>
          <w:sz w:val="24"/>
          <w:szCs w:val="24"/>
        </w:rPr>
        <w:t>simultaneously</w:t>
      </w:r>
      <w:r w:rsidRPr="00581752" w:rsidR="00E61FE4">
        <w:rPr>
          <w:rFonts w:ascii="Times New Roman" w:hAnsi="Times New Roman" w:cs="Times New Roman"/>
          <w:sz w:val="24"/>
          <w:szCs w:val="24"/>
        </w:rPr>
        <w:t xml:space="preserve"> </w:t>
      </w:r>
      <w:r w:rsidRPr="00581752" w:rsidR="00274348">
        <w:rPr>
          <w:rFonts w:ascii="Times New Roman" w:hAnsi="Times New Roman" w:cs="Times New Roman"/>
          <w:sz w:val="24"/>
          <w:szCs w:val="24"/>
        </w:rPr>
        <w:t xml:space="preserve">pursuing a master’s degree in nursing at Regis </w:t>
      </w:r>
      <w:r w:rsidRPr="00581752" w:rsidR="00496DEC">
        <w:rPr>
          <w:rFonts w:ascii="Times New Roman" w:hAnsi="Times New Roman" w:cs="Times New Roman"/>
          <w:sz w:val="24"/>
          <w:szCs w:val="24"/>
        </w:rPr>
        <w:t>College</w:t>
      </w:r>
      <w:r w:rsidRPr="00581752" w:rsidR="00274348">
        <w:rPr>
          <w:rFonts w:ascii="Times New Roman" w:hAnsi="Times New Roman" w:cs="Times New Roman"/>
          <w:sz w:val="24"/>
          <w:szCs w:val="24"/>
        </w:rPr>
        <w:t xml:space="preserve">, majoring in psychiatry. </w:t>
      </w:r>
      <w:r w:rsidRPr="00581752" w:rsidR="00496DEC">
        <w:rPr>
          <w:rFonts w:ascii="Times New Roman" w:hAnsi="Times New Roman" w:cs="Times New Roman"/>
          <w:sz w:val="24"/>
          <w:szCs w:val="24"/>
        </w:rPr>
        <w:t>During my practice a</w:t>
      </w:r>
      <w:r w:rsidRPr="00581752" w:rsidR="000B380F">
        <w:rPr>
          <w:rFonts w:ascii="Times New Roman" w:hAnsi="Times New Roman" w:cs="Times New Roman"/>
          <w:sz w:val="24"/>
          <w:szCs w:val="24"/>
        </w:rPr>
        <w:t xml:space="preserve">s a Licensed Practitioner Nurse, I have been responsible for administering </w:t>
      </w:r>
      <w:r w:rsidRPr="00581752" w:rsidR="0062461B">
        <w:rPr>
          <w:rFonts w:ascii="Times New Roman" w:hAnsi="Times New Roman" w:cs="Times New Roman"/>
          <w:sz w:val="24"/>
          <w:szCs w:val="24"/>
        </w:rPr>
        <w:t xml:space="preserve">medications to patients, which demanded that I have a comprehensive understanding of pharmacology. </w:t>
      </w:r>
      <w:r w:rsidRPr="00581752" w:rsidR="00EE2615">
        <w:rPr>
          <w:rFonts w:ascii="Times New Roman" w:hAnsi="Times New Roman" w:cs="Times New Roman"/>
          <w:sz w:val="24"/>
          <w:szCs w:val="24"/>
        </w:rPr>
        <w:t xml:space="preserve">Furthermore, I have been in charge of </w:t>
      </w:r>
      <w:r w:rsidRPr="00581752" w:rsidR="00A3597E">
        <w:rPr>
          <w:rFonts w:ascii="Times New Roman" w:hAnsi="Times New Roman" w:cs="Times New Roman"/>
          <w:sz w:val="24"/>
          <w:szCs w:val="24"/>
        </w:rPr>
        <w:t>monitoring patients during their recovery period. At the time, I would monitor for any adverse reactions or sid</w:t>
      </w:r>
      <w:r w:rsidRPr="00581752" w:rsidR="00EE2922">
        <w:rPr>
          <w:rFonts w:ascii="Times New Roman" w:hAnsi="Times New Roman" w:cs="Times New Roman"/>
          <w:sz w:val="24"/>
          <w:szCs w:val="24"/>
        </w:rPr>
        <w:t xml:space="preserve">e effects related to medication. The experience helped me understand the relevance of administering medications effectively and safely. </w:t>
      </w:r>
    </w:p>
    <w:p w:rsidR="00073718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In this course, I want to learn </w:t>
      </w:r>
      <w:r w:rsidRPr="00581752" w:rsidR="00FE4408">
        <w:rPr>
          <w:rFonts w:ascii="Times New Roman" w:hAnsi="Times New Roman" w:cs="Times New Roman"/>
          <w:sz w:val="24"/>
          <w:szCs w:val="24"/>
        </w:rPr>
        <w:t>about the role of the nurse practitioner as a prescriber, specifically about the legal and ethical considerations that I should adhere to when providing prescriptions. Secondly, I expect to learn more about rational dat</w:t>
      </w:r>
      <w:r w:rsidRPr="00581752" w:rsidR="009B0A49">
        <w:rPr>
          <w:rFonts w:ascii="Times New Roman" w:hAnsi="Times New Roman" w:cs="Times New Roman"/>
          <w:sz w:val="24"/>
          <w:szCs w:val="24"/>
        </w:rPr>
        <w:t xml:space="preserve">a selection based on </w:t>
      </w:r>
      <w:r w:rsidRPr="00581752" w:rsidR="00C350E3">
        <w:rPr>
          <w:rFonts w:ascii="Times New Roman" w:hAnsi="Times New Roman" w:cs="Times New Roman"/>
          <w:sz w:val="24"/>
          <w:szCs w:val="24"/>
        </w:rPr>
        <w:t xml:space="preserve">the </w:t>
      </w:r>
      <w:r w:rsidRPr="00581752" w:rsidR="005B2F2B">
        <w:rPr>
          <w:rFonts w:ascii="Times New Roman" w:hAnsi="Times New Roman" w:cs="Times New Roman"/>
          <w:sz w:val="24"/>
          <w:szCs w:val="24"/>
        </w:rPr>
        <w:t xml:space="preserve">patient’s medical history, medical condition, </w:t>
      </w:r>
      <w:r w:rsidRPr="00581752" w:rsidR="00A17E79">
        <w:rPr>
          <w:rFonts w:ascii="Times New Roman" w:hAnsi="Times New Roman" w:cs="Times New Roman"/>
          <w:sz w:val="24"/>
          <w:szCs w:val="24"/>
        </w:rPr>
        <w:t xml:space="preserve">current condition, and potential interactions. </w:t>
      </w:r>
      <w:r w:rsidRPr="00581752" w:rsidR="009641F1">
        <w:rPr>
          <w:rFonts w:ascii="Times New Roman" w:hAnsi="Times New Roman" w:cs="Times New Roman"/>
          <w:sz w:val="24"/>
          <w:szCs w:val="24"/>
        </w:rPr>
        <w:t xml:space="preserve">Next, I hope to refresh </w:t>
      </w:r>
      <w:r w:rsidRPr="00581752" w:rsidR="00FE3834">
        <w:rPr>
          <w:rFonts w:ascii="Times New Roman" w:hAnsi="Times New Roman" w:cs="Times New Roman"/>
          <w:sz w:val="24"/>
          <w:szCs w:val="24"/>
        </w:rPr>
        <w:t xml:space="preserve">my knowledge </w:t>
      </w:r>
      <w:r w:rsidRPr="00581752" w:rsidR="00715E89">
        <w:rPr>
          <w:rFonts w:ascii="Times New Roman" w:hAnsi="Times New Roman" w:cs="Times New Roman"/>
          <w:sz w:val="24"/>
          <w:szCs w:val="24"/>
        </w:rPr>
        <w:t xml:space="preserve">of pharmacology </w:t>
      </w:r>
      <w:r w:rsidRPr="00581752" w:rsidR="00BD55AF">
        <w:rPr>
          <w:rFonts w:ascii="Times New Roman" w:hAnsi="Times New Roman" w:cs="Times New Roman"/>
          <w:sz w:val="24"/>
          <w:szCs w:val="24"/>
        </w:rPr>
        <w:t xml:space="preserve">and better </w:t>
      </w:r>
      <w:r w:rsidRPr="00581752" w:rsidR="0042667D">
        <w:rPr>
          <w:rFonts w:ascii="Times New Roman" w:hAnsi="Times New Roman" w:cs="Times New Roman"/>
          <w:sz w:val="24"/>
          <w:szCs w:val="24"/>
        </w:rPr>
        <w:t>understand</w:t>
      </w:r>
      <w:r w:rsidRPr="00581752" w:rsidR="00BD55AF">
        <w:rPr>
          <w:rFonts w:ascii="Times New Roman" w:hAnsi="Times New Roman" w:cs="Times New Roman"/>
          <w:sz w:val="24"/>
          <w:szCs w:val="24"/>
        </w:rPr>
        <w:t xml:space="preserve"> the different mechanisms of action of various medications in the body. </w:t>
      </w:r>
    </w:p>
    <w:p w:rsidR="0049791C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Throughout my career, I have been interested in serving patients with mental health disorders. I have noticed they face challenges related to lack of access to care and often fear seeking healthcare services due to stigmatization. This desire has made me pursue </w:t>
      </w:r>
      <w:r w:rsidRPr="00581752">
        <w:rPr>
          <w:rFonts w:ascii="Times New Roman" w:hAnsi="Times New Roman" w:cs="Times New Roman"/>
          <w:sz w:val="24"/>
          <w:szCs w:val="24"/>
        </w:rPr>
        <w:t xml:space="preserve">a master’s degree </w:t>
      </w:r>
      <w:r w:rsidRPr="00581752" w:rsidR="00025467">
        <w:rPr>
          <w:rFonts w:ascii="Times New Roman" w:hAnsi="Times New Roman" w:cs="Times New Roman"/>
          <w:sz w:val="24"/>
          <w:szCs w:val="24"/>
        </w:rPr>
        <w:t xml:space="preserve">at Regis College, majoring in Psychiatry. </w:t>
      </w:r>
      <w:r w:rsidRPr="00581752" w:rsidR="001131ED">
        <w:rPr>
          <w:rFonts w:ascii="Times New Roman" w:hAnsi="Times New Roman" w:cs="Times New Roman"/>
          <w:sz w:val="24"/>
          <w:szCs w:val="24"/>
        </w:rPr>
        <w:t xml:space="preserve">Therefore, my career goal is to become a psychiatric </w:t>
      </w:r>
      <w:r w:rsidRPr="00581752" w:rsidR="00D431B0">
        <w:rPr>
          <w:rFonts w:ascii="Times New Roman" w:hAnsi="Times New Roman" w:cs="Times New Roman"/>
          <w:sz w:val="24"/>
          <w:szCs w:val="24"/>
        </w:rPr>
        <w:t xml:space="preserve">nurse practitioner </w:t>
      </w:r>
      <w:r w:rsidRPr="00581752" w:rsidR="00855E4A">
        <w:rPr>
          <w:rFonts w:ascii="Times New Roman" w:hAnsi="Times New Roman" w:cs="Times New Roman"/>
          <w:sz w:val="24"/>
          <w:szCs w:val="24"/>
        </w:rPr>
        <w:t xml:space="preserve">and provide comprehensive </w:t>
      </w:r>
      <w:r w:rsidRPr="00581752" w:rsidR="00544833">
        <w:rPr>
          <w:rFonts w:ascii="Times New Roman" w:hAnsi="Times New Roman" w:cs="Times New Roman"/>
          <w:sz w:val="24"/>
          <w:szCs w:val="24"/>
        </w:rPr>
        <w:t xml:space="preserve">care to patients who have mental health </w:t>
      </w:r>
      <w:r w:rsidRPr="00581752" w:rsidR="0047015E">
        <w:rPr>
          <w:rFonts w:ascii="Times New Roman" w:hAnsi="Times New Roman" w:cs="Times New Roman"/>
          <w:sz w:val="24"/>
          <w:szCs w:val="24"/>
        </w:rPr>
        <w:t xml:space="preserve">disorders. I hope to utilize my expertise to improve the quality of life of people with mental health disorders and </w:t>
      </w:r>
      <w:r w:rsidRPr="00581752" w:rsidR="000A7D49">
        <w:rPr>
          <w:rFonts w:ascii="Times New Roman" w:hAnsi="Times New Roman" w:cs="Times New Roman"/>
          <w:sz w:val="24"/>
          <w:szCs w:val="24"/>
        </w:rPr>
        <w:t xml:space="preserve">add to the existing knowledge </w:t>
      </w:r>
      <w:r w:rsidRPr="00581752" w:rsidR="00713766">
        <w:rPr>
          <w:rFonts w:ascii="Times New Roman" w:hAnsi="Times New Roman" w:cs="Times New Roman"/>
          <w:sz w:val="24"/>
          <w:szCs w:val="24"/>
        </w:rPr>
        <w:t xml:space="preserve">and practice of the nursing profession in psychiatry. </w:t>
      </w:r>
    </w:p>
    <w:p w:rsidR="003E63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667D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>Week 1 Discussion 2: Syllabus Review</w:t>
      </w:r>
    </w:p>
    <w:p w:rsidR="009F7C8F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Reading the </w:t>
      </w:r>
      <w:r w:rsidRPr="00581752" w:rsidR="00216279">
        <w:rPr>
          <w:rFonts w:ascii="Times New Roman" w:hAnsi="Times New Roman" w:cs="Times New Roman"/>
          <w:sz w:val="24"/>
          <w:szCs w:val="24"/>
        </w:rPr>
        <w:t xml:space="preserve">syllabus for this course helped me gain a better understanding of what is expected of me in this course as a student. After reviewing the syllabus, I </w:t>
      </w:r>
      <w:r w:rsidRPr="00581752" w:rsidR="0054191E">
        <w:rPr>
          <w:rFonts w:ascii="Times New Roman" w:hAnsi="Times New Roman" w:cs="Times New Roman"/>
          <w:sz w:val="24"/>
          <w:szCs w:val="24"/>
        </w:rPr>
        <w:t xml:space="preserve">have obtained information crucial for </w:t>
      </w:r>
      <w:r w:rsidRPr="00581752" w:rsidR="000218B1">
        <w:rPr>
          <w:rFonts w:ascii="Times New Roman" w:hAnsi="Times New Roman" w:cs="Times New Roman"/>
          <w:sz w:val="24"/>
          <w:szCs w:val="24"/>
        </w:rPr>
        <w:t xml:space="preserve">my success in the course, such as </w:t>
      </w:r>
      <w:r w:rsidRPr="00581752" w:rsidR="0098049A">
        <w:rPr>
          <w:rFonts w:ascii="Times New Roman" w:hAnsi="Times New Roman" w:cs="Times New Roman"/>
          <w:sz w:val="24"/>
          <w:szCs w:val="24"/>
        </w:rPr>
        <w:t>the</w:t>
      </w:r>
      <w:r w:rsidRPr="00581752" w:rsidR="006074FA">
        <w:rPr>
          <w:rFonts w:ascii="Times New Roman" w:hAnsi="Times New Roman" w:cs="Times New Roman"/>
          <w:sz w:val="24"/>
          <w:szCs w:val="24"/>
        </w:rPr>
        <w:t xml:space="preserve"> number of weeks and the approximate number of hours that the course will take, </w:t>
      </w:r>
      <w:r w:rsidRPr="00581752" w:rsidR="000A7061">
        <w:rPr>
          <w:rFonts w:ascii="Times New Roman" w:hAnsi="Times New Roman" w:cs="Times New Roman"/>
          <w:sz w:val="24"/>
          <w:szCs w:val="24"/>
        </w:rPr>
        <w:t xml:space="preserve">the essential course materials and textbooks that will be required, the technology and equipment for facilitating learning </w:t>
      </w:r>
      <w:r w:rsidRPr="00581752" w:rsidR="00174968">
        <w:rPr>
          <w:rFonts w:ascii="Times New Roman" w:hAnsi="Times New Roman" w:cs="Times New Roman"/>
          <w:sz w:val="24"/>
          <w:szCs w:val="24"/>
        </w:rPr>
        <w:t xml:space="preserve">and the technical skills. Furthermore, the syllabus also provided </w:t>
      </w:r>
      <w:r w:rsidRPr="00581752" w:rsidR="00BD4ED9">
        <w:rPr>
          <w:rFonts w:ascii="Times New Roman" w:hAnsi="Times New Roman" w:cs="Times New Roman"/>
          <w:sz w:val="24"/>
          <w:szCs w:val="24"/>
        </w:rPr>
        <w:t>the due times for the discussions and assignments and the learning outcomes to</w:t>
      </w:r>
      <w:r w:rsidRPr="00581752" w:rsidR="001D0F1D">
        <w:rPr>
          <w:rFonts w:ascii="Times New Roman" w:hAnsi="Times New Roman" w:cs="Times New Roman"/>
          <w:sz w:val="24"/>
          <w:szCs w:val="24"/>
        </w:rPr>
        <w:t xml:space="preserve"> guide me throughout the course. </w:t>
      </w:r>
      <w:r w:rsidRPr="00581752" w:rsidR="00BE3A9D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581752" w:rsidR="00CD3F97">
        <w:rPr>
          <w:rFonts w:ascii="Times New Roman" w:hAnsi="Times New Roman" w:cs="Times New Roman"/>
          <w:sz w:val="24"/>
          <w:szCs w:val="24"/>
        </w:rPr>
        <w:t xml:space="preserve">new concepts I discovered when </w:t>
      </w:r>
      <w:r w:rsidRPr="00581752" w:rsidR="001D548E">
        <w:rPr>
          <w:rFonts w:ascii="Times New Roman" w:hAnsi="Times New Roman" w:cs="Times New Roman"/>
          <w:sz w:val="24"/>
          <w:szCs w:val="24"/>
        </w:rPr>
        <w:t>going through the s</w:t>
      </w:r>
      <w:r w:rsidRPr="00581752" w:rsidR="00961DF1">
        <w:rPr>
          <w:rFonts w:ascii="Times New Roman" w:hAnsi="Times New Roman" w:cs="Times New Roman"/>
          <w:sz w:val="24"/>
          <w:szCs w:val="24"/>
        </w:rPr>
        <w:t xml:space="preserve">yllabus is choosing appropriate pharmacologic agents and </w:t>
      </w:r>
      <w:r w:rsidRPr="00581752" w:rsidR="00F957F3">
        <w:rPr>
          <w:rFonts w:ascii="Times New Roman" w:hAnsi="Times New Roman" w:cs="Times New Roman"/>
          <w:sz w:val="24"/>
          <w:szCs w:val="24"/>
        </w:rPr>
        <w:t>monitoring</w:t>
      </w:r>
      <w:r w:rsidRPr="00581752" w:rsidR="00783FF4">
        <w:rPr>
          <w:rFonts w:ascii="Times New Roman" w:hAnsi="Times New Roman" w:cs="Times New Roman"/>
          <w:sz w:val="24"/>
          <w:szCs w:val="24"/>
        </w:rPr>
        <w:t xml:space="preserve"> parameters across </w:t>
      </w:r>
      <w:r w:rsidRPr="00581752" w:rsidR="00175DE5">
        <w:rPr>
          <w:rFonts w:ascii="Times New Roman" w:hAnsi="Times New Roman" w:cs="Times New Roman"/>
          <w:sz w:val="24"/>
          <w:szCs w:val="24"/>
        </w:rPr>
        <w:t xml:space="preserve">the lifespan while considering diverse populations. </w:t>
      </w:r>
      <w:r w:rsidRPr="00581752" w:rsidR="00F957F3">
        <w:rPr>
          <w:rFonts w:ascii="Times New Roman" w:hAnsi="Times New Roman" w:cs="Times New Roman"/>
          <w:sz w:val="24"/>
          <w:szCs w:val="24"/>
        </w:rPr>
        <w:t xml:space="preserve">Although I have been having previous </w:t>
      </w:r>
      <w:r w:rsidRPr="00581752" w:rsidR="00E41FD3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581752" w:rsidR="007E2ECD">
        <w:rPr>
          <w:rFonts w:ascii="Times New Roman" w:hAnsi="Times New Roman" w:cs="Times New Roman"/>
          <w:sz w:val="24"/>
          <w:szCs w:val="24"/>
        </w:rPr>
        <w:t xml:space="preserve">of the need for personalized care for patients based on their </w:t>
      </w:r>
      <w:r w:rsidRPr="00581752" w:rsidR="00816DEF">
        <w:rPr>
          <w:rFonts w:ascii="Times New Roman" w:hAnsi="Times New Roman" w:cs="Times New Roman"/>
          <w:sz w:val="24"/>
          <w:szCs w:val="24"/>
        </w:rPr>
        <w:t>circumstances</w:t>
      </w:r>
      <w:r w:rsidRPr="00581752" w:rsidR="00714B29">
        <w:rPr>
          <w:rFonts w:ascii="Times New Roman" w:hAnsi="Times New Roman" w:cs="Times New Roman"/>
          <w:sz w:val="24"/>
          <w:szCs w:val="24"/>
        </w:rPr>
        <w:t xml:space="preserve"> and </w:t>
      </w:r>
      <w:r w:rsidRPr="00581752" w:rsidR="00816DEF">
        <w:rPr>
          <w:rFonts w:ascii="Times New Roman" w:hAnsi="Times New Roman" w:cs="Times New Roman"/>
          <w:sz w:val="24"/>
          <w:szCs w:val="24"/>
        </w:rPr>
        <w:t>characteristics</w:t>
      </w:r>
      <w:r w:rsidRPr="00581752" w:rsidR="00714B29">
        <w:rPr>
          <w:rFonts w:ascii="Times New Roman" w:hAnsi="Times New Roman" w:cs="Times New Roman"/>
          <w:sz w:val="24"/>
          <w:szCs w:val="24"/>
        </w:rPr>
        <w:t xml:space="preserve">, the objective echoes </w:t>
      </w:r>
      <w:r w:rsidRPr="00581752" w:rsidR="00D418F8">
        <w:rPr>
          <w:rFonts w:ascii="Times New Roman" w:hAnsi="Times New Roman" w:cs="Times New Roman"/>
          <w:sz w:val="24"/>
          <w:szCs w:val="24"/>
        </w:rPr>
        <w:t xml:space="preserve">the </w:t>
      </w:r>
      <w:r w:rsidRPr="00581752" w:rsidR="00816DEF">
        <w:rPr>
          <w:rFonts w:ascii="Times New Roman" w:hAnsi="Times New Roman" w:cs="Times New Roman"/>
          <w:sz w:val="24"/>
          <w:szCs w:val="24"/>
        </w:rPr>
        <w:t>necessity</w:t>
      </w:r>
      <w:r w:rsidRPr="00581752" w:rsidR="00D418F8">
        <w:rPr>
          <w:rFonts w:ascii="Times New Roman" w:hAnsi="Times New Roman" w:cs="Times New Roman"/>
          <w:sz w:val="24"/>
          <w:szCs w:val="24"/>
        </w:rPr>
        <w:t xml:space="preserve"> of the consideration in pharmacology. </w:t>
      </w:r>
      <w:r w:rsidRPr="00581752" w:rsidR="00816DEF">
        <w:rPr>
          <w:rFonts w:ascii="Times New Roman" w:hAnsi="Times New Roman" w:cs="Times New Roman"/>
          <w:sz w:val="24"/>
          <w:szCs w:val="24"/>
        </w:rPr>
        <w:t xml:space="preserve">It implies </w:t>
      </w:r>
      <w:r w:rsidRPr="00581752" w:rsidR="00E62941">
        <w:rPr>
          <w:rFonts w:ascii="Times New Roman" w:hAnsi="Times New Roman" w:cs="Times New Roman"/>
          <w:sz w:val="24"/>
          <w:szCs w:val="24"/>
        </w:rPr>
        <w:t xml:space="preserve">that </w:t>
      </w:r>
      <w:r w:rsidRPr="00581752" w:rsidR="004C084D">
        <w:rPr>
          <w:rFonts w:ascii="Times New Roman" w:hAnsi="Times New Roman" w:cs="Times New Roman"/>
          <w:sz w:val="24"/>
          <w:szCs w:val="24"/>
        </w:rPr>
        <w:t>nurses should consider cultural background, age, gender, and other individual variables when prescribing medications to patients base</w:t>
      </w:r>
      <w:r w:rsidRPr="00581752" w:rsidR="00E555A6">
        <w:rPr>
          <w:rFonts w:ascii="Times New Roman" w:hAnsi="Times New Roman" w:cs="Times New Roman"/>
          <w:sz w:val="24"/>
          <w:szCs w:val="24"/>
        </w:rPr>
        <w:t>d on their diverse needs. I look forward</w:t>
      </w:r>
      <w:r w:rsidRPr="00581752" w:rsidR="004C084D">
        <w:rPr>
          <w:rFonts w:ascii="Times New Roman" w:hAnsi="Times New Roman" w:cs="Times New Roman"/>
          <w:sz w:val="24"/>
          <w:szCs w:val="24"/>
        </w:rPr>
        <w:t xml:space="preserve"> to learn</w:t>
      </w:r>
      <w:r w:rsidRPr="00581752" w:rsidR="00D56200">
        <w:rPr>
          <w:rFonts w:ascii="Times New Roman" w:hAnsi="Times New Roman" w:cs="Times New Roman"/>
          <w:sz w:val="24"/>
          <w:szCs w:val="24"/>
        </w:rPr>
        <w:t>ing</w:t>
      </w:r>
      <w:r w:rsidRPr="00581752" w:rsidR="004C084D">
        <w:rPr>
          <w:rFonts w:ascii="Times New Roman" w:hAnsi="Times New Roman" w:cs="Times New Roman"/>
          <w:sz w:val="24"/>
          <w:szCs w:val="24"/>
        </w:rPr>
        <w:t xml:space="preserve"> more about this concept during the course. </w:t>
      </w:r>
    </w:p>
    <w:p w:rsidR="00F56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1341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>Week 1 Disc</w:t>
      </w:r>
      <w:r w:rsidRPr="00581752" w:rsidR="00F50583">
        <w:rPr>
          <w:rFonts w:ascii="Times New Roman" w:hAnsi="Times New Roman" w:cs="Times New Roman"/>
          <w:b/>
          <w:sz w:val="24"/>
          <w:szCs w:val="24"/>
        </w:rPr>
        <w:t xml:space="preserve">ussion 3: Impact of Drug Interactions </w:t>
      </w:r>
      <w:r w:rsidRPr="00581752" w:rsidR="00D218EC">
        <w:rPr>
          <w:rFonts w:ascii="Times New Roman" w:hAnsi="Times New Roman" w:cs="Times New Roman"/>
          <w:b/>
          <w:sz w:val="24"/>
          <w:szCs w:val="24"/>
        </w:rPr>
        <w:t xml:space="preserve">and Adverse Events on Therapeutic </w:t>
      </w:r>
    </w:p>
    <w:p w:rsidR="001852CE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81752" w:rsidR="00EC6AB2">
        <w:rPr>
          <w:rFonts w:ascii="Times New Roman" w:hAnsi="Times New Roman" w:cs="Times New Roman"/>
          <w:sz w:val="24"/>
          <w:szCs w:val="24"/>
        </w:rPr>
        <w:t>Ay</w:t>
      </w:r>
      <w:r w:rsidRPr="00581752">
        <w:rPr>
          <w:rFonts w:ascii="Times New Roman" w:hAnsi="Times New Roman" w:cs="Times New Roman"/>
          <w:sz w:val="24"/>
          <w:szCs w:val="24"/>
        </w:rPr>
        <w:t>enew</w:t>
      </w:r>
      <w:r w:rsidRPr="00581752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581752" w:rsidR="0030310D">
        <w:rPr>
          <w:rFonts w:ascii="Times New Roman" w:hAnsi="Times New Roman" w:cs="Times New Roman"/>
          <w:sz w:val="24"/>
          <w:szCs w:val="24"/>
        </w:rPr>
        <w:t>, drug-to-drug interactions</w:t>
      </w:r>
      <w:r w:rsidRPr="00581752" w:rsidR="00303B43">
        <w:rPr>
          <w:rFonts w:ascii="Times New Roman" w:hAnsi="Times New Roman" w:cs="Times New Roman"/>
          <w:sz w:val="24"/>
          <w:szCs w:val="24"/>
        </w:rPr>
        <w:t xml:space="preserve"> are a form of an adver</w:t>
      </w:r>
      <w:r w:rsidRPr="00581752" w:rsidR="00D74214">
        <w:rPr>
          <w:rFonts w:ascii="Times New Roman" w:hAnsi="Times New Roman" w:cs="Times New Roman"/>
          <w:sz w:val="24"/>
          <w:szCs w:val="24"/>
        </w:rPr>
        <w:t xml:space="preserve">se event that occurs when </w:t>
      </w:r>
      <w:r w:rsidRPr="00581752" w:rsidR="004F22DB">
        <w:rPr>
          <w:rFonts w:ascii="Times New Roman" w:hAnsi="Times New Roman" w:cs="Times New Roman"/>
          <w:sz w:val="24"/>
          <w:szCs w:val="24"/>
        </w:rPr>
        <w:t xml:space="preserve">a specific drug's mechanism of action is modified when another drug is taken. </w:t>
      </w:r>
      <w:r w:rsidRPr="00581752" w:rsidR="0059202E">
        <w:rPr>
          <w:rFonts w:ascii="Times New Roman" w:hAnsi="Times New Roman" w:cs="Times New Roman"/>
          <w:sz w:val="24"/>
          <w:szCs w:val="24"/>
        </w:rPr>
        <w:t>Usually</w:t>
      </w:r>
      <w:r w:rsidRPr="00581752" w:rsidR="004F22DB">
        <w:rPr>
          <w:rFonts w:ascii="Times New Roman" w:hAnsi="Times New Roman" w:cs="Times New Roman"/>
          <w:sz w:val="24"/>
          <w:szCs w:val="24"/>
        </w:rPr>
        <w:t xml:space="preserve">, these interactions result in either qualitative or quantitative </w:t>
      </w:r>
      <w:r w:rsidRPr="00581752" w:rsidR="00630E37">
        <w:rPr>
          <w:rFonts w:ascii="Times New Roman" w:hAnsi="Times New Roman" w:cs="Times New Roman"/>
          <w:sz w:val="24"/>
          <w:szCs w:val="24"/>
        </w:rPr>
        <w:t>changes in drug interaction. At times they change the preventative</w:t>
      </w:r>
      <w:r w:rsidRPr="00581752" w:rsidR="00902600">
        <w:rPr>
          <w:rFonts w:ascii="Times New Roman" w:hAnsi="Times New Roman" w:cs="Times New Roman"/>
          <w:sz w:val="24"/>
          <w:szCs w:val="24"/>
        </w:rPr>
        <w:t xml:space="preserve">, therapeutic, or diagnostic action of any drug leading to a reduction in the drug efficacy, medication failure, or toxicity. </w:t>
      </w:r>
      <w:r w:rsidRPr="00581752" w:rsidR="00013C01">
        <w:rPr>
          <w:rFonts w:ascii="Times New Roman" w:hAnsi="Times New Roman" w:cs="Times New Roman"/>
          <w:sz w:val="24"/>
          <w:szCs w:val="24"/>
        </w:rPr>
        <w:t xml:space="preserve">Woo &amp; Robinson </w:t>
      </w:r>
      <w:r w:rsidRPr="00581752" w:rsidR="00EA57DA">
        <w:rPr>
          <w:rFonts w:ascii="Times New Roman" w:hAnsi="Times New Roman" w:cs="Times New Roman"/>
          <w:sz w:val="24"/>
          <w:szCs w:val="24"/>
        </w:rPr>
        <w:t>(2020) indicate that St. John'</w:t>
      </w:r>
      <w:r w:rsidRPr="00581752" w:rsidR="009B686D">
        <w:rPr>
          <w:rFonts w:ascii="Times New Roman" w:hAnsi="Times New Roman" w:cs="Times New Roman"/>
          <w:sz w:val="24"/>
          <w:szCs w:val="24"/>
        </w:rPr>
        <w:t xml:space="preserve">s </w:t>
      </w:r>
      <w:r w:rsidRPr="00581752" w:rsidR="009B686D">
        <w:rPr>
          <w:rFonts w:ascii="Times New Roman" w:hAnsi="Times New Roman" w:cs="Times New Roman"/>
          <w:sz w:val="24"/>
          <w:szCs w:val="24"/>
        </w:rPr>
        <w:t>Wort</w:t>
      </w:r>
      <w:r w:rsidRPr="00581752" w:rsidR="009B686D">
        <w:rPr>
          <w:rFonts w:ascii="Times New Roman" w:hAnsi="Times New Roman" w:cs="Times New Roman"/>
          <w:sz w:val="24"/>
          <w:szCs w:val="24"/>
        </w:rPr>
        <w:t xml:space="preserve"> interacts with </w:t>
      </w:r>
      <w:r w:rsidRPr="00581752" w:rsidR="00A1484B">
        <w:rPr>
          <w:rFonts w:ascii="Times New Roman" w:hAnsi="Times New Roman" w:cs="Times New Roman"/>
          <w:sz w:val="24"/>
          <w:szCs w:val="24"/>
        </w:rPr>
        <w:t xml:space="preserve">Serotonin reuptake Inhibitors (SRIs), </w:t>
      </w:r>
      <w:r w:rsidRPr="00581752" w:rsidR="00D40439">
        <w:rPr>
          <w:rFonts w:ascii="Times New Roman" w:hAnsi="Times New Roman" w:cs="Times New Roman"/>
          <w:sz w:val="24"/>
          <w:szCs w:val="24"/>
        </w:rPr>
        <w:t>MAO inhibitors (MAOIs)</w:t>
      </w:r>
      <w:r w:rsidRPr="00581752" w:rsidR="00A974FA">
        <w:rPr>
          <w:rFonts w:ascii="Times New Roman" w:hAnsi="Times New Roman" w:cs="Times New Roman"/>
          <w:sz w:val="24"/>
          <w:szCs w:val="24"/>
        </w:rPr>
        <w:t xml:space="preserve">, and tricyclic antidepressants </w:t>
      </w:r>
      <w:r w:rsidRPr="00581752" w:rsidR="00EF39A8">
        <w:rPr>
          <w:rFonts w:ascii="Times New Roman" w:hAnsi="Times New Roman" w:cs="Times New Roman"/>
          <w:sz w:val="24"/>
          <w:szCs w:val="24"/>
        </w:rPr>
        <w:t xml:space="preserve">to cause serotonin syndrome. </w:t>
      </w:r>
      <w:r w:rsidRPr="00581752" w:rsidR="002656F2">
        <w:rPr>
          <w:rFonts w:ascii="Times New Roman" w:hAnsi="Times New Roman" w:cs="Times New Roman"/>
          <w:sz w:val="24"/>
          <w:szCs w:val="24"/>
        </w:rPr>
        <w:t xml:space="preserve">Alprazolam is likely to react with St. John’s </w:t>
      </w:r>
      <w:r w:rsidRPr="00581752" w:rsidR="002656F2">
        <w:rPr>
          <w:rFonts w:ascii="Times New Roman" w:hAnsi="Times New Roman" w:cs="Times New Roman"/>
          <w:sz w:val="24"/>
          <w:szCs w:val="24"/>
        </w:rPr>
        <w:t>Wort</w:t>
      </w:r>
      <w:r w:rsidRPr="00581752" w:rsidR="002656F2">
        <w:rPr>
          <w:rFonts w:ascii="Times New Roman" w:hAnsi="Times New Roman" w:cs="Times New Roman"/>
          <w:sz w:val="24"/>
          <w:szCs w:val="24"/>
        </w:rPr>
        <w:t xml:space="preserve"> in the case of the 60 old</w:t>
      </w:r>
      <w:r w:rsidRPr="00581752" w:rsidR="00FE4112">
        <w:rPr>
          <w:rFonts w:ascii="Times New Roman" w:hAnsi="Times New Roman" w:cs="Times New Roman"/>
          <w:sz w:val="24"/>
          <w:szCs w:val="24"/>
        </w:rPr>
        <w:t xml:space="preserve"> women since it is an SSRI and antidepressant. </w:t>
      </w:r>
      <w:r w:rsidRPr="00581752" w:rsidR="006B1169">
        <w:rPr>
          <w:rFonts w:ascii="Times New Roman" w:hAnsi="Times New Roman" w:cs="Times New Roman"/>
          <w:sz w:val="24"/>
          <w:szCs w:val="24"/>
        </w:rPr>
        <w:t>It may result in the accumulation of the drug leading to significant fatigue because of the inhibition of the CYP3A4 metabolic enzyme in the liver</w:t>
      </w:r>
      <w:r w:rsidRPr="00581752" w:rsidR="00B57F0C">
        <w:rPr>
          <w:rFonts w:ascii="Times New Roman" w:hAnsi="Times New Roman" w:cs="Times New Roman"/>
          <w:sz w:val="24"/>
          <w:szCs w:val="24"/>
        </w:rPr>
        <w:t xml:space="preserve"> (</w:t>
      </w:r>
      <w:r w:rsidRPr="00581752" w:rsidR="00B57F0C">
        <w:rPr>
          <w:rFonts w:ascii="Times New Roman" w:hAnsi="Times New Roman" w:cs="Times New Roman"/>
          <w:sz w:val="24"/>
          <w:szCs w:val="24"/>
        </w:rPr>
        <w:t>Nicolussi</w:t>
      </w:r>
      <w:r w:rsidRPr="00581752" w:rsidR="00B57F0C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581752" w:rsidR="006B1169">
        <w:rPr>
          <w:rFonts w:ascii="Times New Roman" w:hAnsi="Times New Roman" w:cs="Times New Roman"/>
          <w:sz w:val="24"/>
          <w:szCs w:val="24"/>
        </w:rPr>
        <w:t>.</w:t>
      </w:r>
      <w:r w:rsidRPr="00581752" w:rsidR="00E90B01">
        <w:rPr>
          <w:rFonts w:ascii="Times New Roman" w:hAnsi="Times New Roman" w:cs="Times New Roman"/>
          <w:sz w:val="24"/>
          <w:szCs w:val="24"/>
        </w:rPr>
        <w:t xml:space="preserve"> Hence, it is crucial to monitor the white woman’s response to alprazolam and adjust the medication accordingly. </w:t>
      </w:r>
    </w:p>
    <w:p w:rsidR="00E461B6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Nguyen &amp; </w:t>
      </w:r>
      <w:r w:rsidRPr="00581752">
        <w:rPr>
          <w:rFonts w:ascii="Times New Roman" w:hAnsi="Times New Roman" w:cs="Times New Roman"/>
          <w:sz w:val="24"/>
          <w:szCs w:val="24"/>
        </w:rPr>
        <w:t>Tadi</w:t>
      </w:r>
      <w:r w:rsidRPr="00581752">
        <w:rPr>
          <w:rFonts w:ascii="Times New Roman" w:hAnsi="Times New Roman" w:cs="Times New Roman"/>
          <w:sz w:val="24"/>
          <w:szCs w:val="24"/>
        </w:rPr>
        <w:t xml:space="preserve"> (2022) highlights that </w:t>
      </w:r>
      <w:r w:rsidRPr="00581752" w:rsidR="00522958">
        <w:rPr>
          <w:rFonts w:ascii="Times New Roman" w:hAnsi="Times New Roman" w:cs="Times New Roman"/>
          <w:sz w:val="24"/>
          <w:szCs w:val="24"/>
        </w:rPr>
        <w:t xml:space="preserve">iron supplements may decrease the absorption of other medications leading to the formation of an insoluble complex with such agents. </w:t>
      </w:r>
      <w:r w:rsidRPr="00581752" w:rsidR="003361DA">
        <w:rPr>
          <w:rFonts w:ascii="Times New Roman" w:hAnsi="Times New Roman" w:cs="Times New Roman"/>
          <w:sz w:val="24"/>
          <w:szCs w:val="24"/>
        </w:rPr>
        <w:t xml:space="preserve">It reacts with substances like penicillin, </w:t>
      </w:r>
      <w:r w:rsidRPr="00581752" w:rsidR="003361DA">
        <w:rPr>
          <w:rFonts w:ascii="Times New Roman" w:hAnsi="Times New Roman" w:cs="Times New Roman"/>
          <w:sz w:val="24"/>
          <w:szCs w:val="24"/>
        </w:rPr>
        <w:t>tetracyclines</w:t>
      </w:r>
      <w:r w:rsidRPr="00581752" w:rsidR="003361DA">
        <w:rPr>
          <w:rFonts w:ascii="Times New Roman" w:hAnsi="Times New Roman" w:cs="Times New Roman"/>
          <w:sz w:val="24"/>
          <w:szCs w:val="24"/>
        </w:rPr>
        <w:t xml:space="preserve">, methyldopa, or levodopa. </w:t>
      </w:r>
      <w:r w:rsidRPr="00581752" w:rsidR="00585421">
        <w:rPr>
          <w:rFonts w:ascii="Times New Roman" w:hAnsi="Times New Roman" w:cs="Times New Roman"/>
          <w:sz w:val="24"/>
          <w:szCs w:val="24"/>
        </w:rPr>
        <w:t xml:space="preserve">Imai et al. (2018) indicate that </w:t>
      </w:r>
      <w:r w:rsidRPr="00581752" w:rsidR="009E17BC">
        <w:rPr>
          <w:rFonts w:ascii="Times New Roman" w:hAnsi="Times New Roman" w:cs="Times New Roman"/>
          <w:sz w:val="24"/>
          <w:szCs w:val="24"/>
        </w:rPr>
        <w:t xml:space="preserve">proton pump Inhibitors such as esomeprazole which is used to treat </w:t>
      </w:r>
      <w:r w:rsidRPr="00581752" w:rsidR="00AA4F6C">
        <w:rPr>
          <w:rFonts w:ascii="Times New Roman" w:hAnsi="Times New Roman" w:cs="Times New Roman"/>
          <w:sz w:val="24"/>
          <w:szCs w:val="24"/>
        </w:rPr>
        <w:t xml:space="preserve">peptic ulcer disease, </w:t>
      </w:r>
      <w:r w:rsidRPr="00581752" w:rsidR="00786C3B">
        <w:rPr>
          <w:rFonts w:ascii="Times New Roman" w:hAnsi="Times New Roman" w:cs="Times New Roman"/>
          <w:sz w:val="24"/>
          <w:szCs w:val="24"/>
        </w:rPr>
        <w:t xml:space="preserve">inhibit the reuptake of iron supplements and have the potential to cause anemia. </w:t>
      </w:r>
      <w:r w:rsidRPr="00581752" w:rsidR="0042321F">
        <w:rPr>
          <w:rFonts w:ascii="Times New Roman" w:hAnsi="Times New Roman" w:cs="Times New Roman"/>
          <w:sz w:val="24"/>
          <w:szCs w:val="24"/>
        </w:rPr>
        <w:t>The inhibition of iron reuptake is due to the reduced product</w:t>
      </w:r>
      <w:r w:rsidRPr="00581752" w:rsidR="0010733C">
        <w:rPr>
          <w:rFonts w:ascii="Times New Roman" w:hAnsi="Times New Roman" w:cs="Times New Roman"/>
          <w:sz w:val="24"/>
          <w:szCs w:val="24"/>
        </w:rPr>
        <w:t xml:space="preserve">ion of gastric acid caused by the prolonged use </w:t>
      </w:r>
      <w:r w:rsidRPr="00581752" w:rsidR="00497595">
        <w:rPr>
          <w:rFonts w:ascii="Times New Roman" w:hAnsi="Times New Roman" w:cs="Times New Roman"/>
          <w:sz w:val="24"/>
          <w:szCs w:val="24"/>
        </w:rPr>
        <w:t xml:space="preserve">of proton pump inhibitors (PPI). As a response, </w:t>
      </w:r>
      <w:r w:rsidRPr="00581752" w:rsidR="00D37B45">
        <w:rPr>
          <w:rFonts w:ascii="Times New Roman" w:hAnsi="Times New Roman" w:cs="Times New Roman"/>
          <w:sz w:val="24"/>
          <w:szCs w:val="24"/>
        </w:rPr>
        <w:t xml:space="preserve">esomeprazole should be taken an hour before iron supplements or four hours afterward. </w:t>
      </w:r>
      <w:r w:rsidRPr="00581752" w:rsidR="00660BDD">
        <w:rPr>
          <w:rFonts w:ascii="Times New Roman" w:hAnsi="Times New Roman" w:cs="Times New Roman"/>
          <w:sz w:val="24"/>
          <w:szCs w:val="24"/>
        </w:rPr>
        <w:t xml:space="preserve">Similarly, the long-term use of PPI could lead to a deficiency of </w:t>
      </w:r>
      <w:r w:rsidRPr="00581752" w:rsidR="00906490">
        <w:rPr>
          <w:rFonts w:ascii="Times New Roman" w:hAnsi="Times New Roman" w:cs="Times New Roman"/>
          <w:sz w:val="24"/>
          <w:szCs w:val="24"/>
        </w:rPr>
        <w:t>Vitamin B</w:t>
      </w:r>
      <w:r w:rsidRPr="00581752" w:rsidR="0090649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81752" w:rsidR="00906490">
        <w:rPr>
          <w:rFonts w:ascii="Times New Roman" w:hAnsi="Times New Roman" w:cs="Times New Roman"/>
          <w:sz w:val="24"/>
          <w:szCs w:val="24"/>
        </w:rPr>
        <w:t>. Imai et al. (2018) a</w:t>
      </w:r>
      <w:r w:rsidRPr="00581752" w:rsidR="001301F4">
        <w:rPr>
          <w:rFonts w:ascii="Times New Roman" w:hAnsi="Times New Roman" w:cs="Times New Roman"/>
          <w:sz w:val="24"/>
          <w:szCs w:val="24"/>
        </w:rPr>
        <w:t xml:space="preserve">rgue that </w:t>
      </w:r>
      <w:r w:rsidRPr="00581752" w:rsidR="004D09E0">
        <w:rPr>
          <w:rFonts w:ascii="Times New Roman" w:hAnsi="Times New Roman" w:cs="Times New Roman"/>
          <w:sz w:val="24"/>
          <w:szCs w:val="24"/>
        </w:rPr>
        <w:t>PPIs such as esomeprazole are likely to cause a deficiency of vitamin B12, es</w:t>
      </w:r>
      <w:r w:rsidRPr="00581752" w:rsidR="00133AFC">
        <w:rPr>
          <w:rFonts w:ascii="Times New Roman" w:hAnsi="Times New Roman" w:cs="Times New Roman"/>
          <w:sz w:val="24"/>
          <w:szCs w:val="24"/>
        </w:rPr>
        <w:t xml:space="preserve">pecially in elderly people. </w:t>
      </w:r>
      <w:r w:rsidRPr="00581752" w:rsidR="00EC67B3">
        <w:rPr>
          <w:rFonts w:ascii="Times New Roman" w:hAnsi="Times New Roman" w:cs="Times New Roman"/>
          <w:sz w:val="24"/>
          <w:szCs w:val="24"/>
        </w:rPr>
        <w:t xml:space="preserve">The long-term use of these drugs is known to inhibit the production of gastric </w:t>
      </w:r>
      <w:r w:rsidRPr="00581752" w:rsidR="00183699">
        <w:rPr>
          <w:rFonts w:ascii="Times New Roman" w:hAnsi="Times New Roman" w:cs="Times New Roman"/>
          <w:sz w:val="24"/>
          <w:szCs w:val="24"/>
        </w:rPr>
        <w:t xml:space="preserve">acid in the stomach, which is crucial in the absorption </w:t>
      </w:r>
      <w:r w:rsidRPr="00581752" w:rsidR="00343386">
        <w:rPr>
          <w:rFonts w:ascii="Times New Roman" w:hAnsi="Times New Roman" w:cs="Times New Roman"/>
          <w:sz w:val="24"/>
          <w:szCs w:val="24"/>
        </w:rPr>
        <w:t xml:space="preserve">of vitamin B12. </w:t>
      </w:r>
    </w:p>
    <w:p w:rsidR="00885431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Organizations such as the Food and Drug Administration (FDA) </w:t>
      </w:r>
      <w:r w:rsidRPr="00581752" w:rsidR="0017476B">
        <w:rPr>
          <w:rFonts w:ascii="Times New Roman" w:hAnsi="Times New Roman" w:cs="Times New Roman"/>
          <w:sz w:val="24"/>
          <w:szCs w:val="24"/>
        </w:rPr>
        <w:t>an</w:t>
      </w:r>
      <w:r w:rsidRPr="00581752" w:rsidR="0060733A">
        <w:rPr>
          <w:rFonts w:ascii="Times New Roman" w:hAnsi="Times New Roman" w:cs="Times New Roman"/>
          <w:sz w:val="24"/>
          <w:szCs w:val="24"/>
        </w:rPr>
        <w:t xml:space="preserve">d the National Consumers League have warned people to take antibiotics like linezolid, metronidazole, and </w:t>
      </w:r>
      <w:r w:rsidRPr="00581752" w:rsidR="0060733A">
        <w:rPr>
          <w:rFonts w:ascii="Times New Roman" w:hAnsi="Times New Roman" w:cs="Times New Roman"/>
          <w:sz w:val="24"/>
          <w:szCs w:val="24"/>
        </w:rPr>
        <w:t>griseofulvin</w:t>
      </w:r>
      <w:r w:rsidRPr="00581752" w:rsidR="0060733A">
        <w:rPr>
          <w:rFonts w:ascii="Times New Roman" w:hAnsi="Times New Roman" w:cs="Times New Roman"/>
          <w:sz w:val="24"/>
          <w:szCs w:val="24"/>
        </w:rPr>
        <w:t xml:space="preserve"> to avoid alcohol</w:t>
      </w:r>
      <w:r w:rsidRPr="00581752" w:rsidR="00854975">
        <w:rPr>
          <w:rFonts w:ascii="Times New Roman" w:hAnsi="Times New Roman" w:cs="Times New Roman"/>
          <w:sz w:val="24"/>
          <w:szCs w:val="24"/>
        </w:rPr>
        <w:t xml:space="preserve"> (</w:t>
      </w:r>
      <w:r w:rsidRPr="00581752" w:rsidR="00854975">
        <w:rPr>
          <w:rFonts w:ascii="Times New Roman" w:hAnsi="Times New Roman" w:cs="Times New Roman"/>
          <w:sz w:val="24"/>
          <w:szCs w:val="24"/>
        </w:rPr>
        <w:t>Mergenhagen</w:t>
      </w:r>
      <w:r w:rsidRPr="00581752" w:rsidR="00854975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581752" w:rsidR="0060733A">
        <w:rPr>
          <w:rFonts w:ascii="Times New Roman" w:hAnsi="Times New Roman" w:cs="Times New Roman"/>
          <w:sz w:val="24"/>
          <w:szCs w:val="24"/>
        </w:rPr>
        <w:t xml:space="preserve">. </w:t>
      </w:r>
      <w:r w:rsidRPr="00581752" w:rsidR="008515C6">
        <w:rPr>
          <w:rFonts w:ascii="Times New Roman" w:hAnsi="Times New Roman" w:cs="Times New Roman"/>
          <w:sz w:val="24"/>
          <w:szCs w:val="24"/>
        </w:rPr>
        <w:t>Metronida</w:t>
      </w:r>
      <w:r w:rsidRPr="00581752" w:rsidR="00124284">
        <w:rPr>
          <w:rFonts w:ascii="Times New Roman" w:hAnsi="Times New Roman" w:cs="Times New Roman"/>
          <w:sz w:val="24"/>
          <w:szCs w:val="24"/>
        </w:rPr>
        <w:t xml:space="preserve">zole interferes with the breakdown of alcohol, leading to the accumulation of </w:t>
      </w:r>
      <w:r w:rsidRPr="00581752" w:rsidR="00153801">
        <w:rPr>
          <w:rFonts w:ascii="Times New Roman" w:hAnsi="Times New Roman" w:cs="Times New Roman"/>
          <w:sz w:val="24"/>
          <w:szCs w:val="24"/>
        </w:rPr>
        <w:t xml:space="preserve">acetaldehyde. </w:t>
      </w:r>
      <w:r w:rsidRPr="00581752" w:rsidR="00F5063B">
        <w:rPr>
          <w:rFonts w:ascii="Times New Roman" w:hAnsi="Times New Roman" w:cs="Times New Roman"/>
          <w:sz w:val="24"/>
          <w:szCs w:val="24"/>
        </w:rPr>
        <w:t>This may, in tu</w:t>
      </w:r>
      <w:r w:rsidRPr="00581752" w:rsidR="009F178D">
        <w:rPr>
          <w:rFonts w:ascii="Times New Roman" w:hAnsi="Times New Roman" w:cs="Times New Roman"/>
          <w:sz w:val="24"/>
          <w:szCs w:val="24"/>
        </w:rPr>
        <w:t>rn, lead to adver</w:t>
      </w:r>
      <w:r w:rsidRPr="00581752" w:rsidR="00074009">
        <w:rPr>
          <w:rFonts w:ascii="Times New Roman" w:hAnsi="Times New Roman" w:cs="Times New Roman"/>
          <w:sz w:val="24"/>
          <w:szCs w:val="24"/>
        </w:rPr>
        <w:t xml:space="preserve">se effects like skin redness, </w:t>
      </w:r>
      <w:r w:rsidRPr="00581752" w:rsidR="009F178D">
        <w:rPr>
          <w:rFonts w:ascii="Times New Roman" w:hAnsi="Times New Roman" w:cs="Times New Roman"/>
          <w:sz w:val="24"/>
          <w:szCs w:val="24"/>
        </w:rPr>
        <w:t xml:space="preserve">palpitations, vomiting, </w:t>
      </w:r>
      <w:r w:rsidRPr="00581752" w:rsidR="00496AA2">
        <w:rPr>
          <w:rFonts w:ascii="Times New Roman" w:hAnsi="Times New Roman" w:cs="Times New Roman"/>
          <w:sz w:val="24"/>
          <w:szCs w:val="24"/>
        </w:rPr>
        <w:t>nausea</w:t>
      </w:r>
      <w:r w:rsidRPr="00581752" w:rsidR="009F178D">
        <w:rPr>
          <w:rFonts w:ascii="Times New Roman" w:hAnsi="Times New Roman" w:cs="Times New Roman"/>
          <w:sz w:val="24"/>
          <w:szCs w:val="24"/>
        </w:rPr>
        <w:t xml:space="preserve">, and, in extreme cases, circulatory collapse. </w:t>
      </w:r>
      <w:r w:rsidRPr="00581752" w:rsidR="00496AA2">
        <w:rPr>
          <w:rFonts w:ascii="Times New Roman" w:hAnsi="Times New Roman" w:cs="Times New Roman"/>
          <w:sz w:val="24"/>
          <w:szCs w:val="24"/>
        </w:rPr>
        <w:t xml:space="preserve">On the other hand, the medication likely to reduce the absorption of ketoconazole which is an antifungal medication is </w:t>
      </w:r>
      <w:r w:rsidRPr="00581752" w:rsidR="008946FF">
        <w:rPr>
          <w:rFonts w:ascii="Times New Roman" w:hAnsi="Times New Roman" w:cs="Times New Roman"/>
          <w:sz w:val="24"/>
          <w:szCs w:val="24"/>
        </w:rPr>
        <w:t xml:space="preserve">esomeprazole. This is because </w:t>
      </w:r>
      <w:r w:rsidRPr="00581752" w:rsidR="00981675">
        <w:rPr>
          <w:rFonts w:ascii="Times New Roman" w:hAnsi="Times New Roman" w:cs="Times New Roman"/>
          <w:sz w:val="24"/>
          <w:szCs w:val="24"/>
        </w:rPr>
        <w:t xml:space="preserve">ketoconazole reduces the inhibition of gastric acid, which is relevant for the absorption of esomeprazole. </w:t>
      </w:r>
    </w:p>
    <w:p w:rsidR="005817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33E3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B33E3" w:rsidRPr="00581752" w:rsidP="00581752">
      <w:pPr>
        <w:pStyle w:val="NormalWeb"/>
        <w:spacing w:before="0" w:beforeAutospacing="0" w:after="0" w:afterAutospacing="0" w:line="480" w:lineRule="auto"/>
        <w:ind w:left="720" w:hanging="720"/>
      </w:pPr>
      <w:r w:rsidRPr="00581752">
        <w:t>Ayenew</w:t>
      </w:r>
      <w:r w:rsidRPr="00581752">
        <w:t xml:space="preserve">, W., </w:t>
      </w:r>
      <w:r w:rsidRPr="00581752">
        <w:t>Asmamaw</w:t>
      </w:r>
      <w:r w:rsidRPr="00581752">
        <w:t xml:space="preserve">, G., &amp; </w:t>
      </w:r>
      <w:r w:rsidRPr="00581752">
        <w:t>Issa</w:t>
      </w:r>
      <w:r w:rsidRPr="00581752">
        <w:t xml:space="preserve">, A. (2020). Prevalence of potential drug-drug interactions and associated factors among outpatients and inpatients in Ethiopian hospitals: a systematic review and meta-analysis of observational studies. </w:t>
      </w:r>
      <w:r w:rsidRPr="00581752">
        <w:rPr>
          <w:i/>
          <w:iCs/>
        </w:rPr>
        <w:t>BMC Pharmacology and Toxicology</w:t>
      </w:r>
      <w:r w:rsidRPr="00581752">
        <w:t xml:space="preserve">, </w:t>
      </w:r>
      <w:r w:rsidRPr="00581752">
        <w:rPr>
          <w:i/>
          <w:iCs/>
        </w:rPr>
        <w:t>21</w:t>
      </w:r>
      <w:r w:rsidRPr="00581752">
        <w:t>(1). https://doi.org/10.1186/s40360-020-00441-2</w:t>
      </w:r>
    </w:p>
    <w:p w:rsidR="009B33E3" w:rsidRPr="00581752" w:rsidP="00581752">
      <w:pPr>
        <w:pStyle w:val="NormalWeb"/>
        <w:spacing w:before="0" w:beforeAutospacing="0" w:after="0" w:afterAutospacing="0" w:line="480" w:lineRule="auto"/>
        <w:ind w:left="720" w:hanging="720"/>
      </w:pPr>
      <w:r w:rsidRPr="00581752">
        <w:t xml:space="preserve">Imai, R., Higuchi, T., Morimoto, M., </w:t>
      </w:r>
      <w:r w:rsidRPr="00581752">
        <w:t>Koyamada</w:t>
      </w:r>
      <w:r w:rsidRPr="00581752">
        <w:t xml:space="preserve">, R., &amp; Okada, S. (2018). Iron Deficiency </w:t>
      </w:r>
      <w:r w:rsidRPr="00581752">
        <w:t>Anemia</w:t>
      </w:r>
      <w:r w:rsidRPr="00581752">
        <w:t xml:space="preserve"> Due to the Long-term Use of a Proton Pump Inhibitor. </w:t>
      </w:r>
      <w:r w:rsidRPr="00581752">
        <w:rPr>
          <w:i/>
          <w:iCs/>
        </w:rPr>
        <w:t>Internal Medicine</w:t>
      </w:r>
      <w:r w:rsidRPr="00581752">
        <w:t xml:space="preserve">, </w:t>
      </w:r>
      <w:r w:rsidRPr="00581752">
        <w:rPr>
          <w:i/>
          <w:iCs/>
        </w:rPr>
        <w:t>57</w:t>
      </w:r>
      <w:r w:rsidRPr="00581752">
        <w:t>(6), 899–901. https://doi.org/10.2169/internalmedicine.9554-17</w:t>
      </w:r>
    </w:p>
    <w:p w:rsidR="009B33E3" w:rsidRPr="00581752" w:rsidP="00581752">
      <w:pPr>
        <w:pStyle w:val="NormalWeb"/>
        <w:spacing w:before="0" w:beforeAutospacing="0" w:after="0" w:afterAutospacing="0" w:line="480" w:lineRule="auto"/>
        <w:ind w:left="720" w:hanging="720"/>
      </w:pPr>
      <w:r w:rsidRPr="00581752">
        <w:t>Mergenhagen</w:t>
      </w:r>
      <w:r w:rsidRPr="00581752">
        <w:t xml:space="preserve">, K. A., </w:t>
      </w:r>
      <w:r w:rsidRPr="00581752">
        <w:t>Wattengel</w:t>
      </w:r>
      <w:r w:rsidRPr="00581752">
        <w:t xml:space="preserve">, B. A., Skelly, M. K., Clark, C. M., &amp; Russo, T. A. (2019). Fact versus Fiction: a Review of the Evidence behind Alcohol and Antibiotic Interactions. </w:t>
      </w:r>
      <w:r w:rsidRPr="00581752">
        <w:rPr>
          <w:i/>
          <w:iCs/>
        </w:rPr>
        <w:t>Antimicrobial Agents and Chemotherapy</w:t>
      </w:r>
      <w:r w:rsidRPr="00581752">
        <w:t xml:space="preserve">, </w:t>
      </w:r>
      <w:r w:rsidRPr="00581752">
        <w:rPr>
          <w:i/>
          <w:iCs/>
        </w:rPr>
        <w:t>64</w:t>
      </w:r>
      <w:r w:rsidRPr="00581752">
        <w:t>(3). https://doi.org/10.1128/aac.02167-19</w:t>
      </w:r>
    </w:p>
    <w:p w:rsidR="009B33E3" w:rsidRPr="00581752" w:rsidP="00581752">
      <w:pPr>
        <w:pStyle w:val="NormalWeb"/>
        <w:spacing w:before="0" w:beforeAutospacing="0" w:after="0" w:afterAutospacing="0" w:line="480" w:lineRule="auto"/>
        <w:ind w:left="720" w:hanging="720"/>
      </w:pPr>
      <w:r w:rsidRPr="00581752">
        <w:t>Nicolussi</w:t>
      </w:r>
      <w:r w:rsidRPr="00581752">
        <w:t xml:space="preserve">, S., </w:t>
      </w:r>
      <w:r w:rsidRPr="00581752">
        <w:t>Drewe</w:t>
      </w:r>
      <w:r w:rsidRPr="00581752">
        <w:t xml:space="preserve">, J., </w:t>
      </w:r>
      <w:r w:rsidRPr="00581752">
        <w:t>Butterweck</w:t>
      </w:r>
      <w:r w:rsidRPr="00581752">
        <w:t xml:space="preserve">, V., &amp; Meyer </w:t>
      </w:r>
      <w:r w:rsidRPr="00581752">
        <w:t>zu</w:t>
      </w:r>
      <w:r w:rsidRPr="00581752">
        <w:t xml:space="preserve"> </w:t>
      </w:r>
      <w:r w:rsidRPr="00581752">
        <w:t>Schwabedissen</w:t>
      </w:r>
      <w:r w:rsidRPr="00581752">
        <w:t xml:space="preserve">, H. E. (2019). Clinical relevance of St. John’s </w:t>
      </w:r>
      <w:r w:rsidRPr="00581752">
        <w:t>wort</w:t>
      </w:r>
      <w:r w:rsidRPr="00581752">
        <w:t xml:space="preserve"> drug interactions revisited. </w:t>
      </w:r>
      <w:r w:rsidRPr="00581752">
        <w:rPr>
          <w:i/>
          <w:iCs/>
        </w:rPr>
        <w:t>British Journal of Pharmacology</w:t>
      </w:r>
      <w:r w:rsidRPr="00581752">
        <w:t xml:space="preserve">, </w:t>
      </w:r>
      <w:r w:rsidRPr="00581752">
        <w:rPr>
          <w:i/>
          <w:iCs/>
        </w:rPr>
        <w:t>177</w:t>
      </w:r>
      <w:r w:rsidRPr="00581752">
        <w:t>(6). https://doi.org/10.1111/bph.14936</w:t>
      </w:r>
    </w:p>
    <w:p w:rsidR="009B33E3" w:rsidRPr="00581752" w:rsidP="00581752">
      <w:pPr>
        <w:pStyle w:val="NormalWeb"/>
        <w:spacing w:before="0" w:beforeAutospacing="0" w:after="0" w:afterAutospacing="0" w:line="480" w:lineRule="auto"/>
        <w:ind w:left="720" w:hanging="720"/>
      </w:pPr>
      <w:r w:rsidRPr="00581752">
        <w:t xml:space="preserve">Woo, T. M., &amp; Robinson, M. V. (2020). </w:t>
      </w:r>
      <w:r w:rsidRPr="00581752">
        <w:rPr>
          <w:i/>
          <w:iCs/>
        </w:rPr>
        <w:t>Pharmacotherapeutics</w:t>
      </w:r>
      <w:r w:rsidRPr="00581752">
        <w:rPr>
          <w:i/>
          <w:iCs/>
        </w:rPr>
        <w:t xml:space="preserve"> for advanced practice nurse prescribers</w:t>
      </w:r>
      <w:r w:rsidRPr="00581752">
        <w:t xml:space="preserve"> (5th </w:t>
      </w:r>
      <w:r w:rsidRPr="00581752">
        <w:t>ed</w:t>
      </w:r>
      <w:r w:rsidRPr="00581752">
        <w:t>.). F.A. Davis Company.</w:t>
      </w:r>
    </w:p>
    <w:p w:rsidR="003A1CCD" w:rsidRPr="00581752" w:rsidP="005817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33E3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 xml:space="preserve">Week 1 Discussion 4: </w:t>
      </w:r>
      <w:r w:rsidRPr="00581752" w:rsidR="005536F8">
        <w:rPr>
          <w:rFonts w:ascii="Times New Roman" w:hAnsi="Times New Roman" w:cs="Times New Roman"/>
          <w:b/>
          <w:sz w:val="24"/>
          <w:szCs w:val="24"/>
        </w:rPr>
        <w:t>Prescription writing</w:t>
      </w:r>
    </w:p>
    <w:p w:rsidR="007443DE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One piece of knowledge related to prescriptions is the relevance of ensuring that prescriptions are legible and clear. </w:t>
      </w:r>
      <w:r w:rsidRPr="00581752" w:rsidR="00A4021D">
        <w:rPr>
          <w:rFonts w:ascii="Times New Roman" w:hAnsi="Times New Roman" w:cs="Times New Roman"/>
          <w:sz w:val="24"/>
          <w:szCs w:val="24"/>
        </w:rPr>
        <w:t xml:space="preserve">This is because unclear prescriptions may lead to </w:t>
      </w:r>
      <w:r w:rsidRPr="00581752" w:rsidR="00354224">
        <w:rPr>
          <w:rFonts w:ascii="Times New Roman" w:hAnsi="Times New Roman" w:cs="Times New Roman"/>
          <w:sz w:val="24"/>
          <w:szCs w:val="24"/>
        </w:rPr>
        <w:t xml:space="preserve">medication errors that may, in turn, cause adverse effects </w:t>
      </w:r>
      <w:r w:rsidRPr="00581752" w:rsidR="0092358F">
        <w:rPr>
          <w:rFonts w:ascii="Times New Roman" w:hAnsi="Times New Roman" w:cs="Times New Roman"/>
          <w:sz w:val="24"/>
          <w:szCs w:val="24"/>
        </w:rPr>
        <w:t>on the patients and, at times, death. To address this issue</w:t>
      </w:r>
      <w:r w:rsidRPr="00581752" w:rsidR="00FE7D77">
        <w:rPr>
          <w:rFonts w:ascii="Times New Roman" w:hAnsi="Times New Roman" w:cs="Times New Roman"/>
          <w:sz w:val="24"/>
          <w:szCs w:val="24"/>
        </w:rPr>
        <w:t>, there are several directions</w:t>
      </w:r>
      <w:r w:rsidRPr="00581752" w:rsidR="00EC7DFA">
        <w:rPr>
          <w:rFonts w:ascii="Times New Roman" w:hAnsi="Times New Roman" w:cs="Times New Roman"/>
          <w:sz w:val="24"/>
          <w:szCs w:val="24"/>
        </w:rPr>
        <w:t xml:space="preserve"> provided by</w:t>
      </w:r>
      <w:r w:rsidRPr="00581752" w:rsidR="002B6AE3">
        <w:rPr>
          <w:rFonts w:ascii="Times New Roman" w:hAnsi="Times New Roman" w:cs="Times New Roman"/>
          <w:sz w:val="24"/>
          <w:szCs w:val="24"/>
        </w:rPr>
        <w:t xml:space="preserve"> </w:t>
      </w:r>
      <w:r w:rsidRPr="00581752" w:rsidR="00A72A4A">
        <w:rPr>
          <w:rFonts w:ascii="Times New Roman" w:hAnsi="Times New Roman" w:cs="Times New Roman"/>
          <w:sz w:val="24"/>
          <w:szCs w:val="24"/>
        </w:rPr>
        <w:t>Woo &amp; Robinson (2020)</w:t>
      </w:r>
      <w:r w:rsidRPr="00581752" w:rsidR="00B24F57">
        <w:rPr>
          <w:rFonts w:ascii="Times New Roman" w:hAnsi="Times New Roman" w:cs="Times New Roman"/>
          <w:sz w:val="24"/>
          <w:szCs w:val="24"/>
        </w:rPr>
        <w:t xml:space="preserve"> to complete a prescription </w:t>
      </w:r>
      <w:r w:rsidRPr="00581752" w:rsidR="00263535">
        <w:rPr>
          <w:rFonts w:ascii="Times New Roman" w:hAnsi="Times New Roman" w:cs="Times New Roman"/>
          <w:sz w:val="24"/>
          <w:szCs w:val="24"/>
        </w:rPr>
        <w:t xml:space="preserve">correctly. </w:t>
      </w:r>
      <w:r w:rsidRPr="00581752" w:rsidR="00CE6699">
        <w:rPr>
          <w:rFonts w:ascii="Times New Roman" w:hAnsi="Times New Roman" w:cs="Times New Roman"/>
          <w:sz w:val="24"/>
          <w:szCs w:val="24"/>
        </w:rPr>
        <w:t xml:space="preserve">These rules include: Avoiding abbreviations in prescriptions, providing a general indication for the drug, for instance, "for infection," </w:t>
      </w:r>
      <w:r w:rsidRPr="00581752" w:rsidR="00C974B1">
        <w:rPr>
          <w:rFonts w:ascii="Times New Roman" w:hAnsi="Times New Roman" w:cs="Times New Roman"/>
          <w:sz w:val="24"/>
          <w:szCs w:val="24"/>
        </w:rPr>
        <w:t xml:space="preserve">indicating the date of prescription, providing the drug name, strength, dosage, and form, utilizing metric units of measure like </w:t>
      </w:r>
      <w:r w:rsidRPr="00581752" w:rsidR="00B93D12">
        <w:rPr>
          <w:rFonts w:ascii="Times New Roman" w:hAnsi="Times New Roman" w:cs="Times New Roman"/>
          <w:sz w:val="24"/>
          <w:szCs w:val="24"/>
        </w:rPr>
        <w:t>milligram</w:t>
      </w:r>
      <w:r w:rsidRPr="00581752" w:rsidR="00C974B1">
        <w:rPr>
          <w:rFonts w:ascii="Times New Roman" w:hAnsi="Times New Roman" w:cs="Times New Roman"/>
          <w:sz w:val="24"/>
          <w:szCs w:val="24"/>
        </w:rPr>
        <w:t xml:space="preserve"> and avoid the use </w:t>
      </w:r>
      <w:r w:rsidRPr="00581752" w:rsidR="00F055E4">
        <w:rPr>
          <w:rFonts w:ascii="Times New Roman" w:hAnsi="Times New Roman" w:cs="Times New Roman"/>
          <w:sz w:val="24"/>
          <w:szCs w:val="24"/>
        </w:rPr>
        <w:t xml:space="preserve">of apothecary units of measure and also include the patient weight </w:t>
      </w:r>
      <w:r w:rsidRPr="00581752" w:rsidR="00A26C63">
        <w:rPr>
          <w:rFonts w:ascii="Times New Roman" w:hAnsi="Times New Roman" w:cs="Times New Roman"/>
          <w:sz w:val="24"/>
          <w:szCs w:val="24"/>
        </w:rPr>
        <w:t xml:space="preserve">for the elderly and </w:t>
      </w:r>
      <w:r w:rsidRPr="00581752" w:rsidR="00B93D12">
        <w:rPr>
          <w:rFonts w:ascii="Times New Roman" w:hAnsi="Times New Roman" w:cs="Times New Roman"/>
          <w:sz w:val="24"/>
          <w:szCs w:val="24"/>
        </w:rPr>
        <w:t>pediatric</w:t>
      </w:r>
      <w:r w:rsidRPr="00581752" w:rsidR="00A26C63">
        <w:rPr>
          <w:rFonts w:ascii="Times New Roman" w:hAnsi="Times New Roman" w:cs="Times New Roman"/>
          <w:sz w:val="24"/>
          <w:szCs w:val="24"/>
        </w:rPr>
        <w:t xml:space="preserve"> and lastly indicate whether a safety cap is required. </w:t>
      </w:r>
    </w:p>
    <w:p w:rsidR="00BC5AEB" w:rsidRPr="00581752" w:rsidP="005817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The following is an example of a medication prescription: </w:t>
      </w:r>
    </w:p>
    <w:tbl>
      <w:tblPr>
        <w:tblStyle w:val="GridTable4Accent6"/>
        <w:tblW w:w="0" w:type="auto"/>
        <w:tblLook w:val="04A0"/>
      </w:tblPr>
      <w:tblGrid>
        <w:gridCol w:w="9016"/>
      </w:tblGrid>
      <w:tr w:rsidTr="00AF3C0B">
        <w:tblPrEx>
          <w:tblW w:w="0" w:type="auto"/>
          <w:tblLook w:val="04A0"/>
        </w:tblPrEx>
        <w:tc>
          <w:tcPr>
            <w:tcW w:w="9016" w:type="dxa"/>
          </w:tcPr>
          <w:p w:rsidR="008A7E18" w:rsidRPr="00581752" w:rsidP="005817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r w:rsidRPr="00581752" w:rsidR="008363BC">
              <w:rPr>
                <w:rFonts w:ascii="Times New Roman" w:hAnsi="Times New Roman" w:cs="Times New Roman"/>
                <w:sz w:val="24"/>
                <w:szCs w:val="24"/>
              </w:rPr>
              <w:t>and Vitality Centre</w:t>
            </w:r>
          </w:p>
          <w:p w:rsidR="00D63E6F" w:rsidRPr="00581752" w:rsidP="005817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 xml:space="preserve">5000 N. </w:t>
            </w:r>
            <w:r w:rsidRPr="00581752" w:rsidR="0074679C">
              <w:rPr>
                <w:rFonts w:ascii="Times New Roman" w:hAnsi="Times New Roman" w:cs="Times New Roman"/>
                <w:sz w:val="24"/>
                <w:szCs w:val="24"/>
              </w:rPr>
              <w:t>Willamette</w:t>
            </w: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 xml:space="preserve"> Blvd.</w:t>
            </w:r>
          </w:p>
          <w:p w:rsidR="00D63E6F" w:rsidRPr="00581752" w:rsidP="005817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>Portland, Oregon</w:t>
            </w:r>
          </w:p>
          <w:p w:rsidR="00D63E6F" w:rsidRPr="00581752" w:rsidP="005817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>503-555-111</w:t>
            </w:r>
          </w:p>
          <w:p w:rsidR="0074679C" w:rsidRPr="00581752" w:rsidP="005817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 xml:space="preserve">John Dewey, FNP-C                                                   </w:t>
            </w:r>
            <w:r w:rsidRPr="00581752" w:rsidR="005215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81752">
              <w:rPr>
                <w:rFonts w:ascii="Times New Roman" w:hAnsi="Times New Roman" w:cs="Times New Roman"/>
                <w:sz w:val="24"/>
                <w:szCs w:val="24"/>
              </w:rPr>
              <w:t>James Bond, CPNP</w:t>
            </w:r>
          </w:p>
        </w:tc>
      </w:tr>
      <w:tr w:rsidTr="003A47D7">
        <w:tblPrEx>
          <w:tblW w:w="0" w:type="auto"/>
          <w:tblLook w:val="04A0"/>
        </w:tblPrEx>
        <w:tc>
          <w:tcPr>
            <w:tcW w:w="9016" w:type="dxa"/>
          </w:tcPr>
          <w:p w:rsidR="008A7E18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John Smith </w:t>
            </w:r>
            <w:r w:rsidRPr="00581752" w:rsidR="003667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DOB: 4/18/77</w:t>
            </w:r>
            <w:r w:rsidRPr="00581752" w:rsidR="004465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</w:t>
            </w:r>
            <w:r w:rsidRPr="00581752" w:rsidR="004465C2">
              <w:rPr>
                <w:rFonts w:ascii="Times New Roman" w:hAnsi="Times New Roman" w:cs="Times New Roman"/>
                <w:b w:val="0"/>
                <w:sz w:val="24"/>
                <w:szCs w:val="24"/>
              </w:rPr>
              <w:t>wt</w:t>
            </w:r>
            <w:r w:rsidRPr="00581752" w:rsidR="004465C2">
              <w:rPr>
                <w:rFonts w:ascii="Times New Roman" w:hAnsi="Times New Roman" w:cs="Times New Roman"/>
                <w:b w:val="0"/>
                <w:sz w:val="24"/>
                <w:szCs w:val="24"/>
              </w:rPr>
              <w:t>: 52 lb</w:t>
            </w:r>
          </w:p>
          <w:p w:rsidR="00AE1CC7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Azithromycin 200 ,g/5ml oral suspension </w:t>
            </w:r>
          </w:p>
          <w:p w:rsidR="004E5759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Dispense: 150 ml. Give </w:t>
            </w: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>a pediatric</w:t>
            </w: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dosing </w:t>
            </w: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>spoon</w:t>
            </w:r>
          </w:p>
          <w:p w:rsidR="00C301CC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Sig: </w:t>
            </w: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>5 mL once daily for 5 days for strep throat</w:t>
            </w:r>
          </w:p>
          <w:p w:rsidR="005C3359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 refills </w:t>
            </w:r>
          </w:p>
          <w:p w:rsidR="00AE1CC7" w:rsidRPr="00581752" w:rsidP="0058175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James Bond, CPNP                                                                    </w:t>
            </w:r>
            <w:r w:rsidRPr="00581752" w:rsidR="00FD5FE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</w:t>
            </w:r>
            <w:r w:rsidRPr="00581752">
              <w:rPr>
                <w:rFonts w:ascii="Times New Roman" w:hAnsi="Times New Roman" w:cs="Times New Roman"/>
                <w:b w:val="0"/>
                <w:sz w:val="24"/>
                <w:szCs w:val="24"/>
              </w:rPr>
              <w:t>Date:</w:t>
            </w:r>
            <w:r w:rsidRPr="00581752" w:rsidR="00FD5FE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03/05/2023</w:t>
            </w:r>
          </w:p>
        </w:tc>
      </w:tr>
    </w:tbl>
    <w:p w:rsidR="00BC5AEB" w:rsidRPr="00581752" w:rsidP="005817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8AC" w:rsidRPr="00581752" w:rsidP="005817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5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C6BCA" w:rsidRPr="006C6BCA" w:rsidP="0058175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6B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Woo, T. M., &amp; Robinson, M. V. (2020). </w:t>
      </w:r>
      <w:r w:rsidRPr="006C6BC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Pharmacotherapeutics</w:t>
      </w:r>
      <w:r w:rsidRPr="006C6BC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for advanced practice nurse prescribers</w:t>
      </w:r>
      <w:r w:rsidRPr="006C6B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(5th </w:t>
      </w:r>
      <w:r w:rsidRPr="006C6BCA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Pr="006C6BCA">
        <w:rPr>
          <w:rFonts w:ascii="Times New Roman" w:eastAsia="Times New Roman" w:hAnsi="Times New Roman" w:cs="Times New Roman"/>
          <w:sz w:val="24"/>
          <w:szCs w:val="24"/>
          <w:lang w:eastAsia="en-GB"/>
        </w:rPr>
        <w:t>.). F.A. Davis Company.</w:t>
      </w:r>
    </w:p>
    <w:p w:rsidR="009535DA" w:rsidRPr="00581752" w:rsidP="005817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833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81752" w:rsidRPr="00581752" w:rsidP="00581752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81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17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1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D7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17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81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7F"/>
    <w:rsid w:val="000120B3"/>
    <w:rsid w:val="00013C01"/>
    <w:rsid w:val="000218B1"/>
    <w:rsid w:val="00025467"/>
    <w:rsid w:val="00073718"/>
    <w:rsid w:val="000739AC"/>
    <w:rsid w:val="00074009"/>
    <w:rsid w:val="000A55D3"/>
    <w:rsid w:val="000A7061"/>
    <w:rsid w:val="000A7D49"/>
    <w:rsid w:val="000B380F"/>
    <w:rsid w:val="0010733C"/>
    <w:rsid w:val="001131ED"/>
    <w:rsid w:val="00124284"/>
    <w:rsid w:val="001301F4"/>
    <w:rsid w:val="00133AFC"/>
    <w:rsid w:val="00153801"/>
    <w:rsid w:val="001677B5"/>
    <w:rsid w:val="00173B3D"/>
    <w:rsid w:val="0017476B"/>
    <w:rsid w:val="00174968"/>
    <w:rsid w:val="00175DE5"/>
    <w:rsid w:val="00183699"/>
    <w:rsid w:val="001852CE"/>
    <w:rsid w:val="001C1341"/>
    <w:rsid w:val="001D0F1D"/>
    <w:rsid w:val="001D548E"/>
    <w:rsid w:val="001E5694"/>
    <w:rsid w:val="001F28AC"/>
    <w:rsid w:val="00216279"/>
    <w:rsid w:val="00250FA2"/>
    <w:rsid w:val="00261F36"/>
    <w:rsid w:val="00263535"/>
    <w:rsid w:val="00263C27"/>
    <w:rsid w:val="002656F2"/>
    <w:rsid w:val="00274348"/>
    <w:rsid w:val="002B6AE3"/>
    <w:rsid w:val="0030310D"/>
    <w:rsid w:val="00303B43"/>
    <w:rsid w:val="003361DA"/>
    <w:rsid w:val="00343386"/>
    <w:rsid w:val="00354224"/>
    <w:rsid w:val="00366779"/>
    <w:rsid w:val="00370308"/>
    <w:rsid w:val="003A1CCD"/>
    <w:rsid w:val="003B0E23"/>
    <w:rsid w:val="003C39E6"/>
    <w:rsid w:val="003E630B"/>
    <w:rsid w:val="0042321F"/>
    <w:rsid w:val="0042667D"/>
    <w:rsid w:val="00440DFC"/>
    <w:rsid w:val="004465C2"/>
    <w:rsid w:val="0047015E"/>
    <w:rsid w:val="00476279"/>
    <w:rsid w:val="00496AA2"/>
    <w:rsid w:val="00496DEC"/>
    <w:rsid w:val="00497595"/>
    <w:rsid w:val="0049791C"/>
    <w:rsid w:val="004C084D"/>
    <w:rsid w:val="004D09E0"/>
    <w:rsid w:val="004E5759"/>
    <w:rsid w:val="004F22DB"/>
    <w:rsid w:val="00516A6B"/>
    <w:rsid w:val="00521505"/>
    <w:rsid w:val="00522958"/>
    <w:rsid w:val="0054191E"/>
    <w:rsid w:val="00544833"/>
    <w:rsid w:val="005536F8"/>
    <w:rsid w:val="00581752"/>
    <w:rsid w:val="00585421"/>
    <w:rsid w:val="0059202E"/>
    <w:rsid w:val="005B2F2B"/>
    <w:rsid w:val="005C3359"/>
    <w:rsid w:val="005D5FCF"/>
    <w:rsid w:val="0060733A"/>
    <w:rsid w:val="006074FA"/>
    <w:rsid w:val="0062461B"/>
    <w:rsid w:val="00630E37"/>
    <w:rsid w:val="00660BDD"/>
    <w:rsid w:val="006B1169"/>
    <w:rsid w:val="006C6BCA"/>
    <w:rsid w:val="006D1529"/>
    <w:rsid w:val="00713766"/>
    <w:rsid w:val="00714B29"/>
    <w:rsid w:val="00715E89"/>
    <w:rsid w:val="00716EC0"/>
    <w:rsid w:val="007306A0"/>
    <w:rsid w:val="007443DE"/>
    <w:rsid w:val="0074679C"/>
    <w:rsid w:val="00783FF4"/>
    <w:rsid w:val="00786C3B"/>
    <w:rsid w:val="007B6449"/>
    <w:rsid w:val="007E2ECD"/>
    <w:rsid w:val="007E3F73"/>
    <w:rsid w:val="007F1FAE"/>
    <w:rsid w:val="00816DEF"/>
    <w:rsid w:val="008363BC"/>
    <w:rsid w:val="008515C6"/>
    <w:rsid w:val="00852BE5"/>
    <w:rsid w:val="00854975"/>
    <w:rsid w:val="00855E4A"/>
    <w:rsid w:val="00885431"/>
    <w:rsid w:val="008946FF"/>
    <w:rsid w:val="008A7E18"/>
    <w:rsid w:val="008E2E62"/>
    <w:rsid w:val="00902600"/>
    <w:rsid w:val="00906490"/>
    <w:rsid w:val="0092358F"/>
    <w:rsid w:val="009535DA"/>
    <w:rsid w:val="00961DF1"/>
    <w:rsid w:val="009641F1"/>
    <w:rsid w:val="00970FFE"/>
    <w:rsid w:val="0098049A"/>
    <w:rsid w:val="00981675"/>
    <w:rsid w:val="009A020C"/>
    <w:rsid w:val="009B0A49"/>
    <w:rsid w:val="009B33E3"/>
    <w:rsid w:val="009B686D"/>
    <w:rsid w:val="009C7615"/>
    <w:rsid w:val="009D4828"/>
    <w:rsid w:val="009E17BC"/>
    <w:rsid w:val="009F178D"/>
    <w:rsid w:val="009F7C8F"/>
    <w:rsid w:val="00A07D71"/>
    <w:rsid w:val="00A1484B"/>
    <w:rsid w:val="00A17E79"/>
    <w:rsid w:val="00A26C63"/>
    <w:rsid w:val="00A3597E"/>
    <w:rsid w:val="00A4021D"/>
    <w:rsid w:val="00A5437C"/>
    <w:rsid w:val="00A72A4A"/>
    <w:rsid w:val="00A974FA"/>
    <w:rsid w:val="00AA4F6C"/>
    <w:rsid w:val="00AA7F24"/>
    <w:rsid w:val="00AE1CC7"/>
    <w:rsid w:val="00B24F57"/>
    <w:rsid w:val="00B57F0C"/>
    <w:rsid w:val="00B622BA"/>
    <w:rsid w:val="00B86C28"/>
    <w:rsid w:val="00B93D12"/>
    <w:rsid w:val="00BC5AEB"/>
    <w:rsid w:val="00BD4ED9"/>
    <w:rsid w:val="00BD55AF"/>
    <w:rsid w:val="00BE3A9D"/>
    <w:rsid w:val="00C301CC"/>
    <w:rsid w:val="00C350E3"/>
    <w:rsid w:val="00C47A1C"/>
    <w:rsid w:val="00C6094E"/>
    <w:rsid w:val="00C90C8A"/>
    <w:rsid w:val="00C974B1"/>
    <w:rsid w:val="00CD3F97"/>
    <w:rsid w:val="00CE0558"/>
    <w:rsid w:val="00CE6699"/>
    <w:rsid w:val="00D20E8E"/>
    <w:rsid w:val="00D218EC"/>
    <w:rsid w:val="00D37B45"/>
    <w:rsid w:val="00D40439"/>
    <w:rsid w:val="00D418F8"/>
    <w:rsid w:val="00D431B0"/>
    <w:rsid w:val="00D56200"/>
    <w:rsid w:val="00D63E6F"/>
    <w:rsid w:val="00D74214"/>
    <w:rsid w:val="00DF7D31"/>
    <w:rsid w:val="00E015A8"/>
    <w:rsid w:val="00E41FD3"/>
    <w:rsid w:val="00E461B6"/>
    <w:rsid w:val="00E555A6"/>
    <w:rsid w:val="00E61FE4"/>
    <w:rsid w:val="00E62941"/>
    <w:rsid w:val="00E66000"/>
    <w:rsid w:val="00E743C8"/>
    <w:rsid w:val="00E90B01"/>
    <w:rsid w:val="00E9187D"/>
    <w:rsid w:val="00EA57DA"/>
    <w:rsid w:val="00EC67B3"/>
    <w:rsid w:val="00EC6AB2"/>
    <w:rsid w:val="00EC7DFA"/>
    <w:rsid w:val="00EE2615"/>
    <w:rsid w:val="00EE2922"/>
    <w:rsid w:val="00EF39A8"/>
    <w:rsid w:val="00F055E4"/>
    <w:rsid w:val="00F24965"/>
    <w:rsid w:val="00F24FF3"/>
    <w:rsid w:val="00F50583"/>
    <w:rsid w:val="00F5063B"/>
    <w:rsid w:val="00F56EC2"/>
    <w:rsid w:val="00F66F7F"/>
    <w:rsid w:val="00F957F3"/>
    <w:rsid w:val="00FB1E68"/>
    <w:rsid w:val="00FD5FEC"/>
    <w:rsid w:val="00FE3834"/>
    <w:rsid w:val="00FE4112"/>
    <w:rsid w:val="00FE4408"/>
    <w:rsid w:val="00FE7D77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81D914"/>
  <w15:chartTrackingRefBased/>
  <w15:docId w15:val="{66400429-0F35-415F-8CE7-F58FDC00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A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Accent1">
    <w:name w:val="List Table 1 Light Accent 1"/>
    <w:basedOn w:val="TableNormal"/>
    <w:uiPriority w:val="46"/>
    <w:rsid w:val="008A7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Accent6">
    <w:name w:val="List Table 1 Light Accent 6"/>
    <w:basedOn w:val="TableNormal"/>
    <w:uiPriority w:val="46"/>
    <w:rsid w:val="008A7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Accent6">
    <w:name w:val="Grid Table 5 Dark Accent 6"/>
    <w:basedOn w:val="TableNormal"/>
    <w:uiPriority w:val="50"/>
    <w:rsid w:val="008A7E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1LightAccent2">
    <w:name w:val="List Table 1 Light Accent 2"/>
    <w:basedOn w:val="TableNormal"/>
    <w:uiPriority w:val="46"/>
    <w:rsid w:val="008A7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Accent4">
    <w:name w:val="List Table 1 Light Accent 4"/>
    <w:basedOn w:val="TableNormal"/>
    <w:uiPriority w:val="46"/>
    <w:rsid w:val="008A7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Accent6">
    <w:name w:val="Grid Table 4 Accent 6"/>
    <w:basedOn w:val="TableNormal"/>
    <w:uiPriority w:val="49"/>
    <w:rsid w:val="008A7E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81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52"/>
  </w:style>
  <w:style w:type="paragraph" w:styleId="Footer">
    <w:name w:val="footer"/>
    <w:basedOn w:val="Normal"/>
    <w:link w:val="FooterChar"/>
    <w:uiPriority w:val="99"/>
    <w:unhideWhenUsed/>
    <w:rsid w:val="00581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203</cp:revision>
  <dcterms:created xsi:type="dcterms:W3CDTF">2023-05-03T13:49:00Z</dcterms:created>
  <dcterms:modified xsi:type="dcterms:W3CDTF">2023-05-03T20:13:00Z</dcterms:modified>
</cp:coreProperties>
</file>