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533" w:rsidRDefault="00E84533" w:rsidP="00791CA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533" w:rsidRDefault="00E84533" w:rsidP="00791CA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533" w:rsidRDefault="00E84533" w:rsidP="00791CA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8F6" w:rsidRDefault="00DF3267" w:rsidP="00791CA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827">
        <w:rPr>
          <w:rFonts w:ascii="Times New Roman" w:hAnsi="Times New Roman" w:cs="Times New Roman"/>
          <w:b/>
          <w:sz w:val="24"/>
          <w:szCs w:val="24"/>
        </w:rPr>
        <w:t>Week 4 Discussion 1: Therapeutic Communication Skills</w:t>
      </w:r>
    </w:p>
    <w:p w:rsidR="00F06F4A" w:rsidRDefault="00F06F4A" w:rsidP="00791C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6F4A" w:rsidRDefault="00F06F4A" w:rsidP="00791C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:rsidR="00F06F4A" w:rsidRDefault="00F06F4A" w:rsidP="00791C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Institution:</w:t>
      </w:r>
    </w:p>
    <w:p w:rsidR="00F06F4A" w:rsidRDefault="00F06F4A" w:rsidP="00791C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Course:</w:t>
      </w:r>
    </w:p>
    <w:p w:rsidR="00F06F4A" w:rsidRDefault="00F06F4A" w:rsidP="00791C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Instructor:</w:t>
      </w:r>
    </w:p>
    <w:p w:rsidR="00F06F4A" w:rsidRDefault="00F06F4A" w:rsidP="00791C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:rsidR="00F06F4A" w:rsidRDefault="00F06F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06F4A" w:rsidRPr="00754827" w:rsidRDefault="00F06F4A" w:rsidP="00791C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4827">
        <w:rPr>
          <w:rFonts w:ascii="Times New Roman" w:hAnsi="Times New Roman" w:cs="Times New Roman"/>
          <w:b/>
          <w:sz w:val="24"/>
          <w:szCs w:val="24"/>
        </w:rPr>
        <w:lastRenderedPageBreak/>
        <w:t>Therapeutic Communication Skills</w:t>
      </w:r>
    </w:p>
    <w:p w:rsidR="000208F6" w:rsidRPr="00754827" w:rsidRDefault="000208F6" w:rsidP="00791CA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54827">
        <w:rPr>
          <w:rFonts w:ascii="Times New Roman" w:hAnsi="Times New Roman" w:cs="Times New Roman"/>
          <w:sz w:val="24"/>
          <w:szCs w:val="24"/>
        </w:rPr>
        <w:t>Hello</w:t>
      </w:r>
      <w:r w:rsidR="006A30CD">
        <w:rPr>
          <w:rFonts w:ascii="Times New Roman" w:hAnsi="Times New Roman" w:cs="Times New Roman"/>
          <w:sz w:val="24"/>
          <w:szCs w:val="24"/>
        </w:rPr>
        <w:t xml:space="preserve"> Everyone</w:t>
      </w:r>
      <w:r w:rsidR="003653BB">
        <w:rPr>
          <w:rFonts w:ascii="Times New Roman" w:hAnsi="Times New Roman" w:cs="Times New Roman"/>
          <w:sz w:val="24"/>
          <w:szCs w:val="24"/>
        </w:rPr>
        <w:t>. T</w:t>
      </w:r>
      <w:r w:rsidR="006A30CD">
        <w:rPr>
          <w:rFonts w:ascii="Times New Roman" w:hAnsi="Times New Roman" w:cs="Times New Roman"/>
          <w:sz w:val="24"/>
          <w:szCs w:val="24"/>
        </w:rPr>
        <w:t xml:space="preserve">his week’s discussion presentation focuses on nonverbal communication cues </w:t>
      </w:r>
      <w:r w:rsidR="00DC05CA">
        <w:rPr>
          <w:rFonts w:ascii="Times New Roman" w:hAnsi="Times New Roman" w:cs="Times New Roman"/>
          <w:sz w:val="24"/>
          <w:szCs w:val="24"/>
        </w:rPr>
        <w:t xml:space="preserve">in therapeutic communication. The case scenario </w:t>
      </w:r>
      <w:r w:rsidR="00E84533">
        <w:rPr>
          <w:rFonts w:ascii="Times New Roman" w:hAnsi="Times New Roman" w:cs="Times New Roman"/>
          <w:sz w:val="24"/>
          <w:szCs w:val="24"/>
        </w:rPr>
        <w:t>involves</w:t>
      </w:r>
      <w:r w:rsidR="00DC05CA">
        <w:rPr>
          <w:rFonts w:ascii="Times New Roman" w:hAnsi="Times New Roman" w:cs="Times New Roman"/>
          <w:sz w:val="24"/>
          <w:szCs w:val="24"/>
        </w:rPr>
        <w:t xml:space="preserve"> a </w:t>
      </w:r>
      <w:r w:rsidR="00E84533">
        <w:rPr>
          <w:rFonts w:ascii="Times New Roman" w:hAnsi="Times New Roman" w:cs="Times New Roman"/>
          <w:sz w:val="24"/>
          <w:szCs w:val="24"/>
        </w:rPr>
        <w:t>middle-aged</w:t>
      </w:r>
      <w:r w:rsidR="00DC05CA">
        <w:rPr>
          <w:rFonts w:ascii="Times New Roman" w:hAnsi="Times New Roman" w:cs="Times New Roman"/>
          <w:sz w:val="24"/>
          <w:szCs w:val="24"/>
        </w:rPr>
        <w:t xml:space="preserve"> </w:t>
      </w:r>
      <w:r w:rsidR="00F06F4A">
        <w:rPr>
          <w:rFonts w:ascii="Times New Roman" w:hAnsi="Times New Roman" w:cs="Times New Roman"/>
          <w:sz w:val="24"/>
          <w:szCs w:val="24"/>
        </w:rPr>
        <w:t>Caucasian</w:t>
      </w:r>
      <w:r w:rsidR="00E84533">
        <w:rPr>
          <w:rFonts w:ascii="Times New Roman" w:hAnsi="Times New Roman" w:cs="Times New Roman"/>
          <w:sz w:val="24"/>
          <w:szCs w:val="24"/>
        </w:rPr>
        <w:t xml:space="preserve"> </w:t>
      </w:r>
      <w:r w:rsidR="00DC05CA">
        <w:rPr>
          <w:rFonts w:ascii="Times New Roman" w:hAnsi="Times New Roman" w:cs="Times New Roman"/>
          <w:sz w:val="24"/>
          <w:szCs w:val="24"/>
        </w:rPr>
        <w:t>lady w</w:t>
      </w:r>
      <w:r w:rsidR="00985C20">
        <w:rPr>
          <w:rFonts w:ascii="Times New Roman" w:hAnsi="Times New Roman" w:cs="Times New Roman"/>
          <w:sz w:val="24"/>
          <w:szCs w:val="24"/>
        </w:rPr>
        <w:t>ith symptoms suggestive of a p</w:t>
      </w:r>
      <w:r w:rsidR="00791CAF">
        <w:rPr>
          <w:rFonts w:ascii="Times New Roman" w:hAnsi="Times New Roman" w:cs="Times New Roman"/>
          <w:sz w:val="24"/>
          <w:szCs w:val="24"/>
        </w:rPr>
        <w:t>a</w:t>
      </w:r>
      <w:r w:rsidR="00985C20">
        <w:rPr>
          <w:rFonts w:ascii="Times New Roman" w:hAnsi="Times New Roman" w:cs="Times New Roman"/>
          <w:sz w:val="24"/>
          <w:szCs w:val="24"/>
        </w:rPr>
        <w:t>tient suffering from major depressive disorder and present</w:t>
      </w:r>
      <w:r w:rsidR="003653BB">
        <w:rPr>
          <w:rFonts w:ascii="Times New Roman" w:hAnsi="Times New Roman" w:cs="Times New Roman"/>
          <w:sz w:val="24"/>
          <w:szCs w:val="24"/>
        </w:rPr>
        <w:t>ing</w:t>
      </w:r>
      <w:r w:rsidR="00985C20">
        <w:rPr>
          <w:rFonts w:ascii="Times New Roman" w:hAnsi="Times New Roman" w:cs="Times New Roman"/>
          <w:sz w:val="24"/>
          <w:szCs w:val="24"/>
        </w:rPr>
        <w:t xml:space="preserve"> varying nonverbal communication cues</w:t>
      </w:r>
      <w:r w:rsidR="00791CAF">
        <w:rPr>
          <w:rFonts w:ascii="Times New Roman" w:hAnsi="Times New Roman" w:cs="Times New Roman"/>
          <w:sz w:val="24"/>
          <w:szCs w:val="24"/>
        </w:rPr>
        <w:t xml:space="preserve">. </w:t>
      </w:r>
      <w:r w:rsidR="00985C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1CAF" w:rsidRDefault="000208F6" w:rsidP="00791CA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54827">
        <w:rPr>
          <w:rFonts w:ascii="Times New Roman" w:hAnsi="Times New Roman" w:cs="Times New Roman"/>
          <w:sz w:val="24"/>
          <w:szCs w:val="24"/>
        </w:rPr>
        <w:t xml:space="preserve">Thank you for meeting </w:t>
      </w:r>
      <w:r w:rsidR="005D7B09" w:rsidRPr="00754827">
        <w:rPr>
          <w:rFonts w:ascii="Times New Roman" w:hAnsi="Times New Roman" w:cs="Times New Roman"/>
          <w:sz w:val="24"/>
          <w:szCs w:val="24"/>
        </w:rPr>
        <w:t>me</w:t>
      </w:r>
      <w:r w:rsidR="003653BB">
        <w:rPr>
          <w:rFonts w:ascii="Times New Roman" w:hAnsi="Times New Roman" w:cs="Times New Roman"/>
          <w:sz w:val="24"/>
          <w:szCs w:val="24"/>
        </w:rPr>
        <w:t>,</w:t>
      </w:r>
      <w:r w:rsidR="005D7B09" w:rsidRPr="00754827">
        <w:rPr>
          <w:rFonts w:ascii="Times New Roman" w:hAnsi="Times New Roman" w:cs="Times New Roman"/>
          <w:sz w:val="24"/>
          <w:szCs w:val="24"/>
        </w:rPr>
        <w:t xml:space="preserve"> Miss Celine</w:t>
      </w:r>
      <w:r w:rsidR="003653BB">
        <w:rPr>
          <w:rFonts w:ascii="Times New Roman" w:hAnsi="Times New Roman" w:cs="Times New Roman"/>
          <w:sz w:val="24"/>
          <w:szCs w:val="24"/>
        </w:rPr>
        <w:t>.</w:t>
      </w:r>
      <w:r w:rsidR="005D7B09" w:rsidRPr="00754827">
        <w:rPr>
          <w:rFonts w:ascii="Times New Roman" w:hAnsi="Times New Roman" w:cs="Times New Roman"/>
          <w:sz w:val="24"/>
          <w:szCs w:val="24"/>
        </w:rPr>
        <w:t xml:space="preserve"> I understand you have been experiencing crying spells daily</w:t>
      </w:r>
      <w:r w:rsidR="003653BB">
        <w:rPr>
          <w:rFonts w:ascii="Times New Roman" w:hAnsi="Times New Roman" w:cs="Times New Roman"/>
          <w:sz w:val="24"/>
          <w:szCs w:val="24"/>
        </w:rPr>
        <w:t>, feeling sad all the time, having trouble sleeping at night,</w:t>
      </w:r>
      <w:r w:rsidR="000F5A4C" w:rsidRPr="00754827">
        <w:rPr>
          <w:rFonts w:ascii="Times New Roman" w:hAnsi="Times New Roman" w:cs="Times New Roman"/>
          <w:sz w:val="24"/>
          <w:szCs w:val="24"/>
        </w:rPr>
        <w:t xml:space="preserve"> and overeating. You further stated you take several hours to sleep</w:t>
      </w:r>
      <w:r w:rsidR="003653BB">
        <w:rPr>
          <w:rFonts w:ascii="Times New Roman" w:hAnsi="Times New Roman" w:cs="Times New Roman"/>
          <w:sz w:val="24"/>
          <w:szCs w:val="24"/>
        </w:rPr>
        <w:t>,</w:t>
      </w:r>
      <w:r w:rsidR="000F5A4C" w:rsidRPr="00754827">
        <w:rPr>
          <w:rFonts w:ascii="Times New Roman" w:hAnsi="Times New Roman" w:cs="Times New Roman"/>
          <w:sz w:val="24"/>
          <w:szCs w:val="24"/>
        </w:rPr>
        <w:t xml:space="preserve"> and some nights you do not sleep at all and if you do</w:t>
      </w:r>
      <w:r w:rsidR="001B1E1B" w:rsidRPr="00754827">
        <w:rPr>
          <w:rFonts w:ascii="Times New Roman" w:hAnsi="Times New Roman" w:cs="Times New Roman"/>
          <w:sz w:val="24"/>
          <w:szCs w:val="24"/>
        </w:rPr>
        <w:t>, you sleep only for a few hours. You also stated you spend time awake thinking and worrying that you are not a good mother a</w:t>
      </w:r>
      <w:r w:rsidR="00DF6CA7" w:rsidRPr="00754827">
        <w:rPr>
          <w:rFonts w:ascii="Times New Roman" w:hAnsi="Times New Roman" w:cs="Times New Roman"/>
          <w:sz w:val="24"/>
          <w:szCs w:val="24"/>
        </w:rPr>
        <w:t xml:space="preserve">nd </w:t>
      </w:r>
      <w:r w:rsidR="003653BB">
        <w:rPr>
          <w:rFonts w:ascii="Times New Roman" w:hAnsi="Times New Roman" w:cs="Times New Roman"/>
          <w:sz w:val="24"/>
          <w:szCs w:val="24"/>
        </w:rPr>
        <w:t>wife to your husband and have an unsatisfactory relationship with family members,</w:t>
      </w:r>
      <w:r w:rsidR="00DF6CA7" w:rsidRPr="00754827">
        <w:rPr>
          <w:rFonts w:ascii="Times New Roman" w:hAnsi="Times New Roman" w:cs="Times New Roman"/>
          <w:sz w:val="24"/>
          <w:szCs w:val="24"/>
        </w:rPr>
        <w:t xml:space="preserve"> </w:t>
      </w:r>
      <w:r w:rsidR="00012351" w:rsidRPr="00754827">
        <w:rPr>
          <w:rFonts w:ascii="Times New Roman" w:hAnsi="Times New Roman" w:cs="Times New Roman"/>
          <w:sz w:val="24"/>
          <w:szCs w:val="24"/>
        </w:rPr>
        <w:t>especially your mother. I understand the problem wo</w:t>
      </w:r>
      <w:r w:rsidR="001B358B" w:rsidRPr="00754827">
        <w:rPr>
          <w:rFonts w:ascii="Times New Roman" w:hAnsi="Times New Roman" w:cs="Times New Roman"/>
          <w:sz w:val="24"/>
          <w:szCs w:val="24"/>
        </w:rPr>
        <w:t>r</w:t>
      </w:r>
      <w:r w:rsidR="00012351" w:rsidRPr="00754827">
        <w:rPr>
          <w:rFonts w:ascii="Times New Roman" w:hAnsi="Times New Roman" w:cs="Times New Roman"/>
          <w:sz w:val="24"/>
          <w:szCs w:val="24"/>
        </w:rPr>
        <w:t xml:space="preserve">sened after you gave birth to your second birth eight months ago. </w:t>
      </w:r>
      <w:r w:rsidR="00791CAF">
        <w:rPr>
          <w:rFonts w:ascii="Times New Roman" w:hAnsi="Times New Roman" w:cs="Times New Roman"/>
          <w:sz w:val="24"/>
          <w:szCs w:val="24"/>
        </w:rPr>
        <w:t>It</w:t>
      </w:r>
      <w:r w:rsidR="007129E5" w:rsidRPr="00754827">
        <w:rPr>
          <w:rFonts w:ascii="Times New Roman" w:hAnsi="Times New Roman" w:cs="Times New Roman"/>
          <w:sz w:val="24"/>
          <w:szCs w:val="24"/>
        </w:rPr>
        <w:t xml:space="preserve"> is crucial to note the clien</w:t>
      </w:r>
      <w:r w:rsidR="008C392C" w:rsidRPr="00754827">
        <w:rPr>
          <w:rFonts w:ascii="Times New Roman" w:hAnsi="Times New Roman" w:cs="Times New Roman"/>
          <w:sz w:val="24"/>
          <w:szCs w:val="24"/>
        </w:rPr>
        <w:t>t’s</w:t>
      </w:r>
      <w:r w:rsidR="0005160B" w:rsidRPr="00754827">
        <w:rPr>
          <w:rFonts w:ascii="Times New Roman" w:hAnsi="Times New Roman" w:cs="Times New Roman"/>
          <w:sz w:val="24"/>
          <w:szCs w:val="24"/>
        </w:rPr>
        <w:t xml:space="preserve"> presented various </w:t>
      </w:r>
      <w:r w:rsidR="00C260E8" w:rsidRPr="00754827">
        <w:rPr>
          <w:rFonts w:ascii="Times New Roman" w:hAnsi="Times New Roman" w:cs="Times New Roman"/>
          <w:sz w:val="24"/>
          <w:szCs w:val="24"/>
        </w:rPr>
        <w:t>nonverbal</w:t>
      </w:r>
      <w:r w:rsidR="0005160B" w:rsidRPr="00754827">
        <w:rPr>
          <w:rFonts w:ascii="Times New Roman" w:hAnsi="Times New Roman" w:cs="Times New Roman"/>
          <w:sz w:val="24"/>
          <w:szCs w:val="24"/>
        </w:rPr>
        <w:t xml:space="preserve"> communication cues</w:t>
      </w:r>
      <w:r w:rsidR="003653BB">
        <w:rPr>
          <w:rFonts w:ascii="Times New Roman" w:hAnsi="Times New Roman" w:cs="Times New Roman"/>
          <w:sz w:val="24"/>
          <w:szCs w:val="24"/>
        </w:rPr>
        <w:t>,</w:t>
      </w:r>
      <w:r w:rsidR="0005160B" w:rsidRPr="00754827">
        <w:rPr>
          <w:rFonts w:ascii="Times New Roman" w:hAnsi="Times New Roman" w:cs="Times New Roman"/>
          <w:sz w:val="24"/>
          <w:szCs w:val="24"/>
        </w:rPr>
        <w:t xml:space="preserve"> </w:t>
      </w:r>
      <w:r w:rsidR="00C260E8" w:rsidRPr="00754827">
        <w:rPr>
          <w:rFonts w:ascii="Times New Roman" w:hAnsi="Times New Roman" w:cs="Times New Roman"/>
          <w:sz w:val="24"/>
          <w:szCs w:val="24"/>
        </w:rPr>
        <w:t>such as</w:t>
      </w:r>
      <w:r w:rsidR="008C392C" w:rsidRPr="00754827">
        <w:rPr>
          <w:rFonts w:ascii="Times New Roman" w:hAnsi="Times New Roman" w:cs="Times New Roman"/>
          <w:sz w:val="24"/>
          <w:szCs w:val="24"/>
        </w:rPr>
        <w:t xml:space="preserve"> haptics</w:t>
      </w:r>
      <w:r w:rsidR="003653BB">
        <w:rPr>
          <w:rFonts w:ascii="Times New Roman" w:hAnsi="Times New Roman" w:cs="Times New Roman"/>
          <w:sz w:val="24"/>
          <w:szCs w:val="24"/>
        </w:rPr>
        <w:t>, including a faint handshake as a</w:t>
      </w:r>
      <w:r w:rsidR="008C392C" w:rsidRPr="00754827">
        <w:rPr>
          <w:rFonts w:ascii="Times New Roman" w:hAnsi="Times New Roman" w:cs="Times New Roman"/>
          <w:sz w:val="24"/>
          <w:szCs w:val="24"/>
        </w:rPr>
        <w:t xml:space="preserve"> greeting</w:t>
      </w:r>
      <w:r w:rsidR="0005160B" w:rsidRPr="00754827">
        <w:rPr>
          <w:rFonts w:ascii="Times New Roman" w:hAnsi="Times New Roman" w:cs="Times New Roman"/>
          <w:sz w:val="24"/>
          <w:szCs w:val="24"/>
        </w:rPr>
        <w:t>.</w:t>
      </w:r>
    </w:p>
    <w:p w:rsidR="007129E5" w:rsidRPr="00754827" w:rsidRDefault="0005160B" w:rsidP="00791CA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54827">
        <w:rPr>
          <w:rFonts w:ascii="Times New Roman" w:hAnsi="Times New Roman" w:cs="Times New Roman"/>
          <w:sz w:val="24"/>
          <w:szCs w:val="24"/>
        </w:rPr>
        <w:t>Among the kinesics presented by the patient</w:t>
      </w:r>
      <w:r w:rsidR="00C260E8" w:rsidRPr="00754827">
        <w:rPr>
          <w:rFonts w:ascii="Times New Roman" w:hAnsi="Times New Roman" w:cs="Times New Roman"/>
          <w:sz w:val="24"/>
          <w:szCs w:val="24"/>
        </w:rPr>
        <w:t xml:space="preserve"> includ</w:t>
      </w:r>
      <w:r w:rsidR="003653BB">
        <w:rPr>
          <w:rFonts w:ascii="Times New Roman" w:hAnsi="Times New Roman" w:cs="Times New Roman"/>
          <w:sz w:val="24"/>
          <w:szCs w:val="24"/>
        </w:rPr>
        <w:t>ed</w:t>
      </w:r>
      <w:r w:rsidR="00C260E8" w:rsidRPr="00754827">
        <w:rPr>
          <w:rFonts w:ascii="Times New Roman" w:hAnsi="Times New Roman" w:cs="Times New Roman"/>
          <w:sz w:val="24"/>
          <w:szCs w:val="24"/>
        </w:rPr>
        <w:t xml:space="preserve"> moving her head, movement of eyes, facial expression</w:t>
      </w:r>
      <w:r w:rsidR="003653BB">
        <w:rPr>
          <w:rFonts w:ascii="Times New Roman" w:hAnsi="Times New Roman" w:cs="Times New Roman"/>
          <w:sz w:val="24"/>
          <w:szCs w:val="24"/>
        </w:rPr>
        <w:t>,</w:t>
      </w:r>
      <w:r w:rsidR="00C260E8" w:rsidRPr="00754827">
        <w:rPr>
          <w:rFonts w:ascii="Times New Roman" w:hAnsi="Times New Roman" w:cs="Times New Roman"/>
          <w:sz w:val="24"/>
          <w:szCs w:val="24"/>
        </w:rPr>
        <w:t xml:space="preserve"> and head nods. The patient</w:t>
      </w:r>
      <w:r w:rsidR="00991E95" w:rsidRPr="00754827">
        <w:rPr>
          <w:rFonts w:ascii="Times New Roman" w:hAnsi="Times New Roman" w:cs="Times New Roman"/>
          <w:sz w:val="24"/>
          <w:szCs w:val="24"/>
        </w:rPr>
        <w:t xml:space="preserve"> barely smiled and quickly responded she </w:t>
      </w:r>
      <w:r w:rsidR="003653BB">
        <w:rPr>
          <w:rFonts w:ascii="Times New Roman" w:hAnsi="Times New Roman" w:cs="Times New Roman"/>
          <w:sz w:val="24"/>
          <w:szCs w:val="24"/>
        </w:rPr>
        <w:t>wa</w:t>
      </w:r>
      <w:r w:rsidR="00991E95" w:rsidRPr="00754827">
        <w:rPr>
          <w:rFonts w:ascii="Times New Roman" w:hAnsi="Times New Roman" w:cs="Times New Roman"/>
          <w:sz w:val="24"/>
          <w:szCs w:val="24"/>
        </w:rPr>
        <w:t>s alright and always down.</w:t>
      </w:r>
      <w:r w:rsidR="00880410" w:rsidRPr="00754827">
        <w:rPr>
          <w:rFonts w:ascii="Times New Roman" w:hAnsi="Times New Roman" w:cs="Times New Roman"/>
          <w:sz w:val="24"/>
          <w:szCs w:val="24"/>
        </w:rPr>
        <w:t xml:space="preserve"> The patient also nodded </w:t>
      </w:r>
      <w:r w:rsidR="003653BB">
        <w:rPr>
          <w:rFonts w:ascii="Times New Roman" w:hAnsi="Times New Roman" w:cs="Times New Roman"/>
          <w:sz w:val="24"/>
          <w:szCs w:val="24"/>
        </w:rPr>
        <w:t>to accept, reject,</w:t>
      </w:r>
      <w:r w:rsidR="00880410" w:rsidRPr="00754827">
        <w:rPr>
          <w:rFonts w:ascii="Times New Roman" w:hAnsi="Times New Roman" w:cs="Times New Roman"/>
          <w:sz w:val="24"/>
          <w:szCs w:val="24"/>
        </w:rPr>
        <w:t xml:space="preserve"> or refute some statements</w:t>
      </w:r>
      <w:r w:rsidR="00846E66" w:rsidRPr="00754827">
        <w:rPr>
          <w:rFonts w:ascii="Times New Roman" w:hAnsi="Times New Roman" w:cs="Times New Roman"/>
          <w:sz w:val="24"/>
          <w:szCs w:val="24"/>
        </w:rPr>
        <w:t>. She had difficulty maintaining eye contact or gazing at the beginning of the interview</w:t>
      </w:r>
      <w:r w:rsidR="002F7DD4" w:rsidRPr="00754827">
        <w:rPr>
          <w:rFonts w:ascii="Times New Roman" w:hAnsi="Times New Roman" w:cs="Times New Roman"/>
          <w:sz w:val="24"/>
          <w:szCs w:val="24"/>
        </w:rPr>
        <w:t>. The client could barely sit upright</w:t>
      </w:r>
      <w:r w:rsidR="00165279" w:rsidRPr="00754827">
        <w:rPr>
          <w:rFonts w:ascii="Times New Roman" w:hAnsi="Times New Roman" w:cs="Times New Roman"/>
          <w:sz w:val="24"/>
          <w:szCs w:val="24"/>
        </w:rPr>
        <w:t xml:space="preserve"> and lean</w:t>
      </w:r>
      <w:r w:rsidR="003653BB">
        <w:rPr>
          <w:rFonts w:ascii="Times New Roman" w:hAnsi="Times New Roman" w:cs="Times New Roman"/>
          <w:sz w:val="24"/>
          <w:szCs w:val="24"/>
        </w:rPr>
        <w:t xml:space="preserve"> forward; nonverbal communication suggests</w:t>
      </w:r>
      <w:r w:rsidR="00165279" w:rsidRPr="00754827">
        <w:rPr>
          <w:rFonts w:ascii="Times New Roman" w:hAnsi="Times New Roman" w:cs="Times New Roman"/>
          <w:sz w:val="24"/>
          <w:szCs w:val="24"/>
        </w:rPr>
        <w:t xml:space="preserve"> eagerness and readiness </w:t>
      </w:r>
      <w:r w:rsidR="00F83822" w:rsidRPr="00754827">
        <w:rPr>
          <w:rFonts w:ascii="Times New Roman" w:hAnsi="Times New Roman" w:cs="Times New Roman"/>
          <w:sz w:val="24"/>
          <w:szCs w:val="24"/>
        </w:rPr>
        <w:t xml:space="preserve">to express their story. As clinicians, it </w:t>
      </w:r>
      <w:r w:rsidR="003653BB">
        <w:rPr>
          <w:rFonts w:ascii="Times New Roman" w:hAnsi="Times New Roman" w:cs="Times New Roman"/>
          <w:sz w:val="24"/>
          <w:szCs w:val="24"/>
        </w:rPr>
        <w:t>is crucial to listen keenly on the patient’s concerns and needs</w:t>
      </w:r>
      <w:r w:rsidR="00F83822" w:rsidRPr="00754827">
        <w:rPr>
          <w:rFonts w:ascii="Times New Roman" w:hAnsi="Times New Roman" w:cs="Times New Roman"/>
          <w:sz w:val="24"/>
          <w:szCs w:val="24"/>
        </w:rPr>
        <w:t xml:space="preserve">. The patient </w:t>
      </w:r>
      <w:r w:rsidR="009037C3" w:rsidRPr="00754827">
        <w:rPr>
          <w:rFonts w:ascii="Times New Roman" w:hAnsi="Times New Roman" w:cs="Times New Roman"/>
          <w:sz w:val="24"/>
          <w:szCs w:val="24"/>
        </w:rPr>
        <w:t xml:space="preserve">maintained a distant space and territorial </w:t>
      </w:r>
      <w:r w:rsidR="0082417A" w:rsidRPr="00754827">
        <w:rPr>
          <w:rFonts w:ascii="Times New Roman" w:hAnsi="Times New Roman" w:cs="Times New Roman"/>
          <w:sz w:val="24"/>
          <w:szCs w:val="24"/>
        </w:rPr>
        <w:t xml:space="preserve">despite sitting face to face </w:t>
      </w:r>
      <w:r w:rsidR="003653BB">
        <w:rPr>
          <w:rFonts w:ascii="Times New Roman" w:hAnsi="Times New Roman" w:cs="Times New Roman"/>
          <w:sz w:val="24"/>
          <w:szCs w:val="24"/>
        </w:rPr>
        <w:t>with</w:t>
      </w:r>
      <w:r w:rsidR="0082417A" w:rsidRPr="00754827">
        <w:rPr>
          <w:rFonts w:ascii="Times New Roman" w:hAnsi="Times New Roman" w:cs="Times New Roman"/>
          <w:sz w:val="24"/>
          <w:szCs w:val="24"/>
        </w:rPr>
        <w:t xml:space="preserve"> the patient. She also </w:t>
      </w:r>
      <w:r w:rsidR="00AB2166" w:rsidRPr="00754827">
        <w:rPr>
          <w:rFonts w:ascii="Times New Roman" w:hAnsi="Times New Roman" w:cs="Times New Roman"/>
          <w:sz w:val="24"/>
          <w:szCs w:val="24"/>
        </w:rPr>
        <w:t xml:space="preserve">narrated her story in a soft tone </w:t>
      </w:r>
      <w:r w:rsidR="003E27B5" w:rsidRPr="00754827">
        <w:rPr>
          <w:rFonts w:ascii="Times New Roman" w:hAnsi="Times New Roman" w:cs="Times New Roman"/>
          <w:sz w:val="24"/>
          <w:szCs w:val="24"/>
        </w:rPr>
        <w:t xml:space="preserve">to no avail. </w:t>
      </w:r>
    </w:p>
    <w:p w:rsidR="00E84533" w:rsidRDefault="00751A38" w:rsidP="006A30C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54827">
        <w:rPr>
          <w:rFonts w:ascii="Times New Roman" w:hAnsi="Times New Roman" w:cs="Times New Roman"/>
          <w:sz w:val="24"/>
          <w:szCs w:val="24"/>
        </w:rPr>
        <w:lastRenderedPageBreak/>
        <w:t>Some barriers associated with nonverbal communication include personal barriers</w:t>
      </w:r>
      <w:r w:rsidR="00654C3F" w:rsidRPr="00754827">
        <w:rPr>
          <w:rFonts w:ascii="Times New Roman" w:hAnsi="Times New Roman" w:cs="Times New Roman"/>
          <w:sz w:val="24"/>
          <w:szCs w:val="24"/>
        </w:rPr>
        <w:t xml:space="preserve"> based on </w:t>
      </w:r>
      <w:r w:rsidR="003653BB">
        <w:rPr>
          <w:rFonts w:ascii="Times New Roman" w:hAnsi="Times New Roman" w:cs="Times New Roman"/>
          <w:sz w:val="24"/>
          <w:szCs w:val="24"/>
        </w:rPr>
        <w:t xml:space="preserve">the </w:t>
      </w:r>
      <w:r w:rsidR="00654C3F" w:rsidRPr="00754827">
        <w:rPr>
          <w:rFonts w:ascii="Times New Roman" w:hAnsi="Times New Roman" w:cs="Times New Roman"/>
          <w:sz w:val="24"/>
          <w:szCs w:val="24"/>
        </w:rPr>
        <w:t>cultur</w:t>
      </w:r>
      <w:r w:rsidR="003653BB">
        <w:rPr>
          <w:rFonts w:ascii="Times New Roman" w:hAnsi="Times New Roman" w:cs="Times New Roman"/>
          <w:sz w:val="24"/>
          <w:szCs w:val="24"/>
        </w:rPr>
        <w:t>e</w:t>
      </w:r>
      <w:r w:rsidR="00654C3F" w:rsidRPr="00754827">
        <w:rPr>
          <w:rFonts w:ascii="Times New Roman" w:hAnsi="Times New Roman" w:cs="Times New Roman"/>
          <w:sz w:val="24"/>
          <w:szCs w:val="24"/>
        </w:rPr>
        <w:t xml:space="preserve"> and values of the person</w:t>
      </w:r>
      <w:r w:rsidR="003653BB">
        <w:rPr>
          <w:rFonts w:ascii="Times New Roman" w:hAnsi="Times New Roman" w:cs="Times New Roman"/>
          <w:sz w:val="24"/>
          <w:szCs w:val="24"/>
        </w:rPr>
        <w:t>,</w:t>
      </w:r>
      <w:r w:rsidR="00654C3F" w:rsidRPr="00754827">
        <w:rPr>
          <w:rFonts w:ascii="Times New Roman" w:hAnsi="Times New Roman" w:cs="Times New Roman"/>
          <w:sz w:val="24"/>
          <w:szCs w:val="24"/>
        </w:rPr>
        <w:t xml:space="preserve"> depending on where they come from (</w:t>
      </w:r>
      <w:r w:rsidR="00606DD6" w:rsidRPr="00754827">
        <w:rPr>
          <w:rFonts w:ascii="Times New Roman" w:hAnsi="Times New Roman" w:cs="Times New Roman"/>
          <w:sz w:val="24"/>
          <w:szCs w:val="24"/>
        </w:rPr>
        <w:t xml:space="preserve">Yusof &amp; </w:t>
      </w:r>
      <w:proofErr w:type="spellStart"/>
      <w:r w:rsidR="00606DD6" w:rsidRPr="00754827">
        <w:rPr>
          <w:rFonts w:ascii="Times New Roman" w:hAnsi="Times New Roman" w:cs="Times New Roman"/>
          <w:sz w:val="24"/>
          <w:szCs w:val="24"/>
        </w:rPr>
        <w:t>Rahmat</w:t>
      </w:r>
      <w:proofErr w:type="spellEnd"/>
      <w:r w:rsidR="00606DD6" w:rsidRPr="00754827">
        <w:rPr>
          <w:rFonts w:ascii="Times New Roman" w:hAnsi="Times New Roman" w:cs="Times New Roman"/>
          <w:sz w:val="24"/>
          <w:szCs w:val="24"/>
        </w:rPr>
        <w:t>, 2020</w:t>
      </w:r>
      <w:r w:rsidR="00654C3F" w:rsidRPr="00754827">
        <w:rPr>
          <w:rFonts w:ascii="Times New Roman" w:hAnsi="Times New Roman" w:cs="Times New Roman"/>
          <w:sz w:val="24"/>
          <w:szCs w:val="24"/>
        </w:rPr>
        <w:t>). Fo</w:t>
      </w:r>
      <w:r w:rsidR="00606DD6" w:rsidRPr="00754827">
        <w:rPr>
          <w:rFonts w:ascii="Times New Roman" w:hAnsi="Times New Roman" w:cs="Times New Roman"/>
          <w:sz w:val="24"/>
          <w:szCs w:val="24"/>
        </w:rPr>
        <w:t>r instance</w:t>
      </w:r>
      <w:r w:rsidR="00013D23" w:rsidRPr="00754827">
        <w:rPr>
          <w:rFonts w:ascii="Times New Roman" w:hAnsi="Times New Roman" w:cs="Times New Roman"/>
          <w:sz w:val="24"/>
          <w:szCs w:val="24"/>
        </w:rPr>
        <w:t xml:space="preserve">, </w:t>
      </w:r>
      <w:r w:rsidR="003653BB">
        <w:rPr>
          <w:rFonts w:ascii="Times New Roman" w:hAnsi="Times New Roman" w:cs="Times New Roman"/>
          <w:sz w:val="24"/>
          <w:szCs w:val="24"/>
        </w:rPr>
        <w:t xml:space="preserve">a </w:t>
      </w:r>
      <w:r w:rsidR="00013D23" w:rsidRPr="00754827">
        <w:rPr>
          <w:rFonts w:ascii="Times New Roman" w:hAnsi="Times New Roman" w:cs="Times New Roman"/>
          <w:sz w:val="24"/>
          <w:szCs w:val="24"/>
        </w:rPr>
        <w:t>handshake in Japan is not appreciated</w:t>
      </w:r>
      <w:r w:rsidR="003653BB">
        <w:rPr>
          <w:rFonts w:ascii="Times New Roman" w:hAnsi="Times New Roman" w:cs="Times New Roman"/>
          <w:sz w:val="24"/>
          <w:szCs w:val="24"/>
        </w:rPr>
        <w:t>. Holding one’s head back in Japanese culture is used by a nurse to appease. Still, it raises a negative response leading to</w:t>
      </w:r>
      <w:r w:rsidR="007A2084" w:rsidRPr="00754827">
        <w:rPr>
          <w:rFonts w:ascii="Times New Roman" w:hAnsi="Times New Roman" w:cs="Times New Roman"/>
          <w:sz w:val="24"/>
          <w:szCs w:val="24"/>
        </w:rPr>
        <w:t xml:space="preserve"> communication</w:t>
      </w:r>
      <w:r w:rsidR="003F4595" w:rsidRPr="00754827">
        <w:rPr>
          <w:rFonts w:ascii="Times New Roman" w:hAnsi="Times New Roman" w:cs="Times New Roman"/>
          <w:sz w:val="24"/>
          <w:szCs w:val="24"/>
        </w:rPr>
        <w:t xml:space="preserve"> breakdown</w:t>
      </w:r>
      <w:r w:rsidR="007A2084" w:rsidRPr="00754827">
        <w:rPr>
          <w:rFonts w:ascii="Times New Roman" w:hAnsi="Times New Roman" w:cs="Times New Roman"/>
          <w:sz w:val="24"/>
          <w:szCs w:val="24"/>
        </w:rPr>
        <w:t xml:space="preserve"> and failure to establish rapport with the patient</w:t>
      </w:r>
      <w:r w:rsidR="003F4595" w:rsidRPr="00754827">
        <w:rPr>
          <w:rFonts w:ascii="Times New Roman" w:hAnsi="Times New Roman" w:cs="Times New Roman"/>
          <w:sz w:val="24"/>
          <w:szCs w:val="24"/>
        </w:rPr>
        <w:t>.</w:t>
      </w:r>
      <w:r w:rsidR="0070192A" w:rsidRPr="00754827">
        <w:rPr>
          <w:rFonts w:ascii="Times New Roman" w:hAnsi="Times New Roman" w:cs="Times New Roman"/>
          <w:sz w:val="24"/>
          <w:szCs w:val="24"/>
        </w:rPr>
        <w:t xml:space="preserve"> Hence, it is crucial to explore the nature </w:t>
      </w:r>
      <w:r w:rsidR="0043263B" w:rsidRPr="00754827">
        <w:rPr>
          <w:rFonts w:ascii="Times New Roman" w:hAnsi="Times New Roman" w:cs="Times New Roman"/>
          <w:sz w:val="24"/>
          <w:szCs w:val="24"/>
        </w:rPr>
        <w:t>of communication between clinicians and patients based on their ethnocultural backgrounds and languages (</w:t>
      </w:r>
      <w:proofErr w:type="spellStart"/>
      <w:r w:rsidR="00602ECC" w:rsidRPr="00754827">
        <w:rPr>
          <w:rFonts w:ascii="Times New Roman" w:hAnsi="Times New Roman" w:cs="Times New Roman"/>
          <w:sz w:val="24"/>
          <w:szCs w:val="24"/>
        </w:rPr>
        <w:t>Wanko</w:t>
      </w:r>
      <w:proofErr w:type="spellEnd"/>
      <w:r w:rsidR="00602ECC" w:rsidRPr="00754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ECC" w:rsidRPr="00754827">
        <w:rPr>
          <w:rFonts w:ascii="Times New Roman" w:hAnsi="Times New Roman" w:cs="Times New Roman"/>
          <w:sz w:val="24"/>
          <w:szCs w:val="24"/>
        </w:rPr>
        <w:t>Keutchafo</w:t>
      </w:r>
      <w:proofErr w:type="spellEnd"/>
      <w:r w:rsidR="00602ECC" w:rsidRPr="00754827">
        <w:rPr>
          <w:rFonts w:ascii="Times New Roman" w:hAnsi="Times New Roman" w:cs="Times New Roman"/>
          <w:sz w:val="24"/>
          <w:szCs w:val="24"/>
        </w:rPr>
        <w:t xml:space="preserve"> et al., 2020</w:t>
      </w:r>
      <w:r w:rsidR="0043263B" w:rsidRPr="00754827">
        <w:rPr>
          <w:rFonts w:ascii="Times New Roman" w:hAnsi="Times New Roman" w:cs="Times New Roman"/>
          <w:sz w:val="24"/>
          <w:szCs w:val="24"/>
        </w:rPr>
        <w:t>).</w:t>
      </w:r>
      <w:r w:rsidR="008B05E6" w:rsidRPr="00754827">
        <w:rPr>
          <w:rFonts w:ascii="Times New Roman" w:hAnsi="Times New Roman" w:cs="Times New Roman"/>
          <w:sz w:val="24"/>
          <w:szCs w:val="24"/>
        </w:rPr>
        <w:t xml:space="preserve">). </w:t>
      </w:r>
      <w:r w:rsidR="008C5CEE" w:rsidRPr="00754827">
        <w:rPr>
          <w:rFonts w:ascii="Times New Roman" w:hAnsi="Times New Roman" w:cs="Times New Roman"/>
          <w:sz w:val="24"/>
          <w:szCs w:val="24"/>
        </w:rPr>
        <w:t>As nurses, it is crucial to avoid contact with patient</w:t>
      </w:r>
      <w:r w:rsidR="003653BB">
        <w:rPr>
          <w:rFonts w:ascii="Times New Roman" w:hAnsi="Times New Roman" w:cs="Times New Roman"/>
          <w:sz w:val="24"/>
          <w:szCs w:val="24"/>
        </w:rPr>
        <w:t>s</w:t>
      </w:r>
      <w:r w:rsidR="008C5CEE" w:rsidRPr="00754827">
        <w:rPr>
          <w:rFonts w:ascii="Times New Roman" w:hAnsi="Times New Roman" w:cs="Times New Roman"/>
          <w:sz w:val="24"/>
          <w:szCs w:val="24"/>
        </w:rPr>
        <w:t xml:space="preserve"> and note movement of hands, head and body cues</w:t>
      </w:r>
      <w:r w:rsidR="003653BB">
        <w:rPr>
          <w:rFonts w:ascii="Times New Roman" w:hAnsi="Times New Roman" w:cs="Times New Roman"/>
          <w:sz w:val="24"/>
          <w:szCs w:val="24"/>
        </w:rPr>
        <w:t>,</w:t>
      </w:r>
      <w:r w:rsidR="006E5B39" w:rsidRPr="00754827">
        <w:rPr>
          <w:rFonts w:ascii="Times New Roman" w:hAnsi="Times New Roman" w:cs="Times New Roman"/>
          <w:sz w:val="24"/>
          <w:szCs w:val="24"/>
        </w:rPr>
        <w:t xml:space="preserve"> including short of supply and </w:t>
      </w:r>
      <w:r w:rsidR="008212C4" w:rsidRPr="00754827">
        <w:rPr>
          <w:rFonts w:ascii="Times New Roman" w:hAnsi="Times New Roman" w:cs="Times New Roman"/>
          <w:sz w:val="24"/>
          <w:szCs w:val="24"/>
        </w:rPr>
        <w:t>conveying</w:t>
      </w:r>
      <w:r w:rsidR="006E5B39" w:rsidRPr="00754827">
        <w:rPr>
          <w:rFonts w:ascii="Times New Roman" w:hAnsi="Times New Roman" w:cs="Times New Roman"/>
          <w:sz w:val="24"/>
          <w:szCs w:val="24"/>
        </w:rPr>
        <w:t xml:space="preserve"> of messages indicative of acceptance or rejection, </w:t>
      </w:r>
      <w:r w:rsidR="00610394" w:rsidRPr="00754827">
        <w:rPr>
          <w:rFonts w:ascii="Times New Roman" w:hAnsi="Times New Roman" w:cs="Times New Roman"/>
          <w:sz w:val="24"/>
          <w:szCs w:val="24"/>
        </w:rPr>
        <w:t xml:space="preserve">and </w:t>
      </w:r>
      <w:r w:rsidR="006E5B39" w:rsidRPr="00754827">
        <w:rPr>
          <w:rFonts w:ascii="Times New Roman" w:hAnsi="Times New Roman" w:cs="Times New Roman"/>
          <w:sz w:val="24"/>
          <w:szCs w:val="24"/>
        </w:rPr>
        <w:t>resolve disagreements amicably rapidly</w:t>
      </w:r>
      <w:r w:rsidR="00651813" w:rsidRPr="007548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262A" w:rsidRPr="00754827" w:rsidRDefault="00651813" w:rsidP="006A30C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54827">
        <w:rPr>
          <w:rFonts w:ascii="Times New Roman" w:hAnsi="Times New Roman" w:cs="Times New Roman"/>
          <w:sz w:val="24"/>
          <w:szCs w:val="24"/>
        </w:rPr>
        <w:t xml:space="preserve">Nurses should also initiate communication, get attention and </w:t>
      </w:r>
      <w:r w:rsidR="00D837DE" w:rsidRPr="00754827">
        <w:rPr>
          <w:rFonts w:ascii="Times New Roman" w:hAnsi="Times New Roman" w:cs="Times New Roman"/>
          <w:sz w:val="24"/>
          <w:szCs w:val="24"/>
        </w:rPr>
        <w:t>consideration of abrupt gestures</w:t>
      </w:r>
      <w:r w:rsidR="003653BB">
        <w:rPr>
          <w:rFonts w:ascii="Times New Roman" w:hAnsi="Times New Roman" w:cs="Times New Roman"/>
          <w:sz w:val="24"/>
          <w:szCs w:val="24"/>
        </w:rPr>
        <w:t>, and interrupt</w:t>
      </w:r>
      <w:r w:rsidR="00D837DE" w:rsidRPr="00754827">
        <w:rPr>
          <w:rFonts w:ascii="Times New Roman" w:hAnsi="Times New Roman" w:cs="Times New Roman"/>
          <w:sz w:val="24"/>
          <w:szCs w:val="24"/>
        </w:rPr>
        <w:t xml:space="preserve"> </w:t>
      </w:r>
      <w:r w:rsidR="003653BB">
        <w:rPr>
          <w:rFonts w:ascii="Times New Roman" w:hAnsi="Times New Roman" w:cs="Times New Roman"/>
          <w:sz w:val="24"/>
          <w:szCs w:val="24"/>
        </w:rPr>
        <w:t xml:space="preserve">the </w:t>
      </w:r>
      <w:r w:rsidR="00D837DE" w:rsidRPr="00754827">
        <w:rPr>
          <w:rFonts w:ascii="Times New Roman" w:hAnsi="Times New Roman" w:cs="Times New Roman"/>
          <w:sz w:val="24"/>
          <w:szCs w:val="24"/>
        </w:rPr>
        <w:t>exchange of message</w:t>
      </w:r>
      <w:r w:rsidR="003653BB">
        <w:rPr>
          <w:rFonts w:ascii="Times New Roman" w:hAnsi="Times New Roman" w:cs="Times New Roman"/>
          <w:sz w:val="24"/>
          <w:szCs w:val="24"/>
        </w:rPr>
        <w:t>s</w:t>
      </w:r>
      <w:r w:rsidR="00D837DE" w:rsidRPr="00754827">
        <w:rPr>
          <w:rFonts w:ascii="Times New Roman" w:hAnsi="Times New Roman" w:cs="Times New Roman"/>
          <w:sz w:val="24"/>
          <w:szCs w:val="24"/>
        </w:rPr>
        <w:t xml:space="preserve"> m</w:t>
      </w:r>
      <w:r w:rsidR="003653BB">
        <w:rPr>
          <w:rFonts w:ascii="Times New Roman" w:hAnsi="Times New Roman" w:cs="Times New Roman"/>
          <w:sz w:val="24"/>
          <w:szCs w:val="24"/>
        </w:rPr>
        <w:t>a</w:t>
      </w:r>
      <w:r w:rsidR="00D837DE" w:rsidRPr="00754827">
        <w:rPr>
          <w:rFonts w:ascii="Times New Roman" w:hAnsi="Times New Roman" w:cs="Times New Roman"/>
          <w:sz w:val="24"/>
          <w:szCs w:val="24"/>
        </w:rPr>
        <w:t>y help decode kinesi</w:t>
      </w:r>
      <w:r w:rsidR="00777A18" w:rsidRPr="00754827">
        <w:rPr>
          <w:rFonts w:ascii="Times New Roman" w:hAnsi="Times New Roman" w:cs="Times New Roman"/>
          <w:sz w:val="24"/>
          <w:szCs w:val="24"/>
        </w:rPr>
        <w:t xml:space="preserve">cs during interactions considering </w:t>
      </w:r>
      <w:r w:rsidR="003653BB">
        <w:rPr>
          <w:rFonts w:ascii="Times New Roman" w:hAnsi="Times New Roman" w:cs="Times New Roman"/>
          <w:sz w:val="24"/>
          <w:szCs w:val="24"/>
        </w:rPr>
        <w:t xml:space="preserve">the </w:t>
      </w:r>
      <w:r w:rsidR="00777A18" w:rsidRPr="00754827">
        <w:rPr>
          <w:rFonts w:ascii="Times New Roman" w:hAnsi="Times New Roman" w:cs="Times New Roman"/>
          <w:sz w:val="24"/>
          <w:szCs w:val="24"/>
        </w:rPr>
        <w:t>patient’s permission depending on culture</w:t>
      </w:r>
      <w:r w:rsidR="00754827" w:rsidRPr="007548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54827" w:rsidRPr="00754827">
        <w:rPr>
          <w:rFonts w:ascii="Times New Roman" w:hAnsi="Times New Roman" w:cs="Times New Roman"/>
          <w:sz w:val="24"/>
          <w:szCs w:val="24"/>
        </w:rPr>
        <w:t>Wanko</w:t>
      </w:r>
      <w:proofErr w:type="spellEnd"/>
      <w:r w:rsidR="00754827" w:rsidRPr="00754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827" w:rsidRPr="00754827">
        <w:rPr>
          <w:rFonts w:ascii="Times New Roman" w:hAnsi="Times New Roman" w:cs="Times New Roman"/>
          <w:sz w:val="24"/>
          <w:szCs w:val="24"/>
        </w:rPr>
        <w:t>Keutchafo</w:t>
      </w:r>
      <w:proofErr w:type="spellEnd"/>
      <w:r w:rsidR="00754827" w:rsidRPr="00754827">
        <w:rPr>
          <w:rFonts w:ascii="Times New Roman" w:hAnsi="Times New Roman" w:cs="Times New Roman"/>
          <w:sz w:val="24"/>
          <w:szCs w:val="24"/>
        </w:rPr>
        <w:t xml:space="preserve"> et al., 2020)</w:t>
      </w:r>
      <w:r w:rsidR="00777A18" w:rsidRPr="00754827">
        <w:rPr>
          <w:rFonts w:ascii="Times New Roman" w:hAnsi="Times New Roman" w:cs="Times New Roman"/>
          <w:sz w:val="24"/>
          <w:szCs w:val="24"/>
        </w:rPr>
        <w:t xml:space="preserve">. </w:t>
      </w:r>
      <w:r w:rsidR="004960B9" w:rsidRPr="00754827">
        <w:rPr>
          <w:rFonts w:ascii="Times New Roman" w:hAnsi="Times New Roman" w:cs="Times New Roman"/>
          <w:sz w:val="24"/>
          <w:szCs w:val="24"/>
        </w:rPr>
        <w:t xml:space="preserve">Additionally, it is crucial to </w:t>
      </w:r>
      <w:r w:rsidR="003653BB">
        <w:rPr>
          <w:rFonts w:ascii="Times New Roman" w:hAnsi="Times New Roman" w:cs="Times New Roman"/>
          <w:sz w:val="24"/>
          <w:szCs w:val="24"/>
        </w:rPr>
        <w:t>assess</w:t>
      </w:r>
      <w:r w:rsidR="004960B9" w:rsidRPr="00754827">
        <w:rPr>
          <w:rFonts w:ascii="Times New Roman" w:hAnsi="Times New Roman" w:cs="Times New Roman"/>
          <w:sz w:val="24"/>
          <w:szCs w:val="24"/>
        </w:rPr>
        <w:t xml:space="preserve"> a patient speaking at a slow rate, </w:t>
      </w:r>
      <w:r w:rsidR="003653BB">
        <w:rPr>
          <w:rFonts w:ascii="Times New Roman" w:hAnsi="Times New Roman" w:cs="Times New Roman"/>
          <w:sz w:val="24"/>
          <w:szCs w:val="24"/>
        </w:rPr>
        <w:t xml:space="preserve">with </w:t>
      </w:r>
      <w:r w:rsidR="004960B9" w:rsidRPr="00754827">
        <w:rPr>
          <w:rFonts w:ascii="Times New Roman" w:hAnsi="Times New Roman" w:cs="Times New Roman"/>
          <w:sz w:val="24"/>
          <w:szCs w:val="24"/>
        </w:rPr>
        <w:t xml:space="preserve">oversimplified language and </w:t>
      </w:r>
      <w:r w:rsidR="003653BB">
        <w:rPr>
          <w:rFonts w:ascii="Times New Roman" w:hAnsi="Times New Roman" w:cs="Times New Roman"/>
          <w:sz w:val="24"/>
          <w:szCs w:val="24"/>
        </w:rPr>
        <w:t xml:space="preserve">a </w:t>
      </w:r>
      <w:r w:rsidR="004960B9" w:rsidRPr="00754827">
        <w:rPr>
          <w:rFonts w:ascii="Times New Roman" w:hAnsi="Times New Roman" w:cs="Times New Roman"/>
          <w:sz w:val="24"/>
          <w:szCs w:val="24"/>
        </w:rPr>
        <w:t xml:space="preserve">demeaning or loud tone. </w:t>
      </w:r>
      <w:r w:rsidR="00B70958" w:rsidRPr="00754827">
        <w:rPr>
          <w:rFonts w:ascii="Times New Roman" w:hAnsi="Times New Roman" w:cs="Times New Roman"/>
          <w:sz w:val="24"/>
          <w:szCs w:val="24"/>
        </w:rPr>
        <w:t>Vocalics</w:t>
      </w:r>
      <w:r w:rsidR="003653BB">
        <w:rPr>
          <w:rFonts w:ascii="Times New Roman" w:hAnsi="Times New Roman" w:cs="Times New Roman"/>
          <w:sz w:val="24"/>
          <w:szCs w:val="24"/>
        </w:rPr>
        <w:t>, like</w:t>
      </w:r>
      <w:r w:rsidR="00B70958" w:rsidRPr="0075482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653BB">
        <w:rPr>
          <w:rFonts w:ascii="Times New Roman" w:hAnsi="Times New Roman" w:cs="Times New Roman"/>
          <w:sz w:val="24"/>
          <w:szCs w:val="24"/>
        </w:rPr>
        <w:t>tal</w:t>
      </w:r>
      <w:r w:rsidR="00B70958" w:rsidRPr="00754827">
        <w:rPr>
          <w:rFonts w:ascii="Times New Roman" w:hAnsi="Times New Roman" w:cs="Times New Roman"/>
          <w:sz w:val="24"/>
          <w:szCs w:val="24"/>
        </w:rPr>
        <w:t xml:space="preserve">king too fast or </w:t>
      </w:r>
      <w:r w:rsidR="003653BB">
        <w:rPr>
          <w:rFonts w:ascii="Times New Roman" w:hAnsi="Times New Roman" w:cs="Times New Roman"/>
          <w:sz w:val="24"/>
          <w:szCs w:val="24"/>
        </w:rPr>
        <w:t>loudly to a patient, c</w:t>
      </w:r>
      <w:r w:rsidR="00B70958" w:rsidRPr="00754827">
        <w:rPr>
          <w:rFonts w:ascii="Times New Roman" w:hAnsi="Times New Roman" w:cs="Times New Roman"/>
          <w:sz w:val="24"/>
          <w:szCs w:val="24"/>
        </w:rPr>
        <w:t xml:space="preserve">an lead to </w:t>
      </w:r>
      <w:r w:rsidR="003653BB">
        <w:rPr>
          <w:rFonts w:ascii="Times New Roman" w:hAnsi="Times New Roman" w:cs="Times New Roman"/>
          <w:sz w:val="24"/>
          <w:szCs w:val="24"/>
        </w:rPr>
        <w:t>advers</w:t>
      </w:r>
      <w:r w:rsidR="00B70958" w:rsidRPr="00754827">
        <w:rPr>
          <w:rFonts w:ascii="Times New Roman" w:hAnsi="Times New Roman" w:cs="Times New Roman"/>
          <w:sz w:val="24"/>
          <w:szCs w:val="24"/>
        </w:rPr>
        <w:t xml:space="preserve">e outcomes. </w:t>
      </w:r>
      <w:r w:rsidR="00CD051C">
        <w:rPr>
          <w:rFonts w:ascii="Times New Roman" w:hAnsi="Times New Roman" w:cs="Times New Roman"/>
          <w:sz w:val="24"/>
          <w:szCs w:val="24"/>
        </w:rPr>
        <w:t>Patients can</w:t>
      </w:r>
      <w:r w:rsidR="00877F81">
        <w:rPr>
          <w:rFonts w:ascii="Times New Roman" w:hAnsi="Times New Roman" w:cs="Times New Roman"/>
          <w:sz w:val="24"/>
          <w:szCs w:val="24"/>
        </w:rPr>
        <w:t xml:space="preserve"> negative</w:t>
      </w:r>
      <w:r w:rsidR="003653BB">
        <w:rPr>
          <w:rFonts w:ascii="Times New Roman" w:hAnsi="Times New Roman" w:cs="Times New Roman"/>
          <w:sz w:val="24"/>
          <w:szCs w:val="24"/>
        </w:rPr>
        <w:t>ly respon</w:t>
      </w:r>
      <w:r w:rsidR="00877F81">
        <w:rPr>
          <w:rFonts w:ascii="Times New Roman" w:hAnsi="Times New Roman" w:cs="Times New Roman"/>
          <w:sz w:val="24"/>
          <w:szCs w:val="24"/>
        </w:rPr>
        <w:t xml:space="preserve">d to vocalics as being rude, unfriendly, </w:t>
      </w:r>
      <w:r w:rsidR="003653BB">
        <w:rPr>
          <w:rFonts w:ascii="Times New Roman" w:hAnsi="Times New Roman" w:cs="Times New Roman"/>
          <w:sz w:val="24"/>
          <w:szCs w:val="24"/>
        </w:rPr>
        <w:t xml:space="preserve">and </w:t>
      </w:r>
      <w:r w:rsidR="00877F81">
        <w:rPr>
          <w:rFonts w:ascii="Times New Roman" w:hAnsi="Times New Roman" w:cs="Times New Roman"/>
          <w:sz w:val="24"/>
          <w:szCs w:val="24"/>
        </w:rPr>
        <w:t>lack</w:t>
      </w:r>
      <w:r w:rsidR="003653BB">
        <w:rPr>
          <w:rFonts w:ascii="Times New Roman" w:hAnsi="Times New Roman" w:cs="Times New Roman"/>
          <w:sz w:val="24"/>
          <w:szCs w:val="24"/>
        </w:rPr>
        <w:t>ing</w:t>
      </w:r>
      <w:r w:rsidR="00877F81">
        <w:rPr>
          <w:rFonts w:ascii="Times New Roman" w:hAnsi="Times New Roman" w:cs="Times New Roman"/>
          <w:sz w:val="24"/>
          <w:szCs w:val="24"/>
        </w:rPr>
        <w:t xml:space="preserve"> sincere attitude or respect</w:t>
      </w:r>
      <w:r w:rsidR="003653BB">
        <w:rPr>
          <w:rFonts w:ascii="Times New Roman" w:hAnsi="Times New Roman" w:cs="Times New Roman"/>
          <w:sz w:val="24"/>
          <w:szCs w:val="24"/>
        </w:rPr>
        <w:t xml:space="preserve"> can lead to </w:t>
      </w:r>
      <w:r w:rsidR="00877F81">
        <w:rPr>
          <w:rFonts w:ascii="Times New Roman" w:hAnsi="Times New Roman" w:cs="Times New Roman"/>
          <w:sz w:val="24"/>
          <w:szCs w:val="24"/>
        </w:rPr>
        <w:t>reduc</w:t>
      </w:r>
      <w:r w:rsidR="003653BB">
        <w:rPr>
          <w:rFonts w:ascii="Times New Roman" w:hAnsi="Times New Roman" w:cs="Times New Roman"/>
          <w:sz w:val="24"/>
          <w:szCs w:val="24"/>
        </w:rPr>
        <w:t>ed</w:t>
      </w:r>
      <w:r w:rsidR="00877F81">
        <w:rPr>
          <w:rFonts w:ascii="Times New Roman" w:hAnsi="Times New Roman" w:cs="Times New Roman"/>
          <w:sz w:val="24"/>
          <w:szCs w:val="24"/>
        </w:rPr>
        <w:t xml:space="preserve"> trust </w:t>
      </w:r>
      <w:r w:rsidR="00BC3290">
        <w:rPr>
          <w:rFonts w:ascii="Times New Roman" w:hAnsi="Times New Roman" w:cs="Times New Roman"/>
          <w:sz w:val="24"/>
          <w:szCs w:val="24"/>
        </w:rPr>
        <w:t xml:space="preserve">with clinicians. </w:t>
      </w:r>
      <w:r w:rsidR="00070DC0" w:rsidRPr="00754827">
        <w:rPr>
          <w:rFonts w:ascii="Times New Roman" w:hAnsi="Times New Roman" w:cs="Times New Roman"/>
          <w:sz w:val="24"/>
          <w:szCs w:val="24"/>
        </w:rPr>
        <w:t>Nurses should develop self-awareness of their tone</w:t>
      </w:r>
      <w:r w:rsidR="003653BB">
        <w:rPr>
          <w:rFonts w:ascii="Times New Roman" w:hAnsi="Times New Roman" w:cs="Times New Roman"/>
          <w:sz w:val="24"/>
          <w:szCs w:val="24"/>
        </w:rPr>
        <w:t>, either calmly or slower,</w:t>
      </w:r>
      <w:r w:rsidR="00070DC0" w:rsidRPr="00754827">
        <w:rPr>
          <w:rFonts w:ascii="Times New Roman" w:hAnsi="Times New Roman" w:cs="Times New Roman"/>
          <w:sz w:val="24"/>
          <w:szCs w:val="24"/>
        </w:rPr>
        <w:t xml:space="preserve"> to communicate with the patient</w:t>
      </w:r>
      <w:r w:rsidR="00754827" w:rsidRPr="00754827">
        <w:rPr>
          <w:rFonts w:ascii="Times New Roman" w:hAnsi="Times New Roman" w:cs="Times New Roman"/>
          <w:sz w:val="24"/>
          <w:szCs w:val="24"/>
        </w:rPr>
        <w:t>.</w:t>
      </w:r>
    </w:p>
    <w:p w:rsidR="00C54C79" w:rsidRPr="00754827" w:rsidRDefault="001762B2" w:rsidP="006A30C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54827">
        <w:rPr>
          <w:rFonts w:ascii="Times New Roman" w:hAnsi="Times New Roman" w:cs="Times New Roman"/>
          <w:sz w:val="24"/>
          <w:szCs w:val="24"/>
        </w:rPr>
        <w:t xml:space="preserve">Speaking far away from the patient or dealing with </w:t>
      </w:r>
      <w:r w:rsidR="003653BB">
        <w:rPr>
          <w:rFonts w:ascii="Times New Roman" w:hAnsi="Times New Roman" w:cs="Times New Roman"/>
          <w:sz w:val="24"/>
          <w:szCs w:val="24"/>
        </w:rPr>
        <w:t xml:space="preserve">a </w:t>
      </w:r>
      <w:r w:rsidRPr="00754827">
        <w:rPr>
          <w:rFonts w:ascii="Times New Roman" w:hAnsi="Times New Roman" w:cs="Times New Roman"/>
          <w:sz w:val="24"/>
          <w:szCs w:val="24"/>
        </w:rPr>
        <w:t xml:space="preserve">territorial patient based on proximity and physical distance can be a pointer on </w:t>
      </w:r>
      <w:r w:rsidR="003653BB">
        <w:rPr>
          <w:rFonts w:ascii="Times New Roman" w:hAnsi="Times New Roman" w:cs="Times New Roman"/>
          <w:sz w:val="24"/>
          <w:szCs w:val="24"/>
        </w:rPr>
        <w:t xml:space="preserve">the </w:t>
      </w:r>
      <w:r w:rsidRPr="00754827">
        <w:rPr>
          <w:rFonts w:ascii="Times New Roman" w:hAnsi="Times New Roman" w:cs="Times New Roman"/>
          <w:sz w:val="24"/>
          <w:szCs w:val="24"/>
        </w:rPr>
        <w:t xml:space="preserve">social meaning of space and interactive field to determine how </w:t>
      </w:r>
      <w:r w:rsidR="003653BB">
        <w:rPr>
          <w:rFonts w:ascii="Times New Roman" w:hAnsi="Times New Roman" w:cs="Times New Roman"/>
          <w:sz w:val="24"/>
          <w:szCs w:val="24"/>
        </w:rPr>
        <w:t xml:space="preserve">a </w:t>
      </w:r>
      <w:r w:rsidRPr="00754827">
        <w:rPr>
          <w:rFonts w:ascii="Times New Roman" w:hAnsi="Times New Roman" w:cs="Times New Roman"/>
          <w:sz w:val="24"/>
          <w:szCs w:val="24"/>
        </w:rPr>
        <w:t xml:space="preserve">relationship occurs. Clinicians should balance distance and proximity by being mindful </w:t>
      </w:r>
      <w:r w:rsidR="003653BB">
        <w:rPr>
          <w:rFonts w:ascii="Times New Roman" w:hAnsi="Times New Roman" w:cs="Times New Roman"/>
          <w:sz w:val="24"/>
          <w:szCs w:val="24"/>
        </w:rPr>
        <w:t>of invading</w:t>
      </w:r>
      <w:r w:rsidRPr="00754827">
        <w:rPr>
          <w:rFonts w:ascii="Times New Roman" w:hAnsi="Times New Roman" w:cs="Times New Roman"/>
          <w:sz w:val="24"/>
          <w:szCs w:val="24"/>
        </w:rPr>
        <w:t xml:space="preserve"> their space</w:t>
      </w:r>
      <w:r w:rsidR="003653BB">
        <w:rPr>
          <w:rFonts w:ascii="Times New Roman" w:hAnsi="Times New Roman" w:cs="Times New Roman"/>
          <w:sz w:val="24"/>
          <w:szCs w:val="24"/>
        </w:rPr>
        <w:t>, creating a therapeutic space,</w:t>
      </w:r>
      <w:r w:rsidRPr="00754827">
        <w:rPr>
          <w:rFonts w:ascii="Times New Roman" w:hAnsi="Times New Roman" w:cs="Times New Roman"/>
          <w:sz w:val="24"/>
          <w:szCs w:val="24"/>
        </w:rPr>
        <w:t xml:space="preserve"> and not violat</w:t>
      </w:r>
      <w:r w:rsidR="003653BB">
        <w:rPr>
          <w:rFonts w:ascii="Times New Roman" w:hAnsi="Times New Roman" w:cs="Times New Roman"/>
          <w:sz w:val="24"/>
          <w:szCs w:val="24"/>
        </w:rPr>
        <w:t>ing</w:t>
      </w:r>
      <w:r w:rsidRPr="00754827">
        <w:rPr>
          <w:rFonts w:ascii="Times New Roman" w:hAnsi="Times New Roman" w:cs="Times New Roman"/>
          <w:sz w:val="24"/>
          <w:szCs w:val="24"/>
        </w:rPr>
        <w:t xml:space="preserve"> their privacy (</w:t>
      </w:r>
      <w:proofErr w:type="spellStart"/>
      <w:r w:rsidRPr="00754827">
        <w:rPr>
          <w:rFonts w:ascii="Times New Roman" w:hAnsi="Times New Roman" w:cs="Times New Roman"/>
          <w:sz w:val="24"/>
          <w:szCs w:val="24"/>
        </w:rPr>
        <w:t>Wanko</w:t>
      </w:r>
      <w:proofErr w:type="spellEnd"/>
      <w:r w:rsidRPr="00754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27">
        <w:rPr>
          <w:rFonts w:ascii="Times New Roman" w:hAnsi="Times New Roman" w:cs="Times New Roman"/>
          <w:sz w:val="24"/>
          <w:szCs w:val="24"/>
        </w:rPr>
        <w:t>Keutchafo</w:t>
      </w:r>
      <w:proofErr w:type="spellEnd"/>
      <w:r w:rsidRPr="00754827">
        <w:rPr>
          <w:rFonts w:ascii="Times New Roman" w:hAnsi="Times New Roman" w:cs="Times New Roman"/>
          <w:sz w:val="24"/>
          <w:szCs w:val="24"/>
        </w:rPr>
        <w:t xml:space="preserve"> et al., 2020</w:t>
      </w:r>
      <w:r>
        <w:rPr>
          <w:rFonts w:ascii="Times New Roman" w:hAnsi="Times New Roman" w:cs="Times New Roman"/>
          <w:sz w:val="24"/>
          <w:szCs w:val="24"/>
        </w:rPr>
        <w:t>).</w:t>
      </w:r>
      <w:r w:rsidR="00735421">
        <w:rPr>
          <w:rFonts w:ascii="Times New Roman" w:hAnsi="Times New Roman" w:cs="Times New Roman"/>
          <w:sz w:val="24"/>
          <w:szCs w:val="24"/>
        </w:rPr>
        <w:t xml:space="preserve"> Nurses should be aware of their nonverbal </w:t>
      </w:r>
      <w:r w:rsidR="00735421">
        <w:rPr>
          <w:rFonts w:ascii="Times New Roman" w:hAnsi="Times New Roman" w:cs="Times New Roman"/>
          <w:sz w:val="24"/>
          <w:szCs w:val="24"/>
        </w:rPr>
        <w:lastRenderedPageBreak/>
        <w:t xml:space="preserve">communication cues that might influence </w:t>
      </w:r>
      <w:r w:rsidR="003653BB">
        <w:rPr>
          <w:rFonts w:ascii="Times New Roman" w:hAnsi="Times New Roman" w:cs="Times New Roman"/>
          <w:sz w:val="24"/>
          <w:szCs w:val="24"/>
        </w:rPr>
        <w:t xml:space="preserve">the </w:t>
      </w:r>
      <w:r w:rsidR="00735421">
        <w:rPr>
          <w:rFonts w:ascii="Times New Roman" w:hAnsi="Times New Roman" w:cs="Times New Roman"/>
          <w:sz w:val="24"/>
          <w:szCs w:val="24"/>
        </w:rPr>
        <w:t>exchange of messages</w:t>
      </w:r>
      <w:r w:rsidR="003653BB">
        <w:rPr>
          <w:rFonts w:ascii="Times New Roman" w:hAnsi="Times New Roman" w:cs="Times New Roman"/>
          <w:sz w:val="24"/>
          <w:szCs w:val="24"/>
        </w:rPr>
        <w:t>, which can be misinterpreted in delivering safe and quality</w:t>
      </w:r>
      <w:r w:rsidR="00A044D5">
        <w:rPr>
          <w:rFonts w:ascii="Times New Roman" w:hAnsi="Times New Roman" w:cs="Times New Roman"/>
          <w:sz w:val="24"/>
          <w:szCs w:val="24"/>
        </w:rPr>
        <w:t xml:space="preserve"> care. </w:t>
      </w:r>
      <w:r w:rsidR="00C54C79">
        <w:rPr>
          <w:rFonts w:ascii="Times New Roman" w:hAnsi="Times New Roman" w:cs="Times New Roman"/>
          <w:sz w:val="24"/>
          <w:szCs w:val="24"/>
        </w:rPr>
        <w:t>Listening to patients in an empathic and nonju</w:t>
      </w:r>
      <w:r w:rsidR="006A30CD">
        <w:rPr>
          <w:rFonts w:ascii="Times New Roman" w:hAnsi="Times New Roman" w:cs="Times New Roman"/>
          <w:sz w:val="24"/>
          <w:szCs w:val="24"/>
        </w:rPr>
        <w:t>d</w:t>
      </w:r>
      <w:r w:rsidR="00C54C79">
        <w:rPr>
          <w:rFonts w:ascii="Times New Roman" w:hAnsi="Times New Roman" w:cs="Times New Roman"/>
          <w:sz w:val="24"/>
          <w:szCs w:val="24"/>
        </w:rPr>
        <w:t>gmental and understan</w:t>
      </w:r>
      <w:r w:rsidR="006A30CD">
        <w:rPr>
          <w:rFonts w:ascii="Times New Roman" w:hAnsi="Times New Roman" w:cs="Times New Roman"/>
          <w:sz w:val="24"/>
          <w:szCs w:val="24"/>
        </w:rPr>
        <w:t>d</w:t>
      </w:r>
      <w:r w:rsidR="00C54C79">
        <w:rPr>
          <w:rFonts w:ascii="Times New Roman" w:hAnsi="Times New Roman" w:cs="Times New Roman"/>
          <w:sz w:val="24"/>
          <w:szCs w:val="24"/>
        </w:rPr>
        <w:t xml:space="preserve">ing body language can be used as </w:t>
      </w:r>
      <w:r w:rsidR="003653BB">
        <w:rPr>
          <w:rFonts w:ascii="Times New Roman" w:hAnsi="Times New Roman" w:cs="Times New Roman"/>
          <w:sz w:val="24"/>
          <w:szCs w:val="24"/>
        </w:rPr>
        <w:t xml:space="preserve">a </w:t>
      </w:r>
      <w:r w:rsidR="00C54C79">
        <w:rPr>
          <w:rFonts w:ascii="Times New Roman" w:hAnsi="Times New Roman" w:cs="Times New Roman"/>
          <w:sz w:val="24"/>
          <w:szCs w:val="24"/>
        </w:rPr>
        <w:t xml:space="preserve">pointer to address the needs and concerns of patients. </w:t>
      </w:r>
    </w:p>
    <w:p w:rsidR="00654C3F" w:rsidRPr="00E84533" w:rsidRDefault="00606DD6" w:rsidP="00E8453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533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606DD6" w:rsidRPr="00754827" w:rsidRDefault="00606DD6" w:rsidP="00E84533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1" w:name="_Hlk135730039"/>
      <w:r w:rsidRPr="007548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Yusof, A. N. A. M., &amp; </w:t>
      </w:r>
      <w:proofErr w:type="spellStart"/>
      <w:r w:rsidRPr="007548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Rahmat</w:t>
      </w:r>
      <w:proofErr w:type="spellEnd"/>
      <w:r w:rsidRPr="007548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N. H. (2020</w:t>
      </w:r>
      <w:bookmarkEnd w:id="1"/>
      <w:r w:rsidRPr="007548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Communication barriers at the workplace: A case study. </w:t>
      </w:r>
      <w:r w:rsidRPr="0075482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European Journal of Education Studies</w:t>
      </w:r>
      <w:r w:rsidRPr="007548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5482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</w:t>
      </w:r>
      <w:r w:rsidRPr="007548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(10).</w:t>
      </w:r>
      <w:r w:rsidRPr="00754827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75482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http://dx.doi.org/10.46827/ejes.v7i10.3299</w:t>
        </w:r>
      </w:hyperlink>
      <w:r w:rsidRPr="007548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3F4595" w:rsidRPr="00754827" w:rsidRDefault="003F4595" w:rsidP="00E8453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" w:name="_Hlk135730507"/>
      <w:proofErr w:type="spellStart"/>
      <w:r w:rsidRPr="007548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Wanko</w:t>
      </w:r>
      <w:proofErr w:type="spellEnd"/>
      <w:r w:rsidRPr="007548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548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Keutchafo</w:t>
      </w:r>
      <w:bookmarkEnd w:id="2"/>
      <w:proofErr w:type="spellEnd"/>
      <w:r w:rsidRPr="007548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E. L., Kerr, J., &amp; Jarvis, M. A. (2020). Evidence of nonverbal communication between nurses and older adults: a scoping review. </w:t>
      </w:r>
      <w:r w:rsidRPr="0075482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BMC nursing</w:t>
      </w:r>
      <w:r w:rsidRPr="007548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5482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19</w:t>
      </w:r>
      <w:r w:rsidRPr="007548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1-13.</w:t>
      </w:r>
      <w:r w:rsidRPr="0075482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75482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https://doi.org/10.1186%2Fs12912-020-00443-9</w:t>
        </w:r>
      </w:hyperlink>
      <w:r w:rsidRPr="007548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3F4595" w:rsidRPr="00754827" w:rsidSect="000A1E7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F09" w:rsidRDefault="00160F09" w:rsidP="00791CAF">
      <w:pPr>
        <w:spacing w:after="0"/>
      </w:pPr>
      <w:r>
        <w:separator/>
      </w:r>
    </w:p>
  </w:endnote>
  <w:endnote w:type="continuationSeparator" w:id="0">
    <w:p w:rsidR="00160F09" w:rsidRDefault="00160F09" w:rsidP="00791C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F09" w:rsidRDefault="00160F09" w:rsidP="00791CAF">
      <w:pPr>
        <w:spacing w:after="0"/>
      </w:pPr>
      <w:r>
        <w:separator/>
      </w:r>
    </w:p>
  </w:footnote>
  <w:footnote w:type="continuationSeparator" w:id="0">
    <w:p w:rsidR="00160F09" w:rsidRDefault="00160F09" w:rsidP="00791C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5866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791CAF" w:rsidRPr="00791CAF" w:rsidRDefault="00791CAF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91CA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91CA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91CA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91CA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91CA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91CAF" w:rsidRDefault="00791C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Q2sDSzNAIyjQ0MjZV0lIJTi4sz8/NACgxrAQfBV48sAAAA"/>
  </w:docVars>
  <w:rsids>
    <w:rsidRoot w:val="00DF3267"/>
    <w:rsid w:val="00012351"/>
    <w:rsid w:val="00013D23"/>
    <w:rsid w:val="000208F6"/>
    <w:rsid w:val="0005160B"/>
    <w:rsid w:val="00070DC0"/>
    <w:rsid w:val="000A1E7A"/>
    <w:rsid w:val="000F5A4C"/>
    <w:rsid w:val="00160F09"/>
    <w:rsid w:val="00165279"/>
    <w:rsid w:val="001762B2"/>
    <w:rsid w:val="001B1E1B"/>
    <w:rsid w:val="001B358B"/>
    <w:rsid w:val="002F7DD4"/>
    <w:rsid w:val="00304FC9"/>
    <w:rsid w:val="003653BB"/>
    <w:rsid w:val="003E27B5"/>
    <w:rsid w:val="003F4595"/>
    <w:rsid w:val="0043263B"/>
    <w:rsid w:val="004960B9"/>
    <w:rsid w:val="004C2026"/>
    <w:rsid w:val="004D2048"/>
    <w:rsid w:val="00585EF2"/>
    <w:rsid w:val="005D7B09"/>
    <w:rsid w:val="00602ECC"/>
    <w:rsid w:val="00606DD6"/>
    <w:rsid w:val="00610394"/>
    <w:rsid w:val="00651813"/>
    <w:rsid w:val="00654C3F"/>
    <w:rsid w:val="006A30CD"/>
    <w:rsid w:val="006C6AED"/>
    <w:rsid w:val="006E5B39"/>
    <w:rsid w:val="0070192A"/>
    <w:rsid w:val="007129E5"/>
    <w:rsid w:val="00726312"/>
    <w:rsid w:val="00735421"/>
    <w:rsid w:val="00751A38"/>
    <w:rsid w:val="00754827"/>
    <w:rsid w:val="00767EC2"/>
    <w:rsid w:val="00777A18"/>
    <w:rsid w:val="00791CAF"/>
    <w:rsid w:val="007A2084"/>
    <w:rsid w:val="007B68CE"/>
    <w:rsid w:val="008212C4"/>
    <w:rsid w:val="0082417A"/>
    <w:rsid w:val="008404F3"/>
    <w:rsid w:val="00846E66"/>
    <w:rsid w:val="00877F81"/>
    <w:rsid w:val="00880410"/>
    <w:rsid w:val="008870BE"/>
    <w:rsid w:val="008A56D0"/>
    <w:rsid w:val="008B05E6"/>
    <w:rsid w:val="008C392C"/>
    <w:rsid w:val="008C5CEE"/>
    <w:rsid w:val="008F0799"/>
    <w:rsid w:val="009037C3"/>
    <w:rsid w:val="00934D66"/>
    <w:rsid w:val="0094263D"/>
    <w:rsid w:val="00985C20"/>
    <w:rsid w:val="00991E95"/>
    <w:rsid w:val="00A044D5"/>
    <w:rsid w:val="00AB2166"/>
    <w:rsid w:val="00B70958"/>
    <w:rsid w:val="00BB3716"/>
    <w:rsid w:val="00BC3290"/>
    <w:rsid w:val="00BD0331"/>
    <w:rsid w:val="00C2513A"/>
    <w:rsid w:val="00C260E8"/>
    <w:rsid w:val="00C54C79"/>
    <w:rsid w:val="00C663E0"/>
    <w:rsid w:val="00CD051C"/>
    <w:rsid w:val="00D837DE"/>
    <w:rsid w:val="00DC05CA"/>
    <w:rsid w:val="00DC4DB2"/>
    <w:rsid w:val="00DE4A88"/>
    <w:rsid w:val="00DE5DFB"/>
    <w:rsid w:val="00DF3267"/>
    <w:rsid w:val="00DF6CA7"/>
    <w:rsid w:val="00E5262A"/>
    <w:rsid w:val="00E84533"/>
    <w:rsid w:val="00F06F4A"/>
    <w:rsid w:val="00F106FB"/>
    <w:rsid w:val="00F74BA4"/>
    <w:rsid w:val="00F83822"/>
    <w:rsid w:val="00FB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1FC69"/>
  <w15:chartTrackingRefBased/>
  <w15:docId w15:val="{7CB6E758-DF99-4F51-BD96-E933D54E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6D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6D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91CA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91CAF"/>
  </w:style>
  <w:style w:type="paragraph" w:styleId="Footer">
    <w:name w:val="footer"/>
    <w:basedOn w:val="Normal"/>
    <w:link w:val="FooterChar"/>
    <w:uiPriority w:val="99"/>
    <w:unhideWhenUsed/>
    <w:rsid w:val="00791CA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91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186%2Fs12912-020-00443-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x.doi.org/10.46827/ejes.v7i10.329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9</cp:revision>
  <dcterms:created xsi:type="dcterms:W3CDTF">2023-05-23T06:32:00Z</dcterms:created>
  <dcterms:modified xsi:type="dcterms:W3CDTF">2023-05-23T10:09:00Z</dcterms:modified>
</cp:coreProperties>
</file>