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30FE8" w14:textId="1FBAFFFE" w:rsidR="009627CA" w:rsidRDefault="008039CD">
      <w:r>
        <w:t>Week 5 Disc.</w:t>
      </w:r>
    </w:p>
    <w:p w14:paraId="68DFE57B" w14:textId="77777777" w:rsidR="008039CD" w:rsidRPr="008039CD" w:rsidRDefault="008039CD" w:rsidP="008039CD">
      <w:pPr>
        <w:shd w:val="clear" w:color="auto" w:fill="FFFFFF"/>
        <w:spacing w:before="450" w:after="9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</w:pPr>
      <w:r w:rsidRPr="008039CD"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  <w:t>Discussion</w:t>
      </w:r>
    </w:p>
    <w:p w14:paraId="70738B47" w14:textId="77777777" w:rsidR="008039CD" w:rsidRPr="008039CD" w:rsidRDefault="008039CD" w:rsidP="008039CD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8039CD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Purpose</w:t>
      </w:r>
    </w:p>
    <w:p w14:paraId="1BB31CB4" w14:textId="77777777" w:rsidR="008039CD" w:rsidRPr="008039CD" w:rsidRDefault="008039CD" w:rsidP="008039CD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8039CD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The purpose of this discussion is to demonstrate your understanding of an evidence synthesis.</w:t>
      </w:r>
    </w:p>
    <w:p w14:paraId="4160ED3F" w14:textId="77777777" w:rsidR="008039CD" w:rsidRPr="008039CD" w:rsidRDefault="008039CD" w:rsidP="008039CD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8039CD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Instructions</w:t>
      </w:r>
    </w:p>
    <w:p w14:paraId="3E7A6B25" w14:textId="639BF895" w:rsidR="008039CD" w:rsidRPr="008039CD" w:rsidRDefault="008039CD" w:rsidP="008039C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8039CD">
        <w:rPr>
          <w:rFonts w:ascii="Lato" w:eastAsia="Times New Roman" w:hAnsi="Lato" w:cs="Times New Roman"/>
          <w:color w:val="FF0000"/>
          <w:kern w:val="0"/>
          <w:sz w:val="24"/>
          <w:szCs w:val="24"/>
          <w14:ligatures w14:val="none"/>
        </w:rPr>
        <w:t>Conduct a literature search for another single source of quantitative evidence that contributes to practice change and improvement of a National Practice Problem identified in Week 3</w:t>
      </w:r>
      <w:r>
        <w:rPr>
          <w:rFonts w:ascii="Lato" w:eastAsia="Times New Roman" w:hAnsi="Lato" w:cs="Times New Roman"/>
          <w:color w:val="FF0000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Lato" w:eastAsia="Times New Roman" w:hAnsi="Lato" w:cs="Times New Roman"/>
          <w:color w:val="FF0000"/>
          <w:kern w:val="0"/>
          <w:sz w:val="24"/>
          <w:szCs w:val="24"/>
          <w14:ligatures w14:val="none"/>
        </w:rPr>
        <w:t>( ADDICTION</w:t>
      </w:r>
      <w:proofErr w:type="gramEnd"/>
      <w:r>
        <w:rPr>
          <w:rFonts w:ascii="Lato" w:eastAsia="Times New Roman" w:hAnsi="Lato" w:cs="Times New Roman"/>
          <w:color w:val="FF0000"/>
          <w:kern w:val="0"/>
          <w:sz w:val="24"/>
          <w:szCs w:val="24"/>
          <w14:ligatures w14:val="none"/>
        </w:rPr>
        <w:t>)</w:t>
      </w:r>
      <w:r w:rsidRPr="008039CD">
        <w:rPr>
          <w:rFonts w:ascii="Lato" w:eastAsia="Times New Roman" w:hAnsi="Lato" w:cs="Times New Roman"/>
          <w:color w:val="FF0000"/>
          <w:kern w:val="0"/>
          <w:sz w:val="24"/>
          <w:szCs w:val="24"/>
          <w14:ligatures w14:val="none"/>
        </w:rPr>
        <w:t xml:space="preserve"> </w:t>
      </w:r>
      <w:r w:rsidRPr="008039CD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and use the Johns Hopkins Appraisal Tool to appraise the new quantitative study. Please note the appraisal tool will not be submitted.  </w:t>
      </w:r>
    </w:p>
    <w:p w14:paraId="796D3B70" w14:textId="77777777" w:rsidR="008039CD" w:rsidRPr="008039CD" w:rsidRDefault="008039CD" w:rsidP="008039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8039CD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 xml:space="preserve">The quantitative source of evidence you select must be a single source of evidence. Systematic reviews and/or </w:t>
      </w:r>
      <w:proofErr w:type="gramStart"/>
      <w:r w:rsidRPr="008039CD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mixed-methods</w:t>
      </w:r>
      <w:proofErr w:type="gramEnd"/>
      <w:r w:rsidRPr="008039CD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 xml:space="preserve"> are not permitted for this assignment. </w:t>
      </w:r>
    </w:p>
    <w:p w14:paraId="6E8E1F16" w14:textId="77777777" w:rsidR="008039CD" w:rsidRPr="008039CD" w:rsidRDefault="008039CD" w:rsidP="008039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8039CD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Present the written reference and the permalink to the article you chose.</w:t>
      </w:r>
    </w:p>
    <w:p w14:paraId="5D4B824E" w14:textId="77777777" w:rsidR="008039CD" w:rsidRPr="008039CD" w:rsidRDefault="008039CD" w:rsidP="008039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8039CD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Compile the information from the John Hopkins Appraisal Tool for all 3 research studies and place the information in the John Hopkins Individual Evidence Summary Tool.</w:t>
      </w:r>
    </w:p>
    <w:p w14:paraId="34D2D928" w14:textId="77777777" w:rsidR="008039CD" w:rsidRPr="008039CD" w:rsidRDefault="008039CD" w:rsidP="008039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Lato" w:eastAsia="Times New Roman" w:hAnsi="Lato" w:cs="Times New Roman"/>
          <w:color w:val="FF0000"/>
          <w:kern w:val="0"/>
          <w:sz w:val="24"/>
          <w:szCs w:val="24"/>
          <w14:ligatures w14:val="none"/>
        </w:rPr>
      </w:pPr>
      <w:r w:rsidRPr="008039CD">
        <w:rPr>
          <w:rFonts w:ascii="Lato" w:eastAsia="Times New Roman" w:hAnsi="Lato" w:cs="Times New Roman"/>
          <w:color w:val="FF0000"/>
          <w:kern w:val="0"/>
          <w:sz w:val="24"/>
          <w:szCs w:val="24"/>
          <w14:ligatures w14:val="none"/>
        </w:rPr>
        <w:t>Using the table as a tool, synthesize the collective findings from all 3 research studies selected in Weeks 3, 4, and 5.  </w:t>
      </w:r>
    </w:p>
    <w:p w14:paraId="17E19FD0" w14:textId="77777777" w:rsidR="008039CD" w:rsidRPr="008039CD" w:rsidRDefault="008039CD" w:rsidP="008039C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68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8039CD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Identify the main themes consistent in all 3 studies.</w:t>
      </w:r>
    </w:p>
    <w:p w14:paraId="45BC9E97" w14:textId="77777777" w:rsidR="008039CD" w:rsidRPr="008039CD" w:rsidRDefault="008039CD" w:rsidP="008039C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68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8039CD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Compare and contrast the main points.</w:t>
      </w:r>
    </w:p>
    <w:p w14:paraId="701CF140" w14:textId="77777777" w:rsidR="008039CD" w:rsidRPr="008039CD" w:rsidRDefault="008039CD" w:rsidP="008039CD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168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8039CD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Finish by presenting an objective overarching discussion about the collective findings versus a summary of each individual study.</w:t>
      </w:r>
    </w:p>
    <w:p w14:paraId="216021C2" w14:textId="77777777" w:rsidR="008039CD" w:rsidRPr="008039CD" w:rsidRDefault="008039CD" w:rsidP="008039C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FF0000"/>
          <w:kern w:val="0"/>
          <w:sz w:val="24"/>
          <w:szCs w:val="24"/>
          <w14:ligatures w14:val="none"/>
        </w:rPr>
      </w:pPr>
      <w:r w:rsidRPr="008039CD">
        <w:rPr>
          <w:rFonts w:ascii="Lato" w:eastAsia="Times New Roman" w:hAnsi="Lato" w:cs="Times New Roman"/>
          <w:color w:val="FF0000"/>
          <w:kern w:val="0"/>
          <w:sz w:val="24"/>
          <w:szCs w:val="24"/>
          <w14:ligatures w14:val="none"/>
        </w:rPr>
        <w:t>Attach the John Hopkins Individual Evidence Summary Tool to the discussion. </w:t>
      </w:r>
    </w:p>
    <w:p w14:paraId="7FFBCC8A" w14:textId="77777777" w:rsidR="008039CD" w:rsidRPr="008039CD" w:rsidRDefault="008039CD" w:rsidP="008039CD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8039CD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Please click on the following link to review the DNP Discussion Guidelines on the Student Resource Center program page:</w:t>
      </w:r>
    </w:p>
    <w:p w14:paraId="0CAFB49C" w14:textId="77777777" w:rsidR="008039CD" w:rsidRPr="008039CD" w:rsidRDefault="008039CD" w:rsidP="008039CD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8039CD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Program Competencies</w:t>
      </w:r>
    </w:p>
    <w:p w14:paraId="4BB08423" w14:textId="77777777" w:rsidR="008039CD" w:rsidRPr="008039CD" w:rsidRDefault="008039CD" w:rsidP="008039CD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8039CD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This discussion enables the student to meet the following program competencies:</w:t>
      </w:r>
    </w:p>
    <w:p w14:paraId="4DCA06C9" w14:textId="77777777" w:rsidR="008039CD" w:rsidRPr="008039CD" w:rsidRDefault="008039CD" w:rsidP="008039C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8039CD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Integrates scientific underpinnings into everyday clinical practice. (POs 3, 5)</w:t>
      </w:r>
    </w:p>
    <w:p w14:paraId="5A731F37" w14:textId="77777777" w:rsidR="008039CD" w:rsidRPr="008039CD" w:rsidRDefault="008039CD" w:rsidP="008039C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8039CD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lastRenderedPageBreak/>
        <w:t>Applies organizational and system leadership skills to affect systemic changes in corporate culture and to promote continuous improvement in clinical outcomes. (PO 6)</w:t>
      </w:r>
    </w:p>
    <w:p w14:paraId="0D8164CA" w14:textId="77777777" w:rsidR="008039CD" w:rsidRPr="008039CD" w:rsidRDefault="008039CD" w:rsidP="008039C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8039CD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Uses analytic methods to translate critically appraised research and other evidence into clinical scholarship for innovative practice improvements. (POs 3, 5)</w:t>
      </w:r>
    </w:p>
    <w:p w14:paraId="38044AC3" w14:textId="77777777" w:rsidR="008039CD" w:rsidRPr="008039CD" w:rsidRDefault="008039CD" w:rsidP="008039CD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8039CD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Appraises current information systems and technologies to improve health care. (POs 6, 7)</w:t>
      </w:r>
    </w:p>
    <w:p w14:paraId="17B4E938" w14:textId="77777777" w:rsidR="008039CD" w:rsidRPr="008039CD" w:rsidRDefault="008039CD" w:rsidP="008039CD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8039CD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Analyzes health care policies to advocate for equitable health care and social justice to all populations and those at risk due to social determinants of health. (POs 2, 9)</w:t>
      </w:r>
    </w:p>
    <w:p w14:paraId="1263BCAC" w14:textId="77777777" w:rsidR="008039CD" w:rsidRPr="008039CD" w:rsidRDefault="008039CD" w:rsidP="008039CD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8039CD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Translates a synthesis of research and population data to support preventative care and improve the nation’s health. (PO 1)</w:t>
      </w:r>
    </w:p>
    <w:p w14:paraId="1749D639" w14:textId="77777777" w:rsidR="008039CD" w:rsidRPr="008039CD" w:rsidRDefault="008039CD" w:rsidP="008039CD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8039CD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Leads others in professional identity, advanced clinical judgment, systems thinking, resilience, and accountability in selecting, implementing, and evaluating clinical care (POs 1, 4)</w:t>
      </w:r>
    </w:p>
    <w:p w14:paraId="411A08F8" w14:textId="77777777" w:rsidR="008039CD" w:rsidRDefault="008039CD"/>
    <w:sectPr w:rsidR="00803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683A"/>
    <w:multiLevelType w:val="multilevel"/>
    <w:tmpl w:val="7A22CE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F1230A"/>
    <w:multiLevelType w:val="multilevel"/>
    <w:tmpl w:val="BD8E7C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B61085"/>
    <w:multiLevelType w:val="multilevel"/>
    <w:tmpl w:val="E056D2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FD1279"/>
    <w:multiLevelType w:val="multilevel"/>
    <w:tmpl w:val="C7F46C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550C17"/>
    <w:multiLevelType w:val="multilevel"/>
    <w:tmpl w:val="106A2D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225AEF"/>
    <w:multiLevelType w:val="multilevel"/>
    <w:tmpl w:val="B4E08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D11B4B"/>
    <w:multiLevelType w:val="multilevel"/>
    <w:tmpl w:val="757C9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FB0A9A"/>
    <w:multiLevelType w:val="multilevel"/>
    <w:tmpl w:val="D75213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6824ED"/>
    <w:multiLevelType w:val="multilevel"/>
    <w:tmpl w:val="A44C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874081">
    <w:abstractNumId w:val="5"/>
  </w:num>
  <w:num w:numId="2" w16cid:durableId="1790392907">
    <w:abstractNumId w:val="8"/>
  </w:num>
  <w:num w:numId="3" w16cid:durableId="2078939203">
    <w:abstractNumId w:val="6"/>
  </w:num>
  <w:num w:numId="4" w16cid:durableId="140318146">
    <w:abstractNumId w:val="0"/>
  </w:num>
  <w:num w:numId="5" w16cid:durableId="1553733116">
    <w:abstractNumId w:val="1"/>
  </w:num>
  <w:num w:numId="6" w16cid:durableId="680744903">
    <w:abstractNumId w:val="4"/>
  </w:num>
  <w:num w:numId="7" w16cid:durableId="1029835709">
    <w:abstractNumId w:val="2"/>
  </w:num>
  <w:num w:numId="8" w16cid:durableId="1962033534">
    <w:abstractNumId w:val="3"/>
  </w:num>
  <w:num w:numId="9" w16cid:durableId="13351816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CD"/>
    <w:rsid w:val="008039CD"/>
    <w:rsid w:val="0096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CCE5B"/>
  <w15:chartTrackingRefBased/>
  <w15:docId w15:val="{534D9361-F810-47A9-A18D-4D24B71A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Onyima</dc:creator>
  <cp:keywords/>
  <dc:description/>
  <cp:lastModifiedBy>Doris Onyima</cp:lastModifiedBy>
  <cp:revision>1</cp:revision>
  <dcterms:created xsi:type="dcterms:W3CDTF">2023-11-11T19:03:00Z</dcterms:created>
  <dcterms:modified xsi:type="dcterms:W3CDTF">2023-11-11T19:06:00Z</dcterms:modified>
</cp:coreProperties>
</file>