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4A" w:rsidRPr="006C1A4A" w:rsidRDefault="006C1A4A" w:rsidP="006C1A4A">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6C1A4A">
        <w:rPr>
          <w:rFonts w:ascii="Helvetica" w:eastAsia="Times New Roman" w:hAnsi="Helvetica" w:cs="Helvetica"/>
          <w:color w:val="2D3B45"/>
          <w:sz w:val="45"/>
          <w:szCs w:val="45"/>
        </w:rPr>
        <w:t>Synthesis Paper</w:t>
      </w:r>
    </w:p>
    <w:p w:rsidR="006C1A4A" w:rsidRPr="006C1A4A" w:rsidRDefault="006C1A4A" w:rsidP="006C1A4A">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C1A4A">
        <w:rPr>
          <w:rFonts w:ascii="Helvetica" w:eastAsia="Times New Roman" w:hAnsi="Helvetica" w:cs="Helvetica"/>
          <w:color w:val="000000"/>
          <w:spacing w:val="45"/>
          <w:sz w:val="33"/>
          <w:szCs w:val="33"/>
        </w:rPr>
        <w:t>Assignment</w:t>
      </w:r>
    </w:p>
    <w:p w:rsidR="006C1A4A" w:rsidRPr="006C1A4A" w:rsidRDefault="006C1A4A" w:rsidP="006C1A4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C1A4A">
        <w:rPr>
          <w:rFonts w:ascii="Helvetica" w:eastAsia="Times New Roman" w:hAnsi="Helvetica" w:cs="Helvetica"/>
          <w:color w:val="000000"/>
          <w:spacing w:val="45"/>
          <w:sz w:val="27"/>
          <w:szCs w:val="27"/>
        </w:rPr>
        <w:t>Purpose</w:t>
      </w:r>
    </w:p>
    <w:p w:rsidR="006C1A4A" w:rsidRPr="006C1A4A" w:rsidRDefault="006C1A4A" w:rsidP="006C1A4A">
      <w:pPr>
        <w:shd w:val="clear" w:color="auto" w:fill="FFFFFF"/>
        <w:spacing w:before="180" w:after="180" w:line="240" w:lineRule="auto"/>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 xml:space="preserve">The purpose of this assignment is to present a revised evidence synthesis paper using </w:t>
      </w:r>
      <w:r w:rsidRPr="006C1A4A">
        <w:rPr>
          <w:rFonts w:ascii="Helvetica" w:eastAsia="Times New Roman" w:hAnsi="Helvetica" w:cs="Helvetica"/>
          <w:color w:val="FF0000"/>
          <w:sz w:val="32"/>
          <w:szCs w:val="32"/>
        </w:rPr>
        <w:t>the Week 5 submission</w:t>
      </w:r>
      <w:r w:rsidRPr="006C1A4A">
        <w:rPr>
          <w:rFonts w:ascii="Helvetica" w:eastAsia="Times New Roman" w:hAnsi="Helvetica" w:cs="Helvetica"/>
          <w:color w:val="2D3B45"/>
          <w:sz w:val="24"/>
          <w:szCs w:val="24"/>
        </w:rPr>
        <w:t>, integrating course faculty feedback. This includes revising all parts of the assignment as recommended as well as the Johns Hopkins Individual Evidence Summary Tool. Also, please add new content identified below (Selection of Translation Science Model - 6f).</w:t>
      </w:r>
    </w:p>
    <w:p w:rsidR="006C1A4A" w:rsidRPr="006C1A4A" w:rsidRDefault="006C1A4A" w:rsidP="006C1A4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C1A4A">
        <w:rPr>
          <w:rFonts w:ascii="Helvetica" w:eastAsia="Times New Roman" w:hAnsi="Helvetica" w:cs="Helvetica"/>
          <w:color w:val="000000"/>
          <w:spacing w:val="45"/>
          <w:sz w:val="27"/>
          <w:szCs w:val="27"/>
        </w:rPr>
        <w:t>Instructions</w:t>
      </w:r>
      <w:bookmarkStart w:id="0" w:name="_GoBack"/>
      <w:bookmarkEnd w:id="0"/>
    </w:p>
    <w:p w:rsidR="006C1A4A" w:rsidRPr="006C1A4A" w:rsidRDefault="006C1A4A" w:rsidP="006C1A4A">
      <w:pPr>
        <w:shd w:val="clear" w:color="auto" w:fill="FFFFFF"/>
        <w:spacing w:before="180" w:after="180" w:line="240" w:lineRule="auto"/>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Follow these guidelines when completing the assignment. Contact your course faculty if you have any questions.</w:t>
      </w:r>
    </w:p>
    <w:p w:rsidR="006C1A4A" w:rsidRPr="006C1A4A" w:rsidRDefault="006C1A4A" w:rsidP="006C1A4A">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Review the directions and complete the Johns Hopkins Individual Evidence Summary Tool. Use the 3 articles: 2 quantitative and 1 qualitative used in Weeks 3, 4, and 5. These must be recent research articles less than 5 years old and be related to a National Practice Problem.</w:t>
      </w:r>
    </w:p>
    <w:p w:rsidR="006C1A4A" w:rsidRPr="006C1A4A" w:rsidRDefault="006C1A4A" w:rsidP="006C1A4A">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The Johns Hopkins Individual Evidence Summary tool is located in the Student Resources.  </w:t>
      </w:r>
    </w:p>
    <w:p w:rsidR="006C1A4A" w:rsidRPr="006C1A4A" w:rsidRDefault="006C1A4A" w:rsidP="006C1A4A">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Use the most current version of Microsoft Word that is the format for all Chamberlain University College of Nursing. You can tell the document is saved as the current version because it will end in "</w:t>
      </w:r>
      <w:proofErr w:type="spellStart"/>
      <w:r w:rsidRPr="006C1A4A">
        <w:rPr>
          <w:rFonts w:ascii="Helvetica" w:eastAsia="Times New Roman" w:hAnsi="Helvetica" w:cs="Helvetica"/>
          <w:color w:val="2D3B45"/>
          <w:sz w:val="24"/>
          <w:szCs w:val="24"/>
        </w:rPr>
        <w:t>docx</w:t>
      </w:r>
      <w:proofErr w:type="spellEnd"/>
      <w:r w:rsidRPr="006C1A4A">
        <w:rPr>
          <w:rFonts w:ascii="Helvetica" w:eastAsia="Times New Roman" w:hAnsi="Helvetica" w:cs="Helvetica"/>
          <w:color w:val="2D3B45"/>
          <w:sz w:val="24"/>
          <w:szCs w:val="24"/>
        </w:rPr>
        <w:t>."</w:t>
      </w:r>
    </w:p>
    <w:p w:rsidR="006C1A4A" w:rsidRPr="006C1A4A" w:rsidRDefault="006C1A4A" w:rsidP="006C1A4A">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 xml:space="preserve">All Chamberlain University policies related to plagiarism must be observed. This written assignment will be screened for originality by </w:t>
      </w:r>
      <w:proofErr w:type="spellStart"/>
      <w:r w:rsidRPr="006C1A4A">
        <w:rPr>
          <w:rFonts w:ascii="Helvetica" w:eastAsia="Times New Roman" w:hAnsi="Helvetica" w:cs="Helvetica"/>
          <w:color w:val="2D3B45"/>
          <w:sz w:val="24"/>
          <w:szCs w:val="24"/>
        </w:rPr>
        <w:t>Turnitin</w:t>
      </w:r>
      <w:proofErr w:type="spellEnd"/>
      <w:r w:rsidRPr="006C1A4A">
        <w:rPr>
          <w:rFonts w:ascii="Helvetica" w:eastAsia="Times New Roman" w:hAnsi="Helvetica" w:cs="Helvetica"/>
          <w:color w:val="2D3B45"/>
          <w:sz w:val="24"/>
          <w:szCs w:val="24"/>
        </w:rPr>
        <w:t>.</w:t>
      </w:r>
    </w:p>
    <w:p w:rsidR="006C1A4A" w:rsidRPr="006C1A4A" w:rsidRDefault="006C1A4A" w:rsidP="006C1A4A">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Revise the paper from Week 5, addressing all course faculty feedback and adding the new section (6f).</w:t>
      </w:r>
    </w:p>
    <w:p w:rsidR="006C1A4A" w:rsidRPr="006C1A4A" w:rsidRDefault="006C1A4A" w:rsidP="006C1A4A">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Review the rubric for the grading criteria.</w:t>
      </w:r>
    </w:p>
    <w:p w:rsidR="006C1A4A" w:rsidRPr="006C1A4A" w:rsidRDefault="006C1A4A" w:rsidP="006C1A4A">
      <w:pPr>
        <w:shd w:val="clear" w:color="auto" w:fill="FFFFFF"/>
        <w:spacing w:before="180" w:after="180" w:line="240" w:lineRule="auto"/>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The assignment includes the following components:</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Title Page</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Introduction</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Introduce the practice problem.</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Discuss sources of research evidence identified in Weeks 3, 4, and 5.</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Analysis of the Practice Problem (1-2 paragraphs)</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Present the significance of the practice problem.</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Present the prevalence of the practice problem from the selected articles.</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lastRenderedPageBreak/>
        <w:t>Evidence Synthesis: Using the three articles (2 quantitative and 1 qualitative), write a synthesis of evidence to address the selected practice problem. In the synthesis of evidence include the following:</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Identify the main themes and salient evidence that emerge from the sources. (Cited)</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Compare and contrast the main points from all sources. (Cited)</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Present an objective overarching synthesis of research evidence about the practice problem. (Cited)</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Appraisal of the Evidence to Address the Practice Problem: Include the following:</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Identify the level of evidence.</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Provide a quality rating of the evidence.</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Appraise and support the suitability of the evidence to address the practice problem.</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Selection of a Translation Theory or Model (1-2 paragraphs)</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Present the components of the theory.</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Discuss how stakeholders are integrated into the design of the theory or model.</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Conclusion</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In one concise paragraph, provide a clear and logical conclusion summarizing the paper.</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Summary Table: Complete all sections of the Summary Tables of Evidence using the Johns Hopkins Individual Evidence Summary Tool. Include the following:</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Two quantitative research studies (identified in Week 3 &amp; 4 Discussion).</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One qualitative research study (identified in Week 5 Discussion).</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Complete all sections completely and identify the quality and the levels of evidence.</w:t>
      </w:r>
    </w:p>
    <w:p w:rsidR="006C1A4A" w:rsidRPr="006C1A4A" w:rsidRDefault="006C1A4A" w:rsidP="006C1A4A">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Appendix A</w:t>
      </w:r>
    </w:p>
    <w:p w:rsidR="006C1A4A" w:rsidRPr="006C1A4A" w:rsidRDefault="006C1A4A" w:rsidP="006C1A4A">
      <w:pPr>
        <w:numPr>
          <w:ilvl w:val="1"/>
          <w:numId w:val="4"/>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Attach the completed Johns Hopkins Summary Tool as Appendix A.</w:t>
      </w:r>
    </w:p>
    <w:p w:rsidR="006C1A4A" w:rsidRPr="006C1A4A" w:rsidRDefault="006C1A4A" w:rsidP="006C1A4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C1A4A">
        <w:rPr>
          <w:rFonts w:ascii="Helvetica" w:eastAsia="Times New Roman" w:hAnsi="Helvetica" w:cs="Helvetica"/>
          <w:color w:val="000000"/>
          <w:spacing w:val="45"/>
          <w:sz w:val="27"/>
          <w:szCs w:val="27"/>
        </w:rPr>
        <w:t>Writing Requirements (APA format)</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FF0000"/>
          <w:sz w:val="28"/>
          <w:szCs w:val="28"/>
        </w:rPr>
      </w:pPr>
      <w:r w:rsidRPr="006C1A4A">
        <w:rPr>
          <w:rFonts w:ascii="Helvetica" w:eastAsia="Times New Roman" w:hAnsi="Helvetica" w:cs="Helvetica"/>
          <w:color w:val="FF0000"/>
          <w:sz w:val="28"/>
          <w:szCs w:val="28"/>
        </w:rPr>
        <w:t>Length: 5-7 pages (not including title page or references page)</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1-inch margins</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Double-spaced pages</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12-point Times New Roman or 11-point Arial font</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Headings &amp; subheadings</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In-text citations</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Title page</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References page</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Standard English usage and mechanics</w:t>
      </w:r>
    </w:p>
    <w:p w:rsidR="006C1A4A" w:rsidRPr="006C1A4A" w:rsidRDefault="006C1A4A" w:rsidP="006C1A4A">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1A4A">
        <w:rPr>
          <w:rFonts w:ascii="Helvetica" w:eastAsia="Times New Roman" w:hAnsi="Helvetica" w:cs="Helvetica"/>
          <w:color w:val="2D3B45"/>
          <w:sz w:val="24"/>
          <w:szCs w:val="24"/>
        </w:rPr>
        <w:t>Revisions based on course faculty feedback from Week 5 Assignment</w:t>
      </w:r>
    </w:p>
    <w:p w:rsidR="00C9135D" w:rsidRPr="006C1A4A" w:rsidRDefault="00C9135D" w:rsidP="006C1A4A"/>
    <w:sectPr w:rsidR="00C9135D" w:rsidRPr="006C1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E2B"/>
    <w:multiLevelType w:val="multilevel"/>
    <w:tmpl w:val="D44ACD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FE7120"/>
    <w:multiLevelType w:val="multilevel"/>
    <w:tmpl w:val="50C0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1595E"/>
    <w:multiLevelType w:val="multilevel"/>
    <w:tmpl w:val="7374B8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E46ED9"/>
    <w:multiLevelType w:val="multilevel"/>
    <w:tmpl w:val="8530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5A2B61"/>
    <w:multiLevelType w:val="multilevel"/>
    <w:tmpl w:val="D0EA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79"/>
    <w:rsid w:val="006C1A4A"/>
    <w:rsid w:val="0072704A"/>
    <w:rsid w:val="00B80979"/>
    <w:rsid w:val="00C23818"/>
    <w:rsid w:val="00C9135D"/>
    <w:rsid w:val="00CB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70DB"/>
  <w15:chartTrackingRefBased/>
  <w15:docId w15:val="{A6A04E29-C56C-4978-A7AA-F6630D28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53726">
      <w:bodyDiv w:val="1"/>
      <w:marLeft w:val="0"/>
      <w:marRight w:val="0"/>
      <w:marTop w:val="0"/>
      <w:marBottom w:val="0"/>
      <w:divBdr>
        <w:top w:val="none" w:sz="0" w:space="0" w:color="auto"/>
        <w:left w:val="none" w:sz="0" w:space="0" w:color="auto"/>
        <w:bottom w:val="none" w:sz="0" w:space="0" w:color="auto"/>
        <w:right w:val="none" w:sz="0" w:space="0" w:color="auto"/>
      </w:divBdr>
      <w:divsChild>
        <w:div w:id="1054424715">
          <w:marLeft w:val="0"/>
          <w:marRight w:val="0"/>
          <w:marTop w:val="0"/>
          <w:marBottom w:val="75"/>
          <w:divBdr>
            <w:top w:val="none" w:sz="0" w:space="0" w:color="auto"/>
            <w:left w:val="none" w:sz="0" w:space="0" w:color="auto"/>
            <w:bottom w:val="none" w:sz="0" w:space="0" w:color="auto"/>
            <w:right w:val="none" w:sz="0" w:space="0" w:color="auto"/>
          </w:divBdr>
        </w:div>
        <w:div w:id="387270745">
          <w:marLeft w:val="0"/>
          <w:marRight w:val="0"/>
          <w:marTop w:val="0"/>
          <w:marBottom w:val="0"/>
          <w:divBdr>
            <w:top w:val="none" w:sz="0" w:space="0" w:color="auto"/>
            <w:left w:val="none" w:sz="0" w:space="0" w:color="auto"/>
            <w:bottom w:val="none" w:sz="0" w:space="0" w:color="auto"/>
            <w:right w:val="none" w:sz="0" w:space="0" w:color="auto"/>
          </w:divBdr>
        </w:div>
      </w:divsChild>
    </w:div>
    <w:div w:id="983118062">
      <w:bodyDiv w:val="1"/>
      <w:marLeft w:val="0"/>
      <w:marRight w:val="0"/>
      <w:marTop w:val="0"/>
      <w:marBottom w:val="0"/>
      <w:divBdr>
        <w:top w:val="none" w:sz="0" w:space="0" w:color="auto"/>
        <w:left w:val="none" w:sz="0" w:space="0" w:color="auto"/>
        <w:bottom w:val="none" w:sz="0" w:space="0" w:color="auto"/>
        <w:right w:val="none" w:sz="0" w:space="0" w:color="auto"/>
      </w:divBdr>
      <w:divsChild>
        <w:div w:id="951671626">
          <w:marLeft w:val="0"/>
          <w:marRight w:val="0"/>
          <w:marTop w:val="0"/>
          <w:marBottom w:val="75"/>
          <w:divBdr>
            <w:top w:val="none" w:sz="0" w:space="0" w:color="auto"/>
            <w:left w:val="none" w:sz="0" w:space="0" w:color="auto"/>
            <w:bottom w:val="none" w:sz="0" w:space="0" w:color="auto"/>
            <w:right w:val="none" w:sz="0" w:space="0" w:color="auto"/>
          </w:divBdr>
        </w:div>
        <w:div w:id="764808955">
          <w:marLeft w:val="0"/>
          <w:marRight w:val="0"/>
          <w:marTop w:val="0"/>
          <w:marBottom w:val="0"/>
          <w:divBdr>
            <w:top w:val="none" w:sz="0" w:space="0" w:color="auto"/>
            <w:left w:val="none" w:sz="0" w:space="0" w:color="auto"/>
            <w:bottom w:val="none" w:sz="0" w:space="0" w:color="auto"/>
            <w:right w:val="none" w:sz="0" w:space="0" w:color="auto"/>
          </w:divBdr>
        </w:div>
      </w:divsChild>
    </w:div>
    <w:div w:id="18216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3</cp:revision>
  <dcterms:created xsi:type="dcterms:W3CDTF">2023-11-28T17:38:00Z</dcterms:created>
  <dcterms:modified xsi:type="dcterms:W3CDTF">2023-11-28T17:42:00Z</dcterms:modified>
</cp:coreProperties>
</file>