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6C4C9" w14:textId="77777777" w:rsidR="003E4A6D" w:rsidRPr="003E4A6D" w:rsidRDefault="003E4A6D" w:rsidP="003E4A6D">
      <w:pPr>
        <w:spacing w:after="0" w:line="240" w:lineRule="auto"/>
        <w:outlineLvl w:val="2"/>
        <w:rPr>
          <w:rFonts w:ascii="var(--font-family-display)" w:eastAsia="Times New Roman" w:hAnsi="var(--font-family-display)" w:cs="Times New Roman"/>
          <w:b/>
          <w:bCs/>
          <w:kern w:val="0"/>
          <w:sz w:val="27"/>
          <w:szCs w:val="27"/>
          <w14:ligatures w14:val="none"/>
        </w:rPr>
      </w:pPr>
      <w:r w:rsidRPr="003E4A6D">
        <w:rPr>
          <w:rFonts w:ascii="var(--font-family-display)" w:eastAsia="Times New Roman" w:hAnsi="var(--font-family-display)" w:cs="Times New Roman"/>
          <w:b/>
          <w:bCs/>
          <w:kern w:val="0"/>
          <w:sz w:val="27"/>
          <w:szCs w:val="27"/>
          <w14:ligatures w14:val="none"/>
        </w:rPr>
        <w:t>Re: Week 2 Discussion: Change Theory Versus Motivational Interviewing</w:t>
      </w:r>
    </w:p>
    <w:p w14:paraId="063803F4" w14:textId="77777777" w:rsidR="003E4A6D" w:rsidRPr="003E4A6D" w:rsidRDefault="003E4A6D" w:rsidP="003E4A6D">
      <w:pPr>
        <w:spacing w:after="0" w:line="240" w:lineRule="auto"/>
        <w:rPr>
          <w:rFonts w:ascii="Times New Roman" w:eastAsia="Times New Roman" w:hAnsi="Times New Roman" w:cs="Times New Roman"/>
          <w:kern w:val="0"/>
          <w:sz w:val="24"/>
          <w:szCs w:val="24"/>
          <w14:ligatures w14:val="none"/>
        </w:rPr>
      </w:pPr>
      <w:r w:rsidRPr="003E4A6D">
        <w:rPr>
          <w:rFonts w:ascii="Times New Roman" w:eastAsia="Times New Roman" w:hAnsi="Times New Roman" w:cs="Times New Roman"/>
          <w:kern w:val="0"/>
          <w:sz w:val="24"/>
          <w:szCs w:val="24"/>
          <w14:ligatures w14:val="none"/>
        </w:rPr>
        <w:t>by </w:t>
      </w:r>
      <w:hyperlink r:id="rId4" w:history="1">
        <w:r w:rsidRPr="003E4A6D">
          <w:rPr>
            <w:rFonts w:ascii="Times New Roman" w:eastAsia="Times New Roman" w:hAnsi="Times New Roman" w:cs="Times New Roman"/>
            <w:color w:val="0000FF"/>
            <w:kern w:val="0"/>
            <w:sz w:val="24"/>
            <w:szCs w:val="24"/>
            <w:u w:val="single"/>
            <w14:ligatures w14:val="none"/>
          </w:rPr>
          <w:t>Brenda Taylor-White</w:t>
        </w:r>
      </w:hyperlink>
      <w:r w:rsidRPr="003E4A6D">
        <w:rPr>
          <w:rFonts w:ascii="Times New Roman" w:eastAsia="Times New Roman" w:hAnsi="Times New Roman" w:cs="Times New Roman"/>
          <w:kern w:val="0"/>
          <w:sz w:val="24"/>
          <w:szCs w:val="24"/>
          <w14:ligatures w14:val="none"/>
        </w:rPr>
        <w:t> - Thursday, 7 September 2023, 6:16 AM</w:t>
      </w:r>
    </w:p>
    <w:p w14:paraId="2DFC4C35" w14:textId="77777777" w:rsidR="003E4A6D" w:rsidRPr="003E4A6D" w:rsidRDefault="003E4A6D" w:rsidP="003E4A6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E4A6D">
        <w:rPr>
          <w:rFonts w:ascii="Roboto" w:eastAsia="Times New Roman" w:hAnsi="Roboto" w:cs="Times New Roman"/>
          <w:color w:val="1D2125"/>
          <w:kern w:val="0"/>
          <w:sz w:val="23"/>
          <w:szCs w:val="23"/>
          <w14:ligatures w14:val="none"/>
        </w:rPr>
        <w:t xml:space="preserve">Good </w:t>
      </w:r>
      <w:proofErr w:type="gramStart"/>
      <w:r w:rsidRPr="003E4A6D">
        <w:rPr>
          <w:rFonts w:ascii="Roboto" w:eastAsia="Times New Roman" w:hAnsi="Roboto" w:cs="Times New Roman"/>
          <w:color w:val="1D2125"/>
          <w:kern w:val="0"/>
          <w:sz w:val="23"/>
          <w:szCs w:val="23"/>
          <w14:ligatures w14:val="none"/>
        </w:rPr>
        <w:t>Morning</w:t>
      </w:r>
      <w:proofErr w:type="gramEnd"/>
      <w:r w:rsidRPr="003E4A6D">
        <w:rPr>
          <w:rFonts w:ascii="Roboto" w:eastAsia="Times New Roman" w:hAnsi="Roboto" w:cs="Times New Roman"/>
          <w:color w:val="1D2125"/>
          <w:kern w:val="0"/>
          <w:sz w:val="23"/>
          <w:szCs w:val="23"/>
          <w14:ligatures w14:val="none"/>
        </w:rPr>
        <w:t xml:space="preserve"> Class and Professor</w:t>
      </w:r>
    </w:p>
    <w:p w14:paraId="4304594E" w14:textId="77777777" w:rsidR="003E4A6D" w:rsidRPr="003E4A6D" w:rsidRDefault="003E4A6D" w:rsidP="003E4A6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E4A6D">
        <w:rPr>
          <w:rFonts w:ascii="Roboto" w:eastAsia="Times New Roman" w:hAnsi="Roboto" w:cs="Times New Roman"/>
          <w:color w:val="1D2125"/>
          <w:kern w:val="0"/>
          <w:sz w:val="23"/>
          <w:szCs w:val="23"/>
          <w14:ligatures w14:val="none"/>
        </w:rPr>
        <w:t>Motivational interviewing and change theory are the two therapy approaches that help people who want to achieve and make great life changes. The two therapies place a strong emphasis on client autonomy and self-efficacy and are based on theories of behavior change. Change theory is a collection of psychological hypotheses that explains how people pick up new abilities and adapt to changes in their surroundings. According to Reinholz and Andrews (2020), the idea places greater focus on the method of change than the result of change. It also considers a person's resources and desire for change as the fundamental drivers of change. However, motivational interviewing is a counseling method that aids clients in examining and resolving their ambivalence toward achieving change (Angelini &amp; Efran, 2021).</w:t>
      </w:r>
    </w:p>
    <w:p w14:paraId="18E2ED30" w14:textId="77777777" w:rsidR="003E4A6D" w:rsidRPr="003E4A6D" w:rsidRDefault="003E4A6D" w:rsidP="003E4A6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E4A6D">
        <w:rPr>
          <w:rFonts w:ascii="Roboto" w:eastAsia="Times New Roman" w:hAnsi="Roboto" w:cs="Times New Roman"/>
          <w:color w:val="1D2125"/>
          <w:kern w:val="0"/>
          <w:sz w:val="23"/>
          <w:szCs w:val="23"/>
          <w14:ligatures w14:val="none"/>
        </w:rPr>
        <w:t xml:space="preserve">The technique is cooperative and non-confrontational, and it is supported by evidence to assist bring about positive change. Change is more likely to occur when people are aware of the need for change and have the resources to make it happen, claims the theory of change. The hypothesis is predicated on the idea that exposure to new information, situations, and surroundings leads to learning. Providing people with the tools they need to access new knowledge and effect change is crucial (Reinholz &amp; Andrews, 2020). Understanding that behavior change is a multi-step process and may not be linear may help you when applying the theory. Pre-contemplation, reflection, planning, implementation, and maintenance are the steps. By using this approach, a counselor can assist a client in understanding how their current behavior may affect their general health and in making decisions that will advance that health. Client-centered therapy is offered by motivational interviewing. MI emphasizes the significance of </w:t>
      </w:r>
      <w:proofErr w:type="gramStart"/>
      <w:r w:rsidRPr="003E4A6D">
        <w:rPr>
          <w:rFonts w:ascii="Roboto" w:eastAsia="Times New Roman" w:hAnsi="Roboto" w:cs="Times New Roman"/>
          <w:color w:val="1D2125"/>
          <w:kern w:val="0"/>
          <w:sz w:val="23"/>
          <w:szCs w:val="23"/>
          <w14:ligatures w14:val="none"/>
        </w:rPr>
        <w:t>a collaborative</w:t>
      </w:r>
      <w:proofErr w:type="gramEnd"/>
      <w:r w:rsidRPr="003E4A6D">
        <w:rPr>
          <w:rFonts w:ascii="Roboto" w:eastAsia="Times New Roman" w:hAnsi="Roboto" w:cs="Times New Roman"/>
          <w:color w:val="1D2125"/>
          <w:kern w:val="0"/>
          <w:sz w:val="23"/>
          <w:szCs w:val="23"/>
          <w14:ligatures w14:val="none"/>
        </w:rPr>
        <w:t xml:space="preserve"> client-therapist interaction in encouraging a client to change. Additionally, clients' autonomy and self-efficacy are stressed, along with the understanding that they have complete freedom to make their own decisions and are in control of what happens in their lives (Angelini &amp; Efran, 2021). When helping the client explore their ambivalence, one needs to identify their strengths, and adopt a change management approach, the therapist can also foster a non-judgmental environment. By assisting a client in understanding their ambivalence about giving up smoking and developing a change plan, for instance, motivational interviewing can be used in the treatment of substance dependence. </w:t>
      </w:r>
      <w:proofErr w:type="gramStart"/>
      <w:r w:rsidRPr="003E4A6D">
        <w:rPr>
          <w:rFonts w:ascii="Roboto" w:eastAsia="Times New Roman" w:hAnsi="Roboto" w:cs="Times New Roman"/>
          <w:color w:val="1D2125"/>
          <w:kern w:val="0"/>
          <w:sz w:val="23"/>
          <w:szCs w:val="23"/>
          <w14:ligatures w14:val="none"/>
        </w:rPr>
        <w:t>Despite the fact that</w:t>
      </w:r>
      <w:proofErr w:type="gramEnd"/>
      <w:r w:rsidRPr="003E4A6D">
        <w:rPr>
          <w:rFonts w:ascii="Roboto" w:eastAsia="Times New Roman" w:hAnsi="Roboto" w:cs="Times New Roman"/>
          <w:color w:val="1D2125"/>
          <w:kern w:val="0"/>
          <w:sz w:val="23"/>
          <w:szCs w:val="23"/>
          <w14:ligatures w14:val="none"/>
        </w:rPr>
        <w:t xml:space="preserve"> both theories seek change, they diverge significantly. First, while MI places emphasis on assisting clients in exploring and enhancing their need for change, change theory places emphasis on guiding clients through the stages of change. The second objective of change theory is to assist people in recognizing their own stages of change, feelings, and actions </w:t>
      </w:r>
      <w:proofErr w:type="gramStart"/>
      <w:r w:rsidRPr="003E4A6D">
        <w:rPr>
          <w:rFonts w:ascii="Roboto" w:eastAsia="Times New Roman" w:hAnsi="Roboto" w:cs="Times New Roman"/>
          <w:color w:val="1D2125"/>
          <w:kern w:val="0"/>
          <w:sz w:val="23"/>
          <w:szCs w:val="23"/>
          <w14:ligatures w14:val="none"/>
        </w:rPr>
        <w:t>in order to</w:t>
      </w:r>
      <w:proofErr w:type="gramEnd"/>
      <w:r w:rsidRPr="003E4A6D">
        <w:rPr>
          <w:rFonts w:ascii="Roboto" w:eastAsia="Times New Roman" w:hAnsi="Roboto" w:cs="Times New Roman"/>
          <w:color w:val="1D2125"/>
          <w:kern w:val="0"/>
          <w:sz w:val="23"/>
          <w:szCs w:val="23"/>
          <w14:ligatures w14:val="none"/>
        </w:rPr>
        <w:t xml:space="preserve"> support clients in moving through these stages and achieving the desired change (Reinholz &amp; Andrews, 2020).</w:t>
      </w:r>
    </w:p>
    <w:p w14:paraId="54B21AD6" w14:textId="77777777" w:rsidR="003E4A6D" w:rsidRPr="003E4A6D" w:rsidRDefault="003E4A6D" w:rsidP="003E4A6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E4A6D">
        <w:rPr>
          <w:rFonts w:ascii="Roboto" w:eastAsia="Times New Roman" w:hAnsi="Roboto" w:cs="Times New Roman"/>
          <w:color w:val="1D2125"/>
          <w:kern w:val="0"/>
          <w:sz w:val="23"/>
          <w:szCs w:val="23"/>
          <w14:ligatures w14:val="none"/>
        </w:rPr>
        <w:t xml:space="preserve">On the flip side, MI aims to assist clients in determining their reasons for change, recognizing any barriers to change, and providing the necessary support that will result in positive change. The focus of intervention differs between the two approaches in another way. The main goal of MI is to support clients as they develop and examine their desire for </w:t>
      </w:r>
      <w:r w:rsidRPr="003E4A6D">
        <w:rPr>
          <w:rFonts w:ascii="Roboto" w:eastAsia="Times New Roman" w:hAnsi="Roboto" w:cs="Times New Roman"/>
          <w:color w:val="1D2125"/>
          <w:kern w:val="0"/>
          <w:sz w:val="23"/>
          <w:szCs w:val="23"/>
          <w14:ligatures w14:val="none"/>
        </w:rPr>
        <w:lastRenderedPageBreak/>
        <w:t xml:space="preserve">change. While assisting a client progress through the stages of change is the focus of change theory. Because of this, a therapist determines the client's current stage and </w:t>
      </w:r>
      <w:proofErr w:type="gramStart"/>
      <w:r w:rsidRPr="003E4A6D">
        <w:rPr>
          <w:rFonts w:ascii="Roboto" w:eastAsia="Times New Roman" w:hAnsi="Roboto" w:cs="Times New Roman"/>
          <w:color w:val="1D2125"/>
          <w:kern w:val="0"/>
          <w:sz w:val="23"/>
          <w:szCs w:val="23"/>
          <w14:ligatures w14:val="none"/>
        </w:rPr>
        <w:t>provide</w:t>
      </w:r>
      <w:proofErr w:type="gramEnd"/>
      <w:r w:rsidRPr="003E4A6D">
        <w:rPr>
          <w:rFonts w:ascii="Roboto" w:eastAsia="Times New Roman" w:hAnsi="Roboto" w:cs="Times New Roman"/>
          <w:color w:val="1D2125"/>
          <w:kern w:val="0"/>
          <w:sz w:val="23"/>
          <w:szCs w:val="23"/>
          <w14:ligatures w14:val="none"/>
        </w:rPr>
        <w:t xml:space="preserve"> aid in their transition. MI focuses on assisting a client in discovering their motivations for change by assisting them in exploring their ideas, feelings, and behaviors in a nonjudgmental manner (Lewis &amp; </w:t>
      </w:r>
      <w:proofErr w:type="spellStart"/>
      <w:r w:rsidRPr="003E4A6D">
        <w:rPr>
          <w:rFonts w:ascii="Roboto" w:eastAsia="Times New Roman" w:hAnsi="Roboto" w:cs="Times New Roman"/>
          <w:color w:val="1D2125"/>
          <w:kern w:val="0"/>
          <w:sz w:val="23"/>
          <w:szCs w:val="23"/>
          <w14:ligatures w14:val="none"/>
        </w:rPr>
        <w:t>Wahesh</w:t>
      </w:r>
      <w:proofErr w:type="spellEnd"/>
      <w:r w:rsidRPr="003E4A6D">
        <w:rPr>
          <w:rFonts w:ascii="Roboto" w:eastAsia="Times New Roman" w:hAnsi="Roboto" w:cs="Times New Roman"/>
          <w:color w:val="1D2125"/>
          <w:kern w:val="0"/>
          <w:sz w:val="23"/>
          <w:szCs w:val="23"/>
          <w14:ligatures w14:val="none"/>
        </w:rPr>
        <w:t>, 2022). </w:t>
      </w:r>
    </w:p>
    <w:p w14:paraId="4FBC59C2" w14:textId="77777777" w:rsidR="003E4A6D" w:rsidRPr="003E4A6D" w:rsidRDefault="003E4A6D" w:rsidP="003E4A6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E4A6D">
        <w:rPr>
          <w:rFonts w:ascii="Roboto" w:eastAsia="Times New Roman" w:hAnsi="Roboto" w:cs="Times New Roman"/>
          <w:color w:val="1D2125"/>
          <w:kern w:val="0"/>
          <w:sz w:val="23"/>
          <w:szCs w:val="23"/>
          <w14:ligatures w14:val="none"/>
        </w:rPr>
        <w:t xml:space="preserve">In conclusion, MI and change theory are both strategies for altering behavior. The two techniques place a strong emphasis on client autonomy and self-efficacy. The two, however, differ significantly from one another. Transformation theory determines a client's stage of transformation and aids in their progression through those stages. The main goal of MI is to support a client in realizing their desire for change and overcoming any barriers that may stand in the way. In my nursing career, I can apply the two ideas to assist patients with substance abuse illnesses (Lewis &amp; </w:t>
      </w:r>
      <w:proofErr w:type="spellStart"/>
      <w:r w:rsidRPr="003E4A6D">
        <w:rPr>
          <w:rFonts w:ascii="Roboto" w:eastAsia="Times New Roman" w:hAnsi="Roboto" w:cs="Times New Roman"/>
          <w:color w:val="1D2125"/>
          <w:kern w:val="0"/>
          <w:sz w:val="23"/>
          <w:szCs w:val="23"/>
          <w14:ligatures w14:val="none"/>
        </w:rPr>
        <w:t>Wahesh</w:t>
      </w:r>
      <w:proofErr w:type="spellEnd"/>
      <w:r w:rsidRPr="003E4A6D">
        <w:rPr>
          <w:rFonts w:ascii="Roboto" w:eastAsia="Times New Roman" w:hAnsi="Roboto" w:cs="Times New Roman"/>
          <w:color w:val="1D2125"/>
          <w:kern w:val="0"/>
          <w:sz w:val="23"/>
          <w:szCs w:val="23"/>
          <w14:ligatures w14:val="none"/>
        </w:rPr>
        <w:t>, 2022).</w:t>
      </w:r>
    </w:p>
    <w:p w14:paraId="07CC5566" w14:textId="77777777" w:rsidR="003E4A6D" w:rsidRPr="003E4A6D" w:rsidRDefault="003E4A6D" w:rsidP="003E4A6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E4A6D">
        <w:rPr>
          <w:rFonts w:ascii="Roboto" w:eastAsia="Times New Roman" w:hAnsi="Roboto" w:cs="Times New Roman"/>
          <w:b/>
          <w:bCs/>
          <w:color w:val="1D2125"/>
          <w:kern w:val="0"/>
          <w:sz w:val="23"/>
          <w:szCs w:val="23"/>
          <w14:ligatures w14:val="none"/>
        </w:rPr>
        <w:t>References</w:t>
      </w:r>
    </w:p>
    <w:p w14:paraId="44F4EF70" w14:textId="77777777" w:rsidR="003E4A6D" w:rsidRPr="003E4A6D" w:rsidRDefault="003E4A6D" w:rsidP="003E4A6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E4A6D">
        <w:rPr>
          <w:rFonts w:ascii="Roboto" w:eastAsia="Times New Roman" w:hAnsi="Roboto" w:cs="Times New Roman"/>
          <w:color w:val="1D2125"/>
          <w:kern w:val="0"/>
          <w:sz w:val="23"/>
          <w:szCs w:val="23"/>
          <w14:ligatures w14:val="none"/>
        </w:rPr>
        <w:t>Angelini, F., &amp; Efran, J. (2021). Motivational interviewing: contributions from structure determinism. Professional Psychology: Research and Practice 52(4), 368–375</w:t>
      </w:r>
    </w:p>
    <w:p w14:paraId="03927D2C" w14:textId="77777777" w:rsidR="003E4A6D" w:rsidRPr="003E4A6D" w:rsidRDefault="003E4A6D" w:rsidP="003E4A6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E4A6D">
        <w:rPr>
          <w:rFonts w:ascii="Roboto" w:eastAsia="Times New Roman" w:hAnsi="Roboto" w:cs="Times New Roman"/>
          <w:color w:val="1D2125"/>
          <w:kern w:val="0"/>
          <w:sz w:val="23"/>
          <w:szCs w:val="23"/>
          <w14:ligatures w14:val="none"/>
        </w:rPr>
        <w:t xml:space="preserve">Lewis, T. F., &amp; </w:t>
      </w:r>
      <w:proofErr w:type="spellStart"/>
      <w:r w:rsidRPr="003E4A6D">
        <w:rPr>
          <w:rFonts w:ascii="Roboto" w:eastAsia="Times New Roman" w:hAnsi="Roboto" w:cs="Times New Roman"/>
          <w:color w:val="1D2125"/>
          <w:kern w:val="0"/>
          <w:sz w:val="23"/>
          <w:szCs w:val="23"/>
          <w14:ligatures w14:val="none"/>
        </w:rPr>
        <w:t>Wahesh</w:t>
      </w:r>
      <w:proofErr w:type="spellEnd"/>
      <w:r w:rsidRPr="003E4A6D">
        <w:rPr>
          <w:rFonts w:ascii="Roboto" w:eastAsia="Times New Roman" w:hAnsi="Roboto" w:cs="Times New Roman"/>
          <w:color w:val="1D2125"/>
          <w:kern w:val="0"/>
          <w:sz w:val="23"/>
          <w:szCs w:val="23"/>
          <w14:ligatures w14:val="none"/>
        </w:rPr>
        <w:t>, E. (2022). Motivational interviewing, ambivalence, and change talk. Motivational Interviewing in Clinical Mental Counseling, 36-55. https://doi.org/10.4324/9781351244596-4</w:t>
      </w:r>
    </w:p>
    <w:p w14:paraId="25D8C087" w14:textId="77777777" w:rsidR="003E4A6D" w:rsidRPr="003E4A6D" w:rsidRDefault="003E4A6D" w:rsidP="003E4A6D">
      <w:pPr>
        <w:shd w:val="clear" w:color="auto" w:fill="FFFFFF"/>
        <w:spacing w:after="0" w:line="240" w:lineRule="auto"/>
        <w:rPr>
          <w:rFonts w:ascii="Roboto" w:eastAsia="Times New Roman" w:hAnsi="Roboto" w:cs="Times New Roman"/>
          <w:color w:val="1D2125"/>
          <w:kern w:val="0"/>
          <w:sz w:val="23"/>
          <w:szCs w:val="23"/>
          <w14:ligatures w14:val="none"/>
        </w:rPr>
      </w:pPr>
      <w:r w:rsidRPr="003E4A6D">
        <w:rPr>
          <w:rFonts w:ascii="Roboto" w:eastAsia="Times New Roman" w:hAnsi="Roboto" w:cs="Times New Roman"/>
          <w:color w:val="1D2125"/>
          <w:kern w:val="0"/>
          <w:sz w:val="23"/>
          <w:szCs w:val="23"/>
          <w14:ligatures w14:val="none"/>
        </w:rPr>
        <w:t xml:space="preserve">Reinholz, D.L., Andrews, T.C. </w:t>
      </w:r>
      <w:proofErr w:type="gramStart"/>
      <w:r w:rsidRPr="003E4A6D">
        <w:rPr>
          <w:rFonts w:ascii="Roboto" w:eastAsia="Times New Roman" w:hAnsi="Roboto" w:cs="Times New Roman"/>
          <w:color w:val="1D2125"/>
          <w:kern w:val="0"/>
          <w:sz w:val="23"/>
          <w:szCs w:val="23"/>
          <w14:ligatures w14:val="none"/>
        </w:rPr>
        <w:t>( 2020</w:t>
      </w:r>
      <w:proofErr w:type="gramEnd"/>
      <w:r w:rsidRPr="003E4A6D">
        <w:rPr>
          <w:rFonts w:ascii="Roboto" w:eastAsia="Times New Roman" w:hAnsi="Roboto" w:cs="Times New Roman"/>
          <w:color w:val="1D2125"/>
          <w:kern w:val="0"/>
          <w:sz w:val="23"/>
          <w:szCs w:val="23"/>
          <w14:ligatures w14:val="none"/>
        </w:rPr>
        <w:t>) Change theory and theory of change: what’s the difference anyway? IJ STEM Ed 7, 2. https://doi.org/10.1186/s40594-020-0202-3</w:t>
      </w:r>
    </w:p>
    <w:p w14:paraId="568F6019" w14:textId="77777777" w:rsidR="003E4A6D" w:rsidRDefault="003E4A6D"/>
    <w:p w14:paraId="5687F3EB" w14:textId="77777777" w:rsidR="003E4A6D" w:rsidRDefault="003E4A6D"/>
    <w:p w14:paraId="3BC28F71" w14:textId="77777777" w:rsidR="003E4A6D" w:rsidRDefault="003E4A6D"/>
    <w:p w14:paraId="636CAC6B" w14:textId="77777777" w:rsidR="003E4A6D" w:rsidRPr="003E4A6D" w:rsidRDefault="003E4A6D" w:rsidP="003E4A6D">
      <w:pPr>
        <w:spacing w:after="0" w:line="240" w:lineRule="auto"/>
        <w:outlineLvl w:val="2"/>
        <w:rPr>
          <w:rFonts w:ascii="var(--font-family-display)" w:eastAsia="Times New Roman" w:hAnsi="var(--font-family-display)" w:cs="Times New Roman"/>
          <w:b/>
          <w:bCs/>
          <w:kern w:val="0"/>
          <w:sz w:val="27"/>
          <w:szCs w:val="27"/>
          <w14:ligatures w14:val="none"/>
        </w:rPr>
      </w:pPr>
      <w:r w:rsidRPr="003E4A6D">
        <w:rPr>
          <w:rFonts w:ascii="var(--font-family-display)" w:eastAsia="Times New Roman" w:hAnsi="var(--font-family-display)" w:cs="Times New Roman"/>
          <w:b/>
          <w:bCs/>
          <w:kern w:val="0"/>
          <w:sz w:val="27"/>
          <w:szCs w:val="27"/>
          <w14:ligatures w14:val="none"/>
        </w:rPr>
        <w:t>Re: Week 2 Discussion: Change Theory Versus Motivational Interviewing</w:t>
      </w:r>
    </w:p>
    <w:p w14:paraId="5B1F618E" w14:textId="77777777" w:rsidR="003E4A6D" w:rsidRPr="003E4A6D" w:rsidRDefault="003E4A6D" w:rsidP="003E4A6D">
      <w:pPr>
        <w:spacing w:after="0" w:line="240" w:lineRule="auto"/>
        <w:rPr>
          <w:rFonts w:ascii="Times New Roman" w:eastAsia="Times New Roman" w:hAnsi="Times New Roman" w:cs="Times New Roman"/>
          <w:kern w:val="0"/>
          <w:sz w:val="24"/>
          <w:szCs w:val="24"/>
          <w14:ligatures w14:val="none"/>
        </w:rPr>
      </w:pPr>
      <w:r w:rsidRPr="003E4A6D">
        <w:rPr>
          <w:rFonts w:ascii="Times New Roman" w:eastAsia="Times New Roman" w:hAnsi="Times New Roman" w:cs="Times New Roman"/>
          <w:kern w:val="0"/>
          <w:sz w:val="24"/>
          <w:szCs w:val="24"/>
          <w14:ligatures w14:val="none"/>
        </w:rPr>
        <w:t>by </w:t>
      </w:r>
      <w:hyperlink r:id="rId5" w:history="1">
        <w:r w:rsidRPr="003E4A6D">
          <w:rPr>
            <w:rFonts w:ascii="Times New Roman" w:eastAsia="Times New Roman" w:hAnsi="Times New Roman" w:cs="Times New Roman"/>
            <w:color w:val="0000FF"/>
            <w:kern w:val="0"/>
            <w:sz w:val="24"/>
            <w:szCs w:val="24"/>
            <w:u w:val="single"/>
            <w14:ligatures w14:val="none"/>
          </w:rPr>
          <w:t xml:space="preserve">Eliza </w:t>
        </w:r>
        <w:proofErr w:type="spellStart"/>
        <w:r w:rsidRPr="003E4A6D">
          <w:rPr>
            <w:rFonts w:ascii="Times New Roman" w:eastAsia="Times New Roman" w:hAnsi="Times New Roman" w:cs="Times New Roman"/>
            <w:color w:val="0000FF"/>
            <w:kern w:val="0"/>
            <w:sz w:val="24"/>
            <w:szCs w:val="24"/>
            <w:u w:val="single"/>
            <w14:ligatures w14:val="none"/>
          </w:rPr>
          <w:t>Abouraad</w:t>
        </w:r>
        <w:proofErr w:type="spellEnd"/>
      </w:hyperlink>
      <w:r w:rsidRPr="003E4A6D">
        <w:rPr>
          <w:rFonts w:ascii="Times New Roman" w:eastAsia="Times New Roman" w:hAnsi="Times New Roman" w:cs="Times New Roman"/>
          <w:kern w:val="0"/>
          <w:sz w:val="24"/>
          <w:szCs w:val="24"/>
          <w14:ligatures w14:val="none"/>
        </w:rPr>
        <w:t> - Thursday, 7 September 2023, 12:52 PM</w:t>
      </w:r>
    </w:p>
    <w:p w14:paraId="5DEE78E0" w14:textId="77777777" w:rsidR="003E4A6D" w:rsidRPr="003E4A6D" w:rsidRDefault="003E4A6D" w:rsidP="003E4A6D">
      <w:pPr>
        <w:shd w:val="clear" w:color="auto" w:fill="FFFFFF"/>
        <w:spacing w:after="0" w:line="240" w:lineRule="auto"/>
        <w:rPr>
          <w:rFonts w:ascii="Roboto" w:eastAsia="Times New Roman" w:hAnsi="Roboto" w:cs="Times New Roman"/>
          <w:color w:val="1D2125"/>
          <w:kern w:val="0"/>
          <w:sz w:val="23"/>
          <w:szCs w:val="23"/>
          <w14:ligatures w14:val="none"/>
        </w:rPr>
      </w:pPr>
      <w:r w:rsidRPr="003E4A6D">
        <w:rPr>
          <w:rFonts w:ascii="Roboto" w:eastAsia="Times New Roman" w:hAnsi="Roboto" w:cs="Times New Roman"/>
          <w:color w:val="1D2125"/>
          <w:kern w:val="0"/>
          <w:sz w:val="23"/>
          <w:szCs w:val="23"/>
          <w14:ligatures w14:val="none"/>
        </w:rPr>
        <w:t>To become facilitators of transformative mental health care, advanced psychiatric nurse practitioners must demonstrate an apparent proficiency in comprehending the intricate dynamics of change theory and the nuanced motivational interviewing techniques.</w:t>
      </w:r>
      <w:r w:rsidRPr="003E4A6D">
        <w:rPr>
          <w:rFonts w:ascii="Roboto" w:eastAsia="Times New Roman" w:hAnsi="Roboto" w:cs="Times New Roman"/>
          <w:color w:val="1D2125"/>
          <w:kern w:val="0"/>
          <w:sz w:val="23"/>
          <w:szCs w:val="23"/>
          <w14:ligatures w14:val="none"/>
        </w:rPr>
        <w:br/>
      </w:r>
      <w:r w:rsidRPr="003E4A6D">
        <w:rPr>
          <w:rFonts w:ascii="Roboto" w:eastAsia="Times New Roman" w:hAnsi="Roboto" w:cs="Times New Roman"/>
          <w:color w:val="1D2125"/>
          <w:kern w:val="0"/>
          <w:sz w:val="23"/>
          <w:szCs w:val="23"/>
          <w14:ligatures w14:val="none"/>
        </w:rPr>
        <w:br/>
        <w:t>Change Theory and Motivational interviewing (MI) are valuable approaches to psychiatry, psychotherapy, and counseling. Collectively, the two share some similarities while also having distinct differences. Here, I will compare and contrast the principles of Change Theory and Motivational Interviewing and discuss how these principles help to inform therapeutic interventions.</w:t>
      </w:r>
      <w:r w:rsidRPr="003E4A6D">
        <w:rPr>
          <w:rFonts w:ascii="Roboto" w:eastAsia="Times New Roman" w:hAnsi="Roboto" w:cs="Times New Roman"/>
          <w:color w:val="1D2125"/>
          <w:kern w:val="0"/>
          <w:sz w:val="23"/>
          <w:szCs w:val="23"/>
          <w14:ligatures w14:val="none"/>
        </w:rPr>
        <w:br/>
      </w:r>
      <w:r w:rsidRPr="003E4A6D">
        <w:rPr>
          <w:rFonts w:ascii="Roboto" w:eastAsia="Times New Roman" w:hAnsi="Roboto" w:cs="Times New Roman"/>
          <w:color w:val="1D2125"/>
          <w:kern w:val="0"/>
          <w:sz w:val="23"/>
          <w:szCs w:val="23"/>
          <w14:ligatures w14:val="none"/>
        </w:rPr>
        <w:br/>
        <w:t>Change Theory as a concept is theorized in various ways; however, all serve the goal of establishing an understanding as well as a formal framework for how change is implemented, managed, and evaluated about both intrinsic and extrinsic factors (</w:t>
      </w:r>
      <w:proofErr w:type="spellStart"/>
      <w:r w:rsidRPr="003E4A6D">
        <w:rPr>
          <w:rFonts w:ascii="Roboto" w:eastAsia="Times New Roman" w:hAnsi="Roboto" w:cs="Times New Roman"/>
          <w:color w:val="1D2125"/>
          <w:kern w:val="0"/>
          <w:sz w:val="23"/>
          <w:szCs w:val="23"/>
          <w14:ligatures w14:val="none"/>
        </w:rPr>
        <w:t>Rejeski</w:t>
      </w:r>
      <w:proofErr w:type="spellEnd"/>
      <w:r w:rsidRPr="003E4A6D">
        <w:rPr>
          <w:rFonts w:ascii="Roboto" w:eastAsia="Times New Roman" w:hAnsi="Roboto" w:cs="Times New Roman"/>
          <w:color w:val="1D2125"/>
          <w:kern w:val="0"/>
          <w:sz w:val="23"/>
          <w:szCs w:val="23"/>
          <w14:ligatures w14:val="none"/>
        </w:rPr>
        <w:t xml:space="preserve"> &amp; Fanning, 2019). The critical aspects of Change Theory that are important to remember are </w:t>
      </w:r>
      <w:r w:rsidRPr="003E4A6D">
        <w:rPr>
          <w:rFonts w:ascii="Roboto" w:eastAsia="Times New Roman" w:hAnsi="Roboto" w:cs="Times New Roman"/>
          <w:color w:val="1D2125"/>
          <w:kern w:val="0"/>
          <w:sz w:val="23"/>
          <w:szCs w:val="23"/>
          <w14:ligatures w14:val="none"/>
        </w:rPr>
        <w:lastRenderedPageBreak/>
        <w:t xml:space="preserve">the stages of change, the triggers and barriers for change, self-efficacy, and goal setting. The stages of change that an individual may go through, for example, pre-contemplation, contemplation, preparation, action, and maintenance, albeit not necessarily linear, </w:t>
      </w:r>
      <w:proofErr w:type="gramStart"/>
      <w:r w:rsidRPr="003E4A6D">
        <w:rPr>
          <w:rFonts w:ascii="Roboto" w:eastAsia="Times New Roman" w:hAnsi="Roboto" w:cs="Times New Roman"/>
          <w:color w:val="1D2125"/>
          <w:kern w:val="0"/>
          <w:sz w:val="23"/>
          <w:szCs w:val="23"/>
          <w14:ligatures w14:val="none"/>
        </w:rPr>
        <w:t>Instead</w:t>
      </w:r>
      <w:proofErr w:type="gramEnd"/>
      <w:r w:rsidRPr="003E4A6D">
        <w:rPr>
          <w:rFonts w:ascii="Roboto" w:eastAsia="Times New Roman" w:hAnsi="Roboto" w:cs="Times New Roman"/>
          <w:color w:val="1D2125"/>
          <w:kern w:val="0"/>
          <w:sz w:val="23"/>
          <w:szCs w:val="23"/>
          <w14:ligatures w14:val="none"/>
        </w:rPr>
        <w:t xml:space="preserve"> often out-of-order or even cyclical (Raihan &amp; Cogburn, 2023). Change Theory emphasizes the importance of identifying and understanding the influential factors and possible barriers that surface in all stages of change, in addition to self-efficacy and the critical role of goal setting (Wagner, 2022).</w:t>
      </w:r>
      <w:r w:rsidRPr="003E4A6D">
        <w:rPr>
          <w:rFonts w:ascii="Roboto" w:eastAsia="Times New Roman" w:hAnsi="Roboto" w:cs="Times New Roman"/>
          <w:color w:val="1D2125"/>
          <w:kern w:val="0"/>
          <w:sz w:val="23"/>
          <w:szCs w:val="23"/>
          <w14:ligatures w14:val="none"/>
        </w:rPr>
        <w:br/>
      </w:r>
      <w:r w:rsidRPr="003E4A6D">
        <w:rPr>
          <w:rFonts w:ascii="Roboto" w:eastAsia="Times New Roman" w:hAnsi="Roboto" w:cs="Times New Roman"/>
          <w:color w:val="1D2125"/>
          <w:kern w:val="0"/>
          <w:sz w:val="23"/>
          <w:szCs w:val="23"/>
          <w14:ligatures w14:val="none"/>
        </w:rPr>
        <w:br/>
        <w:t xml:space="preserve">Alternatively, Motivational interviewing is a specific technique used as a therapeutic intervention for facilitating change (Cabrera et al., 2023). This is primarily done by guiding an individual through identifying and resolving ambivalence surrounding the concept or implementation of change. The fundamental principles of motivational interviewing center around the clinicians' ability to employ empathy and unbiased presence, formulate a discrepancy, </w:t>
      </w:r>
      <w:proofErr w:type="gramStart"/>
      <w:r w:rsidRPr="003E4A6D">
        <w:rPr>
          <w:rFonts w:ascii="Roboto" w:eastAsia="Times New Roman" w:hAnsi="Roboto" w:cs="Times New Roman"/>
          <w:color w:val="1D2125"/>
          <w:kern w:val="0"/>
          <w:sz w:val="23"/>
          <w:szCs w:val="23"/>
          <w14:ligatures w14:val="none"/>
        </w:rPr>
        <w:t>acknowledge</w:t>
      </w:r>
      <w:proofErr w:type="gramEnd"/>
      <w:r w:rsidRPr="003E4A6D">
        <w:rPr>
          <w:rFonts w:ascii="Roboto" w:eastAsia="Times New Roman" w:hAnsi="Roboto" w:cs="Times New Roman"/>
          <w:color w:val="1D2125"/>
          <w:kern w:val="0"/>
          <w:sz w:val="23"/>
          <w:szCs w:val="23"/>
          <w14:ligatures w14:val="none"/>
        </w:rPr>
        <w:t xml:space="preserve"> and embrace resistance, and emphasize self-agency/employment (Klamm, 2023).</w:t>
      </w:r>
      <w:r w:rsidRPr="003E4A6D">
        <w:rPr>
          <w:rFonts w:ascii="Roboto" w:eastAsia="Times New Roman" w:hAnsi="Roboto" w:cs="Times New Roman"/>
          <w:color w:val="1D2125"/>
          <w:kern w:val="0"/>
          <w:sz w:val="23"/>
          <w:szCs w:val="23"/>
          <w14:ligatures w14:val="none"/>
        </w:rPr>
        <w:br/>
      </w:r>
      <w:r w:rsidRPr="003E4A6D">
        <w:rPr>
          <w:rFonts w:ascii="Roboto" w:eastAsia="Times New Roman" w:hAnsi="Roboto" w:cs="Times New Roman"/>
          <w:color w:val="1D2125"/>
          <w:kern w:val="0"/>
          <w:sz w:val="23"/>
          <w:szCs w:val="23"/>
          <w14:ligatures w14:val="none"/>
        </w:rPr>
        <w:br/>
        <w:t>When comparing the two, it is clear that Change Theory is a broader framework that is flexible and versatile. In contrast, MI is more specific and primarily centered around individual behavioral change (</w:t>
      </w:r>
      <w:proofErr w:type="spellStart"/>
      <w:r w:rsidRPr="003E4A6D">
        <w:rPr>
          <w:rFonts w:ascii="Roboto" w:eastAsia="Times New Roman" w:hAnsi="Roboto" w:cs="Times New Roman"/>
          <w:color w:val="1D2125"/>
          <w:kern w:val="0"/>
          <w:sz w:val="23"/>
          <w:szCs w:val="23"/>
          <w14:ligatures w14:val="none"/>
        </w:rPr>
        <w:t>Kitsaras</w:t>
      </w:r>
      <w:proofErr w:type="spellEnd"/>
      <w:r w:rsidRPr="003E4A6D">
        <w:rPr>
          <w:rFonts w:ascii="Roboto" w:eastAsia="Times New Roman" w:hAnsi="Roboto" w:cs="Times New Roman"/>
          <w:color w:val="1D2125"/>
          <w:kern w:val="0"/>
          <w:sz w:val="23"/>
          <w:szCs w:val="23"/>
          <w14:ligatures w14:val="none"/>
        </w:rPr>
        <w:t xml:space="preserve"> et al., 2023). Similarly, both concepts value self-efficacy and are built upon the foundation of patient-centered care. Lastly, both are composed of specific stages with their unique contributions to change as a process.</w:t>
      </w:r>
      <w:r w:rsidRPr="003E4A6D">
        <w:rPr>
          <w:rFonts w:ascii="Roboto" w:eastAsia="Times New Roman" w:hAnsi="Roboto" w:cs="Times New Roman"/>
          <w:color w:val="1D2125"/>
          <w:kern w:val="0"/>
          <w:sz w:val="23"/>
          <w:szCs w:val="23"/>
          <w14:ligatures w14:val="none"/>
        </w:rPr>
        <w:br/>
      </w:r>
      <w:r w:rsidRPr="003E4A6D">
        <w:rPr>
          <w:rFonts w:ascii="Roboto" w:eastAsia="Times New Roman" w:hAnsi="Roboto" w:cs="Times New Roman"/>
          <w:color w:val="1D2125"/>
          <w:kern w:val="0"/>
          <w:sz w:val="23"/>
          <w:szCs w:val="23"/>
          <w14:ligatures w14:val="none"/>
        </w:rPr>
        <w:br/>
        <w:t>When contrasting the two, it appears that Change Theory offers a more formal/guided approach, whereas MI is more of a collaboration, if not client-led, progression toward self-awareness. Unlike MI, Change Theory confronts the concept of resistance abruptly and distinctively MI's idea of "rolling with it." Lastly, as previously highlighted, Change Theory can and has been used in alternative contexts, including organizational and system-wide change vs. MI is primarily best used in an individual setting (Wagner, 2022)</w:t>
      </w:r>
      <w:r w:rsidRPr="003E4A6D">
        <w:rPr>
          <w:rFonts w:ascii="Roboto" w:eastAsia="Times New Roman" w:hAnsi="Roboto" w:cs="Times New Roman"/>
          <w:color w:val="1D2125"/>
          <w:kern w:val="0"/>
          <w:sz w:val="23"/>
          <w:szCs w:val="23"/>
          <w14:ligatures w14:val="none"/>
        </w:rPr>
        <w:br/>
      </w:r>
      <w:r w:rsidRPr="003E4A6D">
        <w:rPr>
          <w:rFonts w:ascii="Roboto" w:eastAsia="Times New Roman" w:hAnsi="Roboto" w:cs="Times New Roman"/>
          <w:color w:val="1D2125"/>
          <w:kern w:val="0"/>
          <w:sz w:val="23"/>
          <w:szCs w:val="23"/>
          <w14:ligatures w14:val="none"/>
        </w:rPr>
        <w:br/>
        <w:t>In conclusion, both Change Theory and Motivational Interviewing have their unique principles and applications in therapeutic interventions. The choice of which approach to use depends on the context, goals, and needs of the client or situation.</w:t>
      </w:r>
      <w:r w:rsidRPr="003E4A6D">
        <w:rPr>
          <w:rFonts w:ascii="Roboto" w:eastAsia="Times New Roman" w:hAnsi="Roboto" w:cs="Times New Roman"/>
          <w:color w:val="1D2125"/>
          <w:kern w:val="0"/>
          <w:sz w:val="23"/>
          <w:szCs w:val="23"/>
          <w14:ligatures w14:val="none"/>
        </w:rPr>
        <w:br/>
      </w:r>
      <w:r w:rsidRPr="003E4A6D">
        <w:rPr>
          <w:rFonts w:ascii="Roboto" w:eastAsia="Times New Roman" w:hAnsi="Roboto" w:cs="Times New Roman"/>
          <w:color w:val="1D2125"/>
          <w:kern w:val="0"/>
          <w:sz w:val="23"/>
          <w:szCs w:val="23"/>
          <w14:ligatures w14:val="none"/>
        </w:rPr>
        <w:br/>
        <w:t>References:</w:t>
      </w:r>
      <w:r w:rsidRPr="003E4A6D">
        <w:rPr>
          <w:rFonts w:ascii="Roboto" w:eastAsia="Times New Roman" w:hAnsi="Roboto" w:cs="Times New Roman"/>
          <w:color w:val="1D2125"/>
          <w:kern w:val="0"/>
          <w:sz w:val="23"/>
          <w:szCs w:val="23"/>
          <w14:ligatures w14:val="none"/>
        </w:rPr>
        <w:br/>
      </w:r>
      <w:r w:rsidRPr="003E4A6D">
        <w:rPr>
          <w:rFonts w:ascii="Roboto" w:eastAsia="Times New Roman" w:hAnsi="Roboto" w:cs="Times New Roman"/>
          <w:color w:val="1D2125"/>
          <w:kern w:val="0"/>
          <w:sz w:val="23"/>
          <w:szCs w:val="23"/>
          <w14:ligatures w14:val="none"/>
        </w:rPr>
        <w:br/>
      </w:r>
      <w:r w:rsidRPr="003E4A6D">
        <w:rPr>
          <w:rFonts w:ascii="Roboto" w:eastAsia="Times New Roman" w:hAnsi="Roboto" w:cs="Times New Roman"/>
          <w:color w:val="1D2125"/>
          <w:kern w:val="0"/>
          <w:sz w:val="23"/>
          <w:szCs w:val="23"/>
          <w14:ligatures w14:val="none"/>
        </w:rPr>
        <w:br/>
        <w:t xml:space="preserve">Cabrera, M. T. P., </w:t>
      </w:r>
      <w:proofErr w:type="spellStart"/>
      <w:r w:rsidRPr="003E4A6D">
        <w:rPr>
          <w:rFonts w:ascii="Roboto" w:eastAsia="Times New Roman" w:hAnsi="Roboto" w:cs="Times New Roman"/>
          <w:color w:val="1D2125"/>
          <w:kern w:val="0"/>
          <w:sz w:val="23"/>
          <w:szCs w:val="23"/>
          <w14:ligatures w14:val="none"/>
        </w:rPr>
        <w:t>Salvà</w:t>
      </w:r>
      <w:proofErr w:type="spellEnd"/>
      <w:r w:rsidRPr="003E4A6D">
        <w:rPr>
          <w:rFonts w:ascii="Roboto" w:eastAsia="Times New Roman" w:hAnsi="Roboto" w:cs="Times New Roman"/>
          <w:color w:val="1D2125"/>
          <w:kern w:val="0"/>
          <w:sz w:val="23"/>
          <w:szCs w:val="23"/>
          <w14:ligatures w14:val="none"/>
        </w:rPr>
        <w:t>, C. O., Cortez, P. R. G., &amp; López-Pelayo, H. (2023). Motivational interviewing for cannabis use disorders: A narrative review from research to practice. Cannabis Use, Neurobiology, Psychology, and Treatment, 567-580.</w:t>
      </w:r>
    </w:p>
    <w:p w14:paraId="209FFF9F" w14:textId="77777777" w:rsidR="003E4A6D" w:rsidRPr="003E4A6D" w:rsidRDefault="003E4A6D" w:rsidP="003E4A6D">
      <w:pPr>
        <w:shd w:val="clear" w:color="auto" w:fill="FFFFFF"/>
        <w:spacing w:after="0" w:line="240" w:lineRule="auto"/>
        <w:rPr>
          <w:rFonts w:ascii="Roboto" w:eastAsia="Times New Roman" w:hAnsi="Roboto" w:cs="Times New Roman"/>
          <w:color w:val="1D2125"/>
          <w:kern w:val="0"/>
          <w:sz w:val="23"/>
          <w:szCs w:val="23"/>
          <w14:ligatures w14:val="none"/>
        </w:rPr>
      </w:pPr>
      <w:r w:rsidRPr="003E4A6D">
        <w:rPr>
          <w:rFonts w:ascii="Roboto" w:eastAsia="Times New Roman" w:hAnsi="Roboto" w:cs="Times New Roman"/>
          <w:color w:val="1D2125"/>
          <w:kern w:val="0"/>
          <w:sz w:val="23"/>
          <w:szCs w:val="23"/>
          <w14:ligatures w14:val="none"/>
        </w:rPr>
        <w:br/>
        <w:t xml:space="preserve">Klamm, M. M. (2023). Efficacy of Motivational Interviewing on Adolescent Physical Activity and Sedentary Behavior </w:t>
      </w:r>
      <w:proofErr w:type="gramStart"/>
      <w:r w:rsidRPr="003E4A6D">
        <w:rPr>
          <w:rFonts w:ascii="Roboto" w:eastAsia="Times New Roman" w:hAnsi="Roboto" w:cs="Times New Roman"/>
          <w:color w:val="1D2125"/>
          <w:kern w:val="0"/>
          <w:sz w:val="23"/>
          <w:szCs w:val="23"/>
          <w14:ligatures w14:val="none"/>
        </w:rPr>
        <w:t>Patterns(</w:t>
      </w:r>
      <w:proofErr w:type="gramEnd"/>
      <w:r w:rsidRPr="003E4A6D">
        <w:rPr>
          <w:rFonts w:ascii="Roboto" w:eastAsia="Times New Roman" w:hAnsi="Roboto" w:cs="Times New Roman"/>
          <w:color w:val="1D2125"/>
          <w:kern w:val="0"/>
          <w:sz w:val="23"/>
          <w:szCs w:val="23"/>
          <w14:ligatures w14:val="none"/>
        </w:rPr>
        <w:t>Doctoral dissertation, The University of Mississippi Medical Center).</w:t>
      </w:r>
      <w:r w:rsidRPr="003E4A6D">
        <w:rPr>
          <w:rFonts w:ascii="Roboto" w:eastAsia="Times New Roman" w:hAnsi="Roboto" w:cs="Times New Roman"/>
          <w:color w:val="1D2125"/>
          <w:kern w:val="0"/>
          <w:sz w:val="23"/>
          <w:szCs w:val="23"/>
          <w14:ligatures w14:val="none"/>
        </w:rPr>
        <w:br/>
      </w:r>
      <w:r w:rsidRPr="003E4A6D">
        <w:rPr>
          <w:rFonts w:ascii="Roboto" w:eastAsia="Times New Roman" w:hAnsi="Roboto" w:cs="Times New Roman"/>
          <w:color w:val="1D2125"/>
          <w:kern w:val="0"/>
          <w:sz w:val="23"/>
          <w:szCs w:val="23"/>
          <w14:ligatures w14:val="none"/>
        </w:rPr>
        <w:br/>
      </w:r>
      <w:proofErr w:type="spellStart"/>
      <w:r w:rsidRPr="003E4A6D">
        <w:rPr>
          <w:rFonts w:ascii="Roboto" w:eastAsia="Times New Roman" w:hAnsi="Roboto" w:cs="Times New Roman"/>
          <w:color w:val="1D2125"/>
          <w:kern w:val="0"/>
          <w:sz w:val="23"/>
          <w:szCs w:val="23"/>
          <w14:ligatures w14:val="none"/>
        </w:rPr>
        <w:t>Kitsaras</w:t>
      </w:r>
      <w:proofErr w:type="spellEnd"/>
      <w:r w:rsidRPr="003E4A6D">
        <w:rPr>
          <w:rFonts w:ascii="Roboto" w:eastAsia="Times New Roman" w:hAnsi="Roboto" w:cs="Times New Roman"/>
          <w:color w:val="1D2125"/>
          <w:kern w:val="0"/>
          <w:sz w:val="23"/>
          <w:szCs w:val="23"/>
          <w14:ligatures w14:val="none"/>
        </w:rPr>
        <w:t xml:space="preserve">, G., Asimakopoulou, K., Henshaw, M., &amp; Borrelli, B. (2023). Theoretical and methodological approaches in designing, developing, and delivering interventions for oral </w:t>
      </w:r>
      <w:r w:rsidRPr="003E4A6D">
        <w:rPr>
          <w:rFonts w:ascii="Roboto" w:eastAsia="Times New Roman" w:hAnsi="Roboto" w:cs="Times New Roman"/>
          <w:color w:val="1D2125"/>
          <w:kern w:val="0"/>
          <w:sz w:val="23"/>
          <w:szCs w:val="23"/>
          <w14:ligatures w14:val="none"/>
        </w:rPr>
        <w:lastRenderedPageBreak/>
        <w:t>health behavior change. Community Dentistry and Oral Epidemiology, 51(1), 91-102.</w:t>
      </w:r>
      <w:r w:rsidRPr="003E4A6D">
        <w:rPr>
          <w:rFonts w:ascii="Roboto" w:eastAsia="Times New Roman" w:hAnsi="Roboto" w:cs="Times New Roman"/>
          <w:color w:val="1D2125"/>
          <w:kern w:val="0"/>
          <w:sz w:val="23"/>
          <w:szCs w:val="23"/>
          <w14:ligatures w14:val="none"/>
        </w:rPr>
        <w:br/>
      </w:r>
      <w:r w:rsidRPr="003E4A6D">
        <w:rPr>
          <w:rFonts w:ascii="Roboto" w:eastAsia="Times New Roman" w:hAnsi="Roboto" w:cs="Times New Roman"/>
          <w:color w:val="1D2125"/>
          <w:kern w:val="0"/>
          <w:sz w:val="23"/>
          <w:szCs w:val="23"/>
          <w14:ligatures w14:val="none"/>
        </w:rPr>
        <w:br/>
        <w:t xml:space="preserve">Raihan, N., &amp; Cogburn, M. (2023, March 6). Stages of Change Theory. In </w:t>
      </w:r>
      <w:proofErr w:type="spellStart"/>
      <w:r w:rsidRPr="003E4A6D">
        <w:rPr>
          <w:rFonts w:ascii="Roboto" w:eastAsia="Times New Roman" w:hAnsi="Roboto" w:cs="Times New Roman"/>
          <w:color w:val="1D2125"/>
          <w:kern w:val="0"/>
          <w:sz w:val="23"/>
          <w:szCs w:val="23"/>
          <w14:ligatures w14:val="none"/>
        </w:rPr>
        <w:t>StatPearls</w:t>
      </w:r>
      <w:proofErr w:type="spellEnd"/>
      <w:r w:rsidRPr="003E4A6D">
        <w:rPr>
          <w:rFonts w:ascii="Roboto" w:eastAsia="Times New Roman" w:hAnsi="Roboto" w:cs="Times New Roman"/>
          <w:color w:val="1D2125"/>
          <w:kern w:val="0"/>
          <w:sz w:val="23"/>
          <w:szCs w:val="23"/>
          <w14:ligatures w14:val="none"/>
        </w:rPr>
        <w:t xml:space="preserve"> [Internet]. Treasure Island (FL): </w:t>
      </w:r>
      <w:proofErr w:type="spellStart"/>
      <w:r w:rsidRPr="003E4A6D">
        <w:rPr>
          <w:rFonts w:ascii="Roboto" w:eastAsia="Times New Roman" w:hAnsi="Roboto" w:cs="Times New Roman"/>
          <w:color w:val="1D2125"/>
          <w:kern w:val="0"/>
          <w:sz w:val="23"/>
          <w:szCs w:val="23"/>
          <w14:ligatures w14:val="none"/>
        </w:rPr>
        <w:t>StatPearls</w:t>
      </w:r>
      <w:proofErr w:type="spellEnd"/>
      <w:r w:rsidRPr="003E4A6D">
        <w:rPr>
          <w:rFonts w:ascii="Roboto" w:eastAsia="Times New Roman" w:hAnsi="Roboto" w:cs="Times New Roman"/>
          <w:color w:val="1D2125"/>
          <w:kern w:val="0"/>
          <w:sz w:val="23"/>
          <w:szCs w:val="23"/>
          <w14:ligatures w14:val="none"/>
        </w:rPr>
        <w:t xml:space="preserve"> Publishing; 2023 Jan-. Available from: https://www.ncbi.nlm.nih.gov/books/NBK556005/</w:t>
      </w:r>
      <w:r w:rsidRPr="003E4A6D">
        <w:rPr>
          <w:rFonts w:ascii="Roboto" w:eastAsia="Times New Roman" w:hAnsi="Roboto" w:cs="Times New Roman"/>
          <w:color w:val="1D2125"/>
          <w:kern w:val="0"/>
          <w:sz w:val="23"/>
          <w:szCs w:val="23"/>
          <w14:ligatures w14:val="none"/>
        </w:rPr>
        <w:br/>
      </w:r>
      <w:r w:rsidRPr="003E4A6D">
        <w:rPr>
          <w:rFonts w:ascii="Roboto" w:eastAsia="Times New Roman" w:hAnsi="Roboto" w:cs="Times New Roman"/>
          <w:color w:val="1D2125"/>
          <w:kern w:val="0"/>
          <w:sz w:val="23"/>
          <w:szCs w:val="23"/>
          <w14:ligatures w14:val="none"/>
        </w:rPr>
        <w:br/>
      </w:r>
      <w:proofErr w:type="spellStart"/>
      <w:r w:rsidRPr="003E4A6D">
        <w:rPr>
          <w:rFonts w:ascii="Roboto" w:eastAsia="Times New Roman" w:hAnsi="Roboto" w:cs="Times New Roman"/>
          <w:color w:val="1D2125"/>
          <w:kern w:val="0"/>
          <w:sz w:val="23"/>
          <w:szCs w:val="23"/>
          <w14:ligatures w14:val="none"/>
        </w:rPr>
        <w:t>Rejeski</w:t>
      </w:r>
      <w:proofErr w:type="spellEnd"/>
      <w:r w:rsidRPr="003E4A6D">
        <w:rPr>
          <w:rFonts w:ascii="Roboto" w:eastAsia="Times New Roman" w:hAnsi="Roboto" w:cs="Times New Roman"/>
          <w:color w:val="1D2125"/>
          <w:kern w:val="0"/>
          <w:sz w:val="23"/>
          <w:szCs w:val="23"/>
          <w14:ligatures w14:val="none"/>
        </w:rPr>
        <w:t>, W.J., &amp; Fanning, J. (2019). Models and theories of health behavior and clinical interventions in aging: A contemporary, integrative approach. Clinical Interventions in Aging, 14, 1007-1019.</w:t>
      </w:r>
      <w:r w:rsidRPr="003E4A6D">
        <w:rPr>
          <w:rFonts w:ascii="Roboto" w:eastAsia="Times New Roman" w:hAnsi="Roboto" w:cs="Times New Roman"/>
          <w:color w:val="1D2125"/>
          <w:kern w:val="0"/>
          <w:sz w:val="23"/>
          <w:szCs w:val="23"/>
          <w14:ligatures w14:val="none"/>
        </w:rPr>
        <w:br/>
      </w:r>
      <w:r w:rsidRPr="003E4A6D">
        <w:rPr>
          <w:rFonts w:ascii="Roboto" w:eastAsia="Times New Roman" w:hAnsi="Roboto" w:cs="Times New Roman"/>
          <w:color w:val="1D2125"/>
          <w:kern w:val="0"/>
          <w:sz w:val="23"/>
          <w:szCs w:val="23"/>
          <w14:ligatures w14:val="none"/>
        </w:rPr>
        <w:br/>
        <w:t>Wagner, J. (2022). Leadership and influencing change in nursing. University of Regina Press.</w:t>
      </w:r>
      <w:r w:rsidRPr="003E4A6D">
        <w:rPr>
          <w:rFonts w:ascii="Roboto" w:eastAsia="Times New Roman" w:hAnsi="Roboto" w:cs="Times New Roman"/>
          <w:color w:val="1D2125"/>
          <w:kern w:val="0"/>
          <w:sz w:val="23"/>
          <w:szCs w:val="23"/>
          <w14:ligatures w14:val="none"/>
        </w:rPr>
        <w:br/>
      </w:r>
      <w:r w:rsidRPr="003E4A6D">
        <w:rPr>
          <w:rFonts w:ascii="Roboto" w:eastAsia="Times New Roman" w:hAnsi="Roboto" w:cs="Times New Roman"/>
          <w:color w:val="1D2125"/>
          <w:kern w:val="0"/>
          <w:sz w:val="23"/>
          <w:szCs w:val="23"/>
          <w14:ligatures w14:val="none"/>
        </w:rPr>
        <w:br/>
        <w:t xml:space="preserve">*hanging indent not </w:t>
      </w:r>
      <w:proofErr w:type="gramStart"/>
      <w:r w:rsidRPr="003E4A6D">
        <w:rPr>
          <w:rFonts w:ascii="Roboto" w:eastAsia="Times New Roman" w:hAnsi="Roboto" w:cs="Times New Roman"/>
          <w:color w:val="1D2125"/>
          <w:kern w:val="0"/>
          <w:sz w:val="23"/>
          <w:szCs w:val="23"/>
          <w14:ligatures w14:val="none"/>
        </w:rPr>
        <w:t>retained</w:t>
      </w:r>
      <w:proofErr w:type="gramEnd"/>
    </w:p>
    <w:p w14:paraId="351E2CDC" w14:textId="77777777" w:rsidR="003E4A6D" w:rsidRPr="003E4A6D" w:rsidRDefault="003E4A6D" w:rsidP="003E4A6D">
      <w:pPr>
        <w:shd w:val="clear" w:color="auto" w:fill="FFFFFF"/>
        <w:spacing w:after="0" w:line="240" w:lineRule="auto"/>
        <w:rPr>
          <w:rFonts w:ascii="Roboto" w:eastAsia="Times New Roman" w:hAnsi="Roboto" w:cs="Times New Roman"/>
          <w:i/>
          <w:iCs/>
          <w:color w:val="1D2125"/>
          <w:kern w:val="0"/>
          <w:sz w:val="23"/>
          <w:szCs w:val="23"/>
          <w14:ligatures w14:val="none"/>
        </w:rPr>
      </w:pPr>
      <w:r w:rsidRPr="003E4A6D">
        <w:rPr>
          <w:rFonts w:ascii="Roboto" w:eastAsia="Times New Roman" w:hAnsi="Roboto" w:cs="Times New Roman"/>
          <w:i/>
          <w:iCs/>
          <w:color w:val="1D2125"/>
          <w:kern w:val="0"/>
          <w:sz w:val="18"/>
          <w:szCs w:val="18"/>
          <w14:ligatures w14:val="none"/>
        </w:rPr>
        <w:t>622 words</w:t>
      </w:r>
    </w:p>
    <w:p w14:paraId="5916E4DC" w14:textId="77777777" w:rsidR="003E4A6D" w:rsidRPr="003E4A6D" w:rsidRDefault="003E4A6D" w:rsidP="003E4A6D">
      <w:pPr>
        <w:ind w:firstLine="720"/>
      </w:pPr>
    </w:p>
    <w:sectPr w:rsidR="003E4A6D" w:rsidRPr="003E4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6D"/>
    <w:rsid w:val="003E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3D9B"/>
  <w15:chartTrackingRefBased/>
  <w15:docId w15:val="{4D90FBEC-E0BC-4767-B2FC-29732143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34595">
      <w:bodyDiv w:val="1"/>
      <w:marLeft w:val="0"/>
      <w:marRight w:val="0"/>
      <w:marTop w:val="0"/>
      <w:marBottom w:val="0"/>
      <w:divBdr>
        <w:top w:val="none" w:sz="0" w:space="0" w:color="auto"/>
        <w:left w:val="none" w:sz="0" w:space="0" w:color="auto"/>
        <w:bottom w:val="none" w:sz="0" w:space="0" w:color="auto"/>
        <w:right w:val="none" w:sz="0" w:space="0" w:color="auto"/>
      </w:divBdr>
      <w:divsChild>
        <w:div w:id="1088503084">
          <w:marLeft w:val="0"/>
          <w:marRight w:val="0"/>
          <w:marTop w:val="0"/>
          <w:marBottom w:val="0"/>
          <w:divBdr>
            <w:top w:val="none" w:sz="0" w:space="0" w:color="auto"/>
            <w:left w:val="none" w:sz="0" w:space="0" w:color="auto"/>
            <w:bottom w:val="none" w:sz="0" w:space="0" w:color="auto"/>
            <w:right w:val="none" w:sz="0" w:space="0" w:color="auto"/>
          </w:divBdr>
          <w:divsChild>
            <w:div w:id="708996362">
              <w:marLeft w:val="0"/>
              <w:marRight w:val="0"/>
              <w:marTop w:val="0"/>
              <w:marBottom w:val="0"/>
              <w:divBdr>
                <w:top w:val="none" w:sz="0" w:space="0" w:color="auto"/>
                <w:left w:val="none" w:sz="0" w:space="0" w:color="auto"/>
                <w:bottom w:val="none" w:sz="0" w:space="0" w:color="auto"/>
                <w:right w:val="none" w:sz="0" w:space="0" w:color="auto"/>
              </w:divBdr>
            </w:div>
          </w:divsChild>
        </w:div>
        <w:div w:id="738406698">
          <w:marLeft w:val="0"/>
          <w:marRight w:val="0"/>
          <w:marTop w:val="0"/>
          <w:marBottom w:val="0"/>
          <w:divBdr>
            <w:top w:val="none" w:sz="0" w:space="0" w:color="auto"/>
            <w:left w:val="none" w:sz="0" w:space="0" w:color="auto"/>
            <w:bottom w:val="none" w:sz="0" w:space="0" w:color="auto"/>
            <w:right w:val="none" w:sz="0" w:space="0" w:color="auto"/>
          </w:divBdr>
          <w:divsChild>
            <w:div w:id="49691603">
              <w:marLeft w:val="0"/>
              <w:marRight w:val="0"/>
              <w:marTop w:val="0"/>
              <w:marBottom w:val="0"/>
              <w:divBdr>
                <w:top w:val="none" w:sz="0" w:space="0" w:color="auto"/>
                <w:left w:val="none" w:sz="0" w:space="0" w:color="auto"/>
                <w:bottom w:val="none" w:sz="0" w:space="0" w:color="auto"/>
                <w:right w:val="none" w:sz="0" w:space="0" w:color="auto"/>
              </w:divBdr>
              <w:divsChild>
                <w:div w:id="1733312207">
                  <w:marLeft w:val="0"/>
                  <w:marRight w:val="0"/>
                  <w:marTop w:val="0"/>
                  <w:marBottom w:val="0"/>
                  <w:divBdr>
                    <w:top w:val="none" w:sz="0" w:space="0" w:color="auto"/>
                    <w:left w:val="none" w:sz="0" w:space="0" w:color="auto"/>
                    <w:bottom w:val="none" w:sz="0" w:space="0" w:color="auto"/>
                    <w:right w:val="none" w:sz="0" w:space="0" w:color="auto"/>
                  </w:divBdr>
                </w:div>
                <w:div w:id="7083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1229">
      <w:bodyDiv w:val="1"/>
      <w:marLeft w:val="0"/>
      <w:marRight w:val="0"/>
      <w:marTop w:val="0"/>
      <w:marBottom w:val="0"/>
      <w:divBdr>
        <w:top w:val="none" w:sz="0" w:space="0" w:color="auto"/>
        <w:left w:val="none" w:sz="0" w:space="0" w:color="auto"/>
        <w:bottom w:val="none" w:sz="0" w:space="0" w:color="auto"/>
        <w:right w:val="none" w:sz="0" w:space="0" w:color="auto"/>
      </w:divBdr>
      <w:divsChild>
        <w:div w:id="448470237">
          <w:marLeft w:val="0"/>
          <w:marRight w:val="0"/>
          <w:marTop w:val="0"/>
          <w:marBottom w:val="0"/>
          <w:divBdr>
            <w:top w:val="none" w:sz="0" w:space="0" w:color="auto"/>
            <w:left w:val="none" w:sz="0" w:space="0" w:color="auto"/>
            <w:bottom w:val="none" w:sz="0" w:space="0" w:color="auto"/>
            <w:right w:val="none" w:sz="0" w:space="0" w:color="auto"/>
          </w:divBdr>
          <w:divsChild>
            <w:div w:id="804156712">
              <w:marLeft w:val="0"/>
              <w:marRight w:val="0"/>
              <w:marTop w:val="0"/>
              <w:marBottom w:val="0"/>
              <w:divBdr>
                <w:top w:val="none" w:sz="0" w:space="0" w:color="auto"/>
                <w:left w:val="none" w:sz="0" w:space="0" w:color="auto"/>
                <w:bottom w:val="none" w:sz="0" w:space="0" w:color="auto"/>
                <w:right w:val="none" w:sz="0" w:space="0" w:color="auto"/>
              </w:divBdr>
            </w:div>
          </w:divsChild>
        </w:div>
        <w:div w:id="216356821">
          <w:marLeft w:val="0"/>
          <w:marRight w:val="0"/>
          <w:marTop w:val="0"/>
          <w:marBottom w:val="0"/>
          <w:divBdr>
            <w:top w:val="none" w:sz="0" w:space="0" w:color="auto"/>
            <w:left w:val="none" w:sz="0" w:space="0" w:color="auto"/>
            <w:bottom w:val="none" w:sz="0" w:space="0" w:color="auto"/>
            <w:right w:val="none" w:sz="0" w:space="0" w:color="auto"/>
          </w:divBdr>
          <w:divsChild>
            <w:div w:id="17521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4102&amp;course=5027" TargetMode="External"/><Relationship Id="rId4" Type="http://schemas.openxmlformats.org/officeDocument/2006/relationships/hyperlink" Target="https://myonline.regiscollege.edu/user/view.php?id=4549&amp;course=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1482</Words>
  <Characters>8448</Characters>
  <Application>Microsoft Office Word</Application>
  <DocSecurity>0</DocSecurity>
  <Lines>70</Lines>
  <Paragraphs>19</Paragraphs>
  <ScaleCrop>false</ScaleCrop>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2023-09-08T02:11:00Z</dcterms:created>
  <dcterms:modified xsi:type="dcterms:W3CDTF">2023-09-08T02:26:00Z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5882f884-2441-411a-af64-f028cf194220</vt:lpwstr>
  </property>
</Properties>
</file>