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9AC" w:rsidRDefault="00B959AC" w:rsidP="00B959AC">
      <w:pPr>
        <w:pBdr>
          <w:top w:val="single" w:sz="6" w:space="0" w:color="auto"/>
        </w:pBdr>
        <w:spacing w:after="75" w:line="420" w:lineRule="atLeast"/>
        <w:jc w:val="center"/>
        <w:outlineLvl w:val="1"/>
        <w:rPr>
          <w:rFonts w:ascii="Helvetica" w:eastAsia="Times New Roman" w:hAnsi="Helvetica" w:cs="Helvetica"/>
          <w:color w:val="2D3B45"/>
          <w:sz w:val="27"/>
          <w:szCs w:val="27"/>
        </w:rPr>
      </w:pPr>
      <w:r w:rsidRPr="00B959AC">
        <w:rPr>
          <w:rFonts w:ascii="Helvetica" w:eastAsia="Times New Roman" w:hAnsi="Helvetica" w:cs="Helvetica"/>
          <w:color w:val="2D3B45"/>
          <w:sz w:val="36"/>
          <w:szCs w:val="36"/>
        </w:rPr>
        <w:t>Week</w:t>
      </w:r>
      <w:r w:rsidRPr="00B959AC">
        <w:rPr>
          <w:rFonts w:ascii="Helvetica" w:eastAsia="Times New Roman" w:hAnsi="Helvetica" w:cs="Helvetica"/>
          <w:color w:val="2D3B45"/>
          <w:sz w:val="27"/>
          <w:szCs w:val="27"/>
        </w:rPr>
        <w:t> 8</w:t>
      </w:r>
    </w:p>
    <w:p w:rsidR="00B959AC" w:rsidRPr="00B959AC" w:rsidRDefault="00B959AC" w:rsidP="00B959AC">
      <w:pPr>
        <w:pBdr>
          <w:top w:val="single" w:sz="6" w:space="0" w:color="auto"/>
        </w:pBdr>
        <w:spacing w:after="75" w:line="420" w:lineRule="atLeast"/>
        <w:jc w:val="center"/>
        <w:outlineLvl w:val="1"/>
        <w:rPr>
          <w:rFonts w:ascii="Helvetica" w:eastAsia="Times New Roman" w:hAnsi="Helvetica" w:cs="Helvetica"/>
          <w:color w:val="2D3B45"/>
          <w:sz w:val="36"/>
          <w:szCs w:val="36"/>
        </w:rPr>
      </w:pPr>
      <w:r w:rsidRPr="00B959AC">
        <w:rPr>
          <w:rFonts w:ascii="Helvetica" w:eastAsia="Times New Roman" w:hAnsi="Helvetica" w:cs="Helvetica"/>
          <w:color w:val="2D3B45"/>
          <w:sz w:val="45"/>
          <w:szCs w:val="45"/>
        </w:rPr>
        <w:t>Student Lesson Plan</w:t>
      </w:r>
    </w:p>
    <w:p w:rsidR="00B959AC" w:rsidRPr="00B959AC" w:rsidRDefault="00B959AC" w:rsidP="00B959AC">
      <w:pPr>
        <w:spacing w:after="0" w:line="240" w:lineRule="auto"/>
        <w:jc w:val="center"/>
        <w:outlineLvl w:val="2"/>
        <w:rPr>
          <w:rFonts w:ascii="Helvetica" w:eastAsia="Times New Roman" w:hAnsi="Helvetica" w:cs="Helvetica"/>
          <w:color w:val="000000"/>
          <w:spacing w:val="45"/>
          <w:sz w:val="33"/>
          <w:szCs w:val="33"/>
        </w:rPr>
      </w:pPr>
      <w:r w:rsidRPr="00B959AC">
        <w:rPr>
          <w:rFonts w:ascii="Helvetica" w:eastAsia="Times New Roman" w:hAnsi="Helvetica" w:cs="Helvetica"/>
          <w:color w:val="000000"/>
          <w:spacing w:val="45"/>
          <w:sz w:val="33"/>
          <w:szCs w:val="33"/>
        </w:rPr>
        <w:t>Overview</w:t>
      </w:r>
    </w:p>
    <w:p w:rsidR="00B959AC" w:rsidRPr="00B959AC" w:rsidRDefault="00B959AC" w:rsidP="00B959AC">
      <w:pPr>
        <w:numPr>
          <w:ilvl w:val="0"/>
          <w:numId w:val="1"/>
        </w:numPr>
        <w:pBdr>
          <w:top w:val="single" w:sz="6" w:space="0" w:color="C7CDD1"/>
          <w:left w:val="single" w:sz="6" w:space="0" w:color="C7CDD1"/>
          <w:right w:val="single" w:sz="6" w:space="0" w:color="C7CDD1"/>
        </w:pBdr>
        <w:shd w:val="clear" w:color="auto" w:fill="FFFFFF"/>
        <w:spacing w:after="0" w:line="240" w:lineRule="auto"/>
        <w:ind w:left="1260" w:right="48"/>
        <w:rPr>
          <w:rFonts w:ascii="Arial" w:eastAsia="Times New Roman" w:hAnsi="Arial" w:cs="Arial"/>
          <w:color w:val="FFFFFF"/>
          <w:sz w:val="24"/>
          <w:szCs w:val="24"/>
        </w:rPr>
      </w:pPr>
      <w:hyperlink r:id="rId5" w:anchor="kl_panel_0_content" w:history="1">
        <w:r w:rsidRPr="00B959AC">
          <w:rPr>
            <w:rFonts w:ascii="Arial" w:eastAsia="Times New Roman" w:hAnsi="Arial" w:cs="Arial"/>
            <w:color w:val="333333"/>
            <w:sz w:val="24"/>
            <w:szCs w:val="24"/>
            <w:u w:val="single"/>
          </w:rPr>
          <w:t>Program Competencies</w:t>
        </w:r>
      </w:hyperlink>
    </w:p>
    <w:p w:rsidR="00B959AC" w:rsidRPr="00B959AC" w:rsidRDefault="00B959AC" w:rsidP="00B959AC">
      <w:pPr>
        <w:numPr>
          <w:ilvl w:val="0"/>
          <w:numId w:val="1"/>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1260" w:right="48"/>
        <w:rPr>
          <w:rFonts w:ascii="Arial" w:eastAsia="Times New Roman" w:hAnsi="Arial" w:cs="Arial"/>
          <w:color w:val="454545"/>
          <w:sz w:val="24"/>
          <w:szCs w:val="24"/>
        </w:rPr>
      </w:pPr>
      <w:hyperlink r:id="rId6" w:anchor="kl_panel_1_content" w:history="1">
        <w:r w:rsidRPr="00B959AC">
          <w:rPr>
            <w:rFonts w:ascii="Arial" w:eastAsia="Times New Roman" w:hAnsi="Arial" w:cs="Arial"/>
            <w:color w:val="0000FF"/>
            <w:sz w:val="24"/>
            <w:szCs w:val="24"/>
            <w:u w:val="single"/>
          </w:rPr>
          <w:t>Course Outcomes</w:t>
        </w:r>
      </w:hyperlink>
    </w:p>
    <w:p w:rsidR="00B959AC" w:rsidRPr="00B959AC" w:rsidRDefault="00B959AC" w:rsidP="00B959AC">
      <w:pPr>
        <w:numPr>
          <w:ilvl w:val="0"/>
          <w:numId w:val="1"/>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1260" w:right="48"/>
        <w:rPr>
          <w:rFonts w:ascii="Arial" w:eastAsia="Times New Roman" w:hAnsi="Arial" w:cs="Arial"/>
          <w:color w:val="454545"/>
          <w:sz w:val="24"/>
          <w:szCs w:val="24"/>
        </w:rPr>
      </w:pPr>
      <w:hyperlink r:id="rId7" w:anchor="kl_panel_2_content" w:history="1">
        <w:r w:rsidRPr="00B959AC">
          <w:rPr>
            <w:rFonts w:ascii="Arial" w:eastAsia="Times New Roman" w:hAnsi="Arial" w:cs="Arial"/>
            <w:color w:val="0000FF"/>
            <w:sz w:val="24"/>
            <w:szCs w:val="24"/>
            <w:u w:val="single"/>
          </w:rPr>
          <w:t>Weekly Objectives</w:t>
        </w:r>
      </w:hyperlink>
    </w:p>
    <w:p w:rsidR="00B959AC" w:rsidRPr="00B959AC" w:rsidRDefault="00B959AC" w:rsidP="00B959AC">
      <w:pPr>
        <w:numPr>
          <w:ilvl w:val="0"/>
          <w:numId w:val="1"/>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1260" w:right="48"/>
        <w:rPr>
          <w:rFonts w:ascii="Arial" w:eastAsia="Times New Roman" w:hAnsi="Arial" w:cs="Arial"/>
          <w:color w:val="454545"/>
          <w:sz w:val="24"/>
          <w:szCs w:val="24"/>
        </w:rPr>
      </w:pPr>
      <w:hyperlink r:id="rId8" w:anchor="kl_panel_3_content" w:history="1">
        <w:r w:rsidRPr="00B959AC">
          <w:rPr>
            <w:rFonts w:ascii="Arial" w:eastAsia="Times New Roman" w:hAnsi="Arial" w:cs="Arial"/>
            <w:color w:val="0000FF"/>
            <w:sz w:val="24"/>
            <w:szCs w:val="24"/>
            <w:u w:val="single"/>
          </w:rPr>
          <w:t>Main Concepts</w:t>
        </w:r>
      </w:hyperlink>
    </w:p>
    <w:p w:rsidR="00B959AC" w:rsidRPr="00B959AC" w:rsidRDefault="00B959AC" w:rsidP="00B959AC">
      <w:pPr>
        <w:numPr>
          <w:ilvl w:val="0"/>
          <w:numId w:val="2"/>
        </w:numPr>
        <w:shd w:val="clear" w:color="auto" w:fill="FFFFFF"/>
        <w:spacing w:before="100" w:beforeAutospacing="1" w:after="100" w:afterAutospacing="1" w:line="240" w:lineRule="auto"/>
        <w:ind w:left="1380"/>
        <w:rPr>
          <w:rFonts w:ascii="Arial" w:eastAsia="Times New Roman" w:hAnsi="Arial" w:cs="Arial"/>
          <w:color w:val="2D3B45"/>
          <w:sz w:val="24"/>
          <w:szCs w:val="24"/>
        </w:rPr>
      </w:pPr>
      <w:r w:rsidRPr="00B959AC">
        <w:rPr>
          <w:rFonts w:ascii="Arial" w:eastAsia="Times New Roman" w:hAnsi="Arial" w:cs="Arial"/>
          <w:color w:val="2D3B45"/>
          <w:sz w:val="24"/>
          <w:szCs w:val="24"/>
        </w:rPr>
        <w:t>Analyzes health care policies to advocate for equitable health care and social justice to all populations and those at risk due to social determinants of health. (POs 2, 9)</w:t>
      </w:r>
    </w:p>
    <w:p w:rsidR="00B959AC" w:rsidRPr="00B959AC" w:rsidRDefault="00B959AC" w:rsidP="00B959AC">
      <w:pPr>
        <w:numPr>
          <w:ilvl w:val="0"/>
          <w:numId w:val="3"/>
        </w:numPr>
        <w:shd w:val="clear" w:color="auto" w:fill="FFFFFF"/>
        <w:spacing w:before="100" w:beforeAutospacing="1" w:after="100" w:afterAutospacing="1" w:line="240" w:lineRule="auto"/>
        <w:ind w:left="1380"/>
        <w:rPr>
          <w:rFonts w:ascii="Arial" w:eastAsia="Times New Roman" w:hAnsi="Arial" w:cs="Arial"/>
          <w:color w:val="2D3B45"/>
          <w:sz w:val="24"/>
          <w:szCs w:val="24"/>
        </w:rPr>
      </w:pPr>
      <w:r w:rsidRPr="00B959AC">
        <w:rPr>
          <w:rFonts w:ascii="Arial" w:eastAsia="Times New Roman" w:hAnsi="Arial" w:cs="Arial"/>
          <w:color w:val="2D3B45"/>
          <w:sz w:val="24"/>
          <w:szCs w:val="24"/>
        </w:rPr>
        <w:t>Translates a synthesis of research and population data to support preventative care and improve the nation’s health. (PO 1)</w:t>
      </w:r>
    </w:p>
    <w:p w:rsidR="00B959AC" w:rsidRPr="00B959AC" w:rsidRDefault="00B959AC" w:rsidP="00B959AC">
      <w:pPr>
        <w:numPr>
          <w:ilvl w:val="0"/>
          <w:numId w:val="4"/>
        </w:numPr>
        <w:shd w:val="clear" w:color="auto" w:fill="FFFFFF"/>
        <w:spacing w:before="100" w:beforeAutospacing="1" w:after="100" w:afterAutospacing="1" w:line="240" w:lineRule="auto"/>
        <w:ind w:left="1380"/>
        <w:rPr>
          <w:rFonts w:ascii="Arial" w:eastAsia="Times New Roman" w:hAnsi="Arial" w:cs="Arial"/>
          <w:color w:val="2D3B45"/>
          <w:sz w:val="24"/>
          <w:szCs w:val="24"/>
        </w:rPr>
      </w:pPr>
      <w:r w:rsidRPr="00B959AC">
        <w:rPr>
          <w:rFonts w:ascii="Arial" w:eastAsia="Times New Roman" w:hAnsi="Arial" w:cs="Arial"/>
          <w:color w:val="2D3B45"/>
          <w:sz w:val="24"/>
          <w:szCs w:val="24"/>
        </w:rPr>
        <w:t>Leads others in professional identity, advanced clinical judgment, systems thinking, resilience, and accountability in selecting, implementing, and evaluating clinical care. (PO 1)</w:t>
      </w:r>
    </w:p>
    <w:p w:rsidR="00B959AC" w:rsidRPr="00B959AC" w:rsidRDefault="00B959AC" w:rsidP="00B959AC">
      <w:pPr>
        <w:shd w:val="clear" w:color="auto" w:fill="F5F5F5"/>
        <w:spacing w:after="0" w:line="240" w:lineRule="auto"/>
        <w:jc w:val="center"/>
        <w:outlineLvl w:val="2"/>
        <w:rPr>
          <w:rFonts w:ascii="Helvetica" w:eastAsia="Times New Roman" w:hAnsi="Helvetica" w:cs="Helvetica"/>
          <w:color w:val="000000"/>
          <w:spacing w:val="45"/>
          <w:sz w:val="33"/>
          <w:szCs w:val="33"/>
        </w:rPr>
      </w:pPr>
      <w:r w:rsidRPr="00B959AC">
        <w:rPr>
          <w:rFonts w:ascii="Helvetica" w:eastAsia="Times New Roman" w:hAnsi="Helvetica" w:cs="Helvetica"/>
          <w:color w:val="000000"/>
          <w:spacing w:val="45"/>
          <w:sz w:val="33"/>
          <w:szCs w:val="33"/>
        </w:rPr>
        <w:t>Schedule</w:t>
      </w:r>
    </w:p>
    <w:tbl>
      <w:tblPr>
        <w:tblW w:w="15147" w:type="dxa"/>
        <w:tblBorders>
          <w:top w:val="single" w:sz="6" w:space="0" w:color="C7CDD1"/>
          <w:left w:val="single" w:sz="6" w:space="0" w:color="C7CDD1"/>
          <w:bottom w:val="single" w:sz="6" w:space="0" w:color="C7CDD1"/>
          <w:right w:val="single" w:sz="6" w:space="0" w:color="C7CDD1"/>
        </w:tblBorders>
        <w:shd w:val="clear" w:color="auto" w:fill="FFFFFF"/>
        <w:tblCellMar>
          <w:top w:w="15" w:type="dxa"/>
          <w:left w:w="15" w:type="dxa"/>
          <w:bottom w:w="15" w:type="dxa"/>
          <w:right w:w="15" w:type="dxa"/>
        </w:tblCellMar>
        <w:tblLook w:val="04A0" w:firstRow="1" w:lastRow="0" w:firstColumn="1" w:lastColumn="0" w:noHBand="0" w:noVBand="1"/>
      </w:tblPr>
      <w:tblGrid>
        <w:gridCol w:w="3774"/>
        <w:gridCol w:w="3791"/>
        <w:gridCol w:w="3791"/>
        <w:gridCol w:w="3791"/>
      </w:tblGrid>
      <w:tr w:rsidR="00B959AC" w:rsidRPr="00B959AC" w:rsidTr="00B959AC">
        <w:trPr>
          <w:trHeight w:val="585"/>
          <w:tblHeader/>
        </w:trPr>
        <w:tc>
          <w:tcPr>
            <w:tcW w:w="0" w:type="auto"/>
            <w:tcBorders>
              <w:top w:val="nil"/>
            </w:tcBorders>
            <w:shd w:val="clear" w:color="auto" w:fill="FFFFFF"/>
            <w:tcMar>
              <w:top w:w="120" w:type="dxa"/>
              <w:left w:w="120" w:type="dxa"/>
              <w:bottom w:w="120" w:type="dxa"/>
              <w:right w:w="120" w:type="dxa"/>
            </w:tcMar>
            <w:vAlign w:val="bottom"/>
            <w:hideMark/>
          </w:tcPr>
          <w:p w:rsidR="00B959AC" w:rsidRPr="00B959AC" w:rsidRDefault="00B959AC" w:rsidP="00B959AC">
            <w:pPr>
              <w:spacing w:after="300" w:line="300" w:lineRule="atLeast"/>
              <w:rPr>
                <w:rFonts w:ascii="Times New Roman" w:eastAsia="Times New Roman" w:hAnsi="Times New Roman" w:cs="Times New Roman"/>
                <w:b/>
                <w:bCs/>
                <w:color w:val="2D3B45"/>
                <w:sz w:val="24"/>
                <w:szCs w:val="24"/>
              </w:rPr>
            </w:pPr>
            <w:r w:rsidRPr="00B959AC">
              <w:rPr>
                <w:rFonts w:ascii="Times New Roman" w:eastAsia="Times New Roman" w:hAnsi="Times New Roman" w:cs="Times New Roman"/>
                <w:b/>
                <w:bCs/>
                <w:color w:val="2D3B45"/>
                <w:sz w:val="24"/>
                <w:szCs w:val="24"/>
              </w:rPr>
              <w:t>Section</w:t>
            </w:r>
          </w:p>
        </w:tc>
        <w:tc>
          <w:tcPr>
            <w:tcW w:w="0" w:type="auto"/>
            <w:tcBorders>
              <w:top w:val="nil"/>
            </w:tcBorders>
            <w:shd w:val="clear" w:color="auto" w:fill="FFFFFF"/>
            <w:tcMar>
              <w:top w:w="120" w:type="dxa"/>
              <w:left w:w="120" w:type="dxa"/>
              <w:bottom w:w="120" w:type="dxa"/>
              <w:right w:w="120" w:type="dxa"/>
            </w:tcMar>
            <w:vAlign w:val="bottom"/>
            <w:hideMark/>
          </w:tcPr>
          <w:p w:rsidR="00B959AC" w:rsidRPr="00B959AC" w:rsidRDefault="00B959AC" w:rsidP="00B959AC">
            <w:pPr>
              <w:spacing w:after="300" w:line="300" w:lineRule="atLeast"/>
              <w:rPr>
                <w:rFonts w:ascii="Times New Roman" w:eastAsia="Times New Roman" w:hAnsi="Times New Roman" w:cs="Times New Roman"/>
                <w:b/>
                <w:bCs/>
                <w:color w:val="2D3B45"/>
                <w:sz w:val="24"/>
                <w:szCs w:val="24"/>
              </w:rPr>
            </w:pPr>
            <w:r w:rsidRPr="00B959AC">
              <w:rPr>
                <w:rFonts w:ascii="Times New Roman" w:eastAsia="Times New Roman" w:hAnsi="Times New Roman" w:cs="Times New Roman"/>
                <w:b/>
                <w:bCs/>
                <w:color w:val="2D3B45"/>
                <w:sz w:val="24"/>
                <w:szCs w:val="24"/>
              </w:rPr>
              <w:t>Read/Review/Complete</w:t>
            </w:r>
          </w:p>
        </w:tc>
        <w:tc>
          <w:tcPr>
            <w:tcW w:w="0" w:type="auto"/>
            <w:tcBorders>
              <w:top w:val="nil"/>
            </w:tcBorders>
            <w:shd w:val="clear" w:color="auto" w:fill="FFFFFF"/>
            <w:tcMar>
              <w:top w:w="120" w:type="dxa"/>
              <w:left w:w="120" w:type="dxa"/>
              <w:bottom w:w="120" w:type="dxa"/>
              <w:right w:w="120" w:type="dxa"/>
            </w:tcMar>
            <w:vAlign w:val="bottom"/>
            <w:hideMark/>
          </w:tcPr>
          <w:p w:rsidR="00B959AC" w:rsidRPr="00B959AC" w:rsidRDefault="00B959AC" w:rsidP="00B959AC">
            <w:pPr>
              <w:spacing w:after="300" w:line="300" w:lineRule="atLeast"/>
              <w:rPr>
                <w:rFonts w:ascii="Times New Roman" w:eastAsia="Times New Roman" w:hAnsi="Times New Roman" w:cs="Times New Roman"/>
                <w:b/>
                <w:bCs/>
                <w:color w:val="2D3B45"/>
                <w:sz w:val="24"/>
                <w:szCs w:val="24"/>
              </w:rPr>
            </w:pPr>
            <w:r w:rsidRPr="00B959AC">
              <w:rPr>
                <w:rFonts w:ascii="Times New Roman" w:eastAsia="Times New Roman" w:hAnsi="Times New Roman" w:cs="Times New Roman"/>
                <w:b/>
                <w:bCs/>
                <w:color w:val="2D3B45"/>
                <w:sz w:val="24"/>
                <w:szCs w:val="24"/>
              </w:rPr>
              <w:t>Course Outcomes</w:t>
            </w:r>
          </w:p>
        </w:tc>
        <w:tc>
          <w:tcPr>
            <w:tcW w:w="0" w:type="auto"/>
            <w:tcBorders>
              <w:top w:val="nil"/>
            </w:tcBorders>
            <w:shd w:val="clear" w:color="auto" w:fill="FFFFFF"/>
            <w:tcMar>
              <w:top w:w="120" w:type="dxa"/>
              <w:left w:w="120" w:type="dxa"/>
              <w:bottom w:w="120" w:type="dxa"/>
              <w:right w:w="120" w:type="dxa"/>
            </w:tcMar>
            <w:vAlign w:val="bottom"/>
            <w:hideMark/>
          </w:tcPr>
          <w:p w:rsidR="00B959AC" w:rsidRPr="00B959AC" w:rsidRDefault="00B959AC" w:rsidP="00B959AC">
            <w:pPr>
              <w:spacing w:after="300" w:line="300" w:lineRule="atLeast"/>
              <w:rPr>
                <w:rFonts w:ascii="Times New Roman" w:eastAsia="Times New Roman" w:hAnsi="Times New Roman" w:cs="Times New Roman"/>
                <w:b/>
                <w:bCs/>
                <w:color w:val="2D3B45"/>
                <w:sz w:val="24"/>
                <w:szCs w:val="24"/>
              </w:rPr>
            </w:pPr>
            <w:r w:rsidRPr="00B959AC">
              <w:rPr>
                <w:rFonts w:ascii="Times New Roman" w:eastAsia="Times New Roman" w:hAnsi="Times New Roman" w:cs="Times New Roman"/>
                <w:b/>
                <w:bCs/>
                <w:color w:val="2D3B45"/>
                <w:sz w:val="24"/>
                <w:szCs w:val="24"/>
              </w:rPr>
              <w:t>Due</w:t>
            </w:r>
          </w:p>
        </w:tc>
      </w:tr>
      <w:tr w:rsidR="00B959AC" w:rsidRPr="00B959AC" w:rsidTr="00B959AC">
        <w:trPr>
          <w:trHeight w:val="585"/>
        </w:trPr>
        <w:tc>
          <w:tcPr>
            <w:tcW w:w="3771" w:type="dxa"/>
            <w:tcBorders>
              <w:top w:val="nil"/>
            </w:tcBorders>
            <w:shd w:val="clear" w:color="auto" w:fill="F9F9F9"/>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Prepare</w:t>
            </w:r>
          </w:p>
        </w:tc>
        <w:tc>
          <w:tcPr>
            <w:tcW w:w="3787" w:type="dxa"/>
            <w:tcBorders>
              <w:top w:val="nil"/>
            </w:tcBorders>
            <w:shd w:val="clear" w:color="auto" w:fill="F9F9F9"/>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Assigned Readings</w:t>
            </w:r>
          </w:p>
        </w:tc>
        <w:tc>
          <w:tcPr>
            <w:tcW w:w="3787" w:type="dxa"/>
            <w:tcBorders>
              <w:top w:val="nil"/>
            </w:tcBorders>
            <w:shd w:val="clear" w:color="auto" w:fill="F9F9F9"/>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COs 1, 2, 3, 5, 6</w:t>
            </w:r>
          </w:p>
        </w:tc>
        <w:tc>
          <w:tcPr>
            <w:tcW w:w="3787" w:type="dxa"/>
            <w:tcBorders>
              <w:top w:val="nil"/>
            </w:tcBorders>
            <w:shd w:val="clear" w:color="auto" w:fill="F9F9F9"/>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Wednesday</w:t>
            </w:r>
          </w:p>
        </w:tc>
      </w:tr>
      <w:tr w:rsidR="00B959AC" w:rsidRPr="00B959AC" w:rsidTr="00B959AC">
        <w:trPr>
          <w:trHeight w:val="555"/>
        </w:trPr>
        <w:tc>
          <w:tcPr>
            <w:tcW w:w="3771" w:type="dxa"/>
            <w:tcBorders>
              <w:top w:val="single" w:sz="6" w:space="0" w:color="DDDDDD"/>
            </w:tcBorders>
            <w:shd w:val="clear" w:color="auto" w:fill="FFFFFF"/>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Explore</w:t>
            </w:r>
          </w:p>
        </w:tc>
        <w:tc>
          <w:tcPr>
            <w:tcW w:w="3787" w:type="dxa"/>
            <w:tcBorders>
              <w:top w:val="single" w:sz="6" w:space="0" w:color="DDDDDD"/>
            </w:tcBorders>
            <w:shd w:val="clear" w:color="auto" w:fill="FFFFFF"/>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Lesson</w:t>
            </w:r>
          </w:p>
        </w:tc>
        <w:tc>
          <w:tcPr>
            <w:tcW w:w="3787" w:type="dxa"/>
            <w:tcBorders>
              <w:top w:val="single" w:sz="6" w:space="0" w:color="DDDDDD"/>
            </w:tcBorders>
            <w:shd w:val="clear" w:color="auto" w:fill="FFFFFF"/>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COs 1, 2, 3, 5, 6</w:t>
            </w:r>
          </w:p>
        </w:tc>
        <w:tc>
          <w:tcPr>
            <w:tcW w:w="3787" w:type="dxa"/>
            <w:tcBorders>
              <w:top w:val="single" w:sz="6" w:space="0" w:color="DDDDDD"/>
            </w:tcBorders>
            <w:shd w:val="clear" w:color="auto" w:fill="FFFFFF"/>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Wednesday</w:t>
            </w:r>
          </w:p>
        </w:tc>
      </w:tr>
      <w:tr w:rsidR="00B959AC" w:rsidRPr="00B959AC" w:rsidTr="00B959AC">
        <w:trPr>
          <w:trHeight w:val="555"/>
        </w:trPr>
        <w:tc>
          <w:tcPr>
            <w:tcW w:w="3771" w:type="dxa"/>
            <w:tcBorders>
              <w:top w:val="single" w:sz="6" w:space="0" w:color="DDDDDD"/>
            </w:tcBorders>
            <w:shd w:val="clear" w:color="auto" w:fill="F9F9F9"/>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Translate to Practice</w:t>
            </w:r>
          </w:p>
        </w:tc>
        <w:tc>
          <w:tcPr>
            <w:tcW w:w="3787" w:type="dxa"/>
            <w:tcBorders>
              <w:top w:val="single" w:sz="6" w:space="0" w:color="DDDDDD"/>
            </w:tcBorders>
            <w:shd w:val="clear" w:color="auto" w:fill="F9F9F9"/>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Discussion: Initial Post</w:t>
            </w:r>
          </w:p>
        </w:tc>
        <w:tc>
          <w:tcPr>
            <w:tcW w:w="3787" w:type="dxa"/>
            <w:tcBorders>
              <w:top w:val="single" w:sz="6" w:space="0" w:color="DDDDDD"/>
            </w:tcBorders>
            <w:shd w:val="clear" w:color="auto" w:fill="F9F9F9"/>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COs 1, 2, 3, 4, 5, 6</w:t>
            </w:r>
          </w:p>
        </w:tc>
        <w:tc>
          <w:tcPr>
            <w:tcW w:w="3787" w:type="dxa"/>
            <w:tcBorders>
              <w:top w:val="single" w:sz="6" w:space="0" w:color="DDDDDD"/>
            </w:tcBorders>
            <w:shd w:val="clear" w:color="auto" w:fill="F9F9F9"/>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Wednesday</w:t>
            </w:r>
          </w:p>
        </w:tc>
      </w:tr>
      <w:tr w:rsidR="00B959AC" w:rsidRPr="00B959AC" w:rsidTr="00B959AC">
        <w:trPr>
          <w:trHeight w:val="435"/>
        </w:trPr>
        <w:tc>
          <w:tcPr>
            <w:tcW w:w="3771" w:type="dxa"/>
            <w:tcBorders>
              <w:top w:val="single" w:sz="6" w:space="0" w:color="DDDDDD"/>
            </w:tcBorders>
            <w:shd w:val="clear" w:color="auto" w:fill="FFFFFF"/>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Translate to Practice</w:t>
            </w:r>
          </w:p>
        </w:tc>
        <w:tc>
          <w:tcPr>
            <w:tcW w:w="3787" w:type="dxa"/>
            <w:tcBorders>
              <w:top w:val="single" w:sz="6" w:space="0" w:color="DDDDDD"/>
            </w:tcBorders>
            <w:shd w:val="clear" w:color="auto" w:fill="FFFFFF"/>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Discussion: Follow-Up Posts</w:t>
            </w:r>
          </w:p>
        </w:tc>
        <w:tc>
          <w:tcPr>
            <w:tcW w:w="3787" w:type="dxa"/>
            <w:tcBorders>
              <w:top w:val="single" w:sz="6" w:space="0" w:color="DDDDDD"/>
            </w:tcBorders>
            <w:shd w:val="clear" w:color="auto" w:fill="FFFFFF"/>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COs 1, 2, 3, 4, 5, 6</w:t>
            </w:r>
          </w:p>
        </w:tc>
        <w:tc>
          <w:tcPr>
            <w:tcW w:w="3787" w:type="dxa"/>
            <w:tcBorders>
              <w:top w:val="single" w:sz="6" w:space="0" w:color="DDDDDD"/>
            </w:tcBorders>
            <w:shd w:val="clear" w:color="auto" w:fill="FFFFFF"/>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Saturday</w:t>
            </w:r>
          </w:p>
        </w:tc>
      </w:tr>
      <w:tr w:rsidR="00B959AC" w:rsidRPr="00B959AC" w:rsidTr="00B959AC">
        <w:trPr>
          <w:trHeight w:val="435"/>
        </w:trPr>
        <w:tc>
          <w:tcPr>
            <w:tcW w:w="3771" w:type="dxa"/>
            <w:tcBorders>
              <w:top w:val="single" w:sz="6" w:space="0" w:color="DDDDDD"/>
            </w:tcBorders>
            <w:shd w:val="clear" w:color="auto" w:fill="F9F9F9"/>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Reflect</w:t>
            </w:r>
          </w:p>
        </w:tc>
        <w:tc>
          <w:tcPr>
            <w:tcW w:w="3787" w:type="dxa"/>
            <w:tcBorders>
              <w:top w:val="single" w:sz="6" w:space="0" w:color="DDDDDD"/>
            </w:tcBorders>
            <w:shd w:val="clear" w:color="auto" w:fill="F9F9F9"/>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Reflection</w:t>
            </w:r>
          </w:p>
        </w:tc>
        <w:tc>
          <w:tcPr>
            <w:tcW w:w="3787" w:type="dxa"/>
            <w:tcBorders>
              <w:top w:val="single" w:sz="6" w:space="0" w:color="DDDDDD"/>
            </w:tcBorders>
            <w:shd w:val="clear" w:color="auto" w:fill="F9F9F9"/>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COs 1, 2, 3, 4, 5, 6</w:t>
            </w:r>
          </w:p>
        </w:tc>
        <w:tc>
          <w:tcPr>
            <w:tcW w:w="3787" w:type="dxa"/>
            <w:tcBorders>
              <w:top w:val="single" w:sz="6" w:space="0" w:color="DDDDDD"/>
            </w:tcBorders>
            <w:shd w:val="clear" w:color="auto" w:fill="F9F9F9"/>
            <w:tcMar>
              <w:top w:w="120" w:type="dxa"/>
              <w:left w:w="120" w:type="dxa"/>
              <w:bottom w:w="120" w:type="dxa"/>
              <w:right w:w="120" w:type="dxa"/>
            </w:tcMar>
            <w:hideMark/>
          </w:tcPr>
          <w:p w:rsidR="00B959AC" w:rsidRPr="00B959AC" w:rsidRDefault="00B959AC" w:rsidP="00B959AC">
            <w:pPr>
              <w:spacing w:after="300" w:line="300" w:lineRule="atLeast"/>
              <w:rPr>
                <w:rFonts w:ascii="Times New Roman" w:eastAsia="Times New Roman" w:hAnsi="Times New Roman" w:cs="Times New Roman"/>
                <w:color w:val="2D3B45"/>
                <w:sz w:val="24"/>
                <w:szCs w:val="24"/>
              </w:rPr>
            </w:pPr>
            <w:r w:rsidRPr="00B959AC">
              <w:rPr>
                <w:rFonts w:ascii="Times New Roman" w:eastAsia="Times New Roman" w:hAnsi="Times New Roman" w:cs="Times New Roman"/>
                <w:color w:val="2D3B45"/>
                <w:sz w:val="24"/>
                <w:szCs w:val="24"/>
              </w:rPr>
              <w:t>No submission</w:t>
            </w:r>
          </w:p>
        </w:tc>
      </w:tr>
    </w:tbl>
    <w:p w:rsidR="00B959AC" w:rsidRPr="00B959AC" w:rsidRDefault="00B959AC" w:rsidP="00B959AC">
      <w:pPr>
        <w:spacing w:after="0" w:line="240" w:lineRule="auto"/>
        <w:jc w:val="center"/>
        <w:outlineLvl w:val="2"/>
        <w:rPr>
          <w:rFonts w:ascii="Helvetica" w:eastAsia="Times New Roman" w:hAnsi="Helvetica" w:cs="Helvetica"/>
          <w:color w:val="000000"/>
          <w:spacing w:val="45"/>
          <w:sz w:val="33"/>
          <w:szCs w:val="33"/>
        </w:rPr>
      </w:pPr>
      <w:r w:rsidRPr="00B959AC">
        <w:rPr>
          <w:rFonts w:ascii="Helvetica" w:eastAsia="Times New Roman" w:hAnsi="Helvetica" w:cs="Helvetica"/>
          <w:color w:val="000000"/>
          <w:spacing w:val="45"/>
          <w:sz w:val="33"/>
          <w:szCs w:val="33"/>
        </w:rPr>
        <w:t>Foundations for Learning</w:t>
      </w:r>
    </w:p>
    <w:p w:rsidR="00B959AC" w:rsidRPr="00B959AC" w:rsidRDefault="00B959AC" w:rsidP="00B959AC">
      <w:pPr>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Review the following resources in preparation for the week:</w:t>
      </w:r>
    </w:p>
    <w:p w:rsidR="00B959AC" w:rsidRPr="00B959AC" w:rsidRDefault="00B959AC" w:rsidP="00B959AC">
      <w:pPr>
        <w:spacing w:after="0" w:line="240" w:lineRule="auto"/>
        <w:ind w:hanging="54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lastRenderedPageBreak/>
        <w:t>Centers for Disease Control and Prevention. </w:t>
      </w:r>
      <w:hyperlink r:id="rId9" w:tgtFrame="_blank" w:history="1">
        <w:r w:rsidRPr="00B959AC">
          <w:rPr>
            <w:rFonts w:ascii="Helvetica" w:eastAsia="Times New Roman" w:hAnsi="Helvetica" w:cs="Helvetica"/>
            <w:i/>
            <w:iCs/>
            <w:color w:val="0000FF"/>
            <w:sz w:val="24"/>
            <w:szCs w:val="24"/>
            <w:u w:val="single"/>
          </w:rPr>
          <w:t>National Center for Health Statistics.</w:t>
        </w:r>
        <w:r w:rsidRPr="00B959AC">
          <w:rPr>
            <w:rFonts w:ascii="Helvetica" w:eastAsia="Times New Roman" w:hAnsi="Helvetica" w:cs="Helvetica"/>
            <w:color w:val="0000FF"/>
            <w:sz w:val="24"/>
            <w:szCs w:val="24"/>
            <w:u w:val="single"/>
            <w:bdr w:val="none" w:sz="0" w:space="0" w:color="auto" w:frame="1"/>
          </w:rPr>
          <w:t>Links to an external site.</w:t>
        </w:r>
      </w:hyperlink>
      <w:r w:rsidRPr="00B959AC">
        <w:rPr>
          <w:rFonts w:ascii="Helvetica" w:eastAsia="Times New Roman" w:hAnsi="Helvetica" w:cs="Helvetica"/>
          <w:i/>
          <w:iCs/>
          <w:color w:val="2D3B45"/>
          <w:sz w:val="24"/>
          <w:szCs w:val="24"/>
        </w:rPr>
        <w:t> </w:t>
      </w:r>
      <w:r w:rsidRPr="00B959AC">
        <w:rPr>
          <w:rFonts w:ascii="Helvetica" w:eastAsia="Times New Roman" w:hAnsi="Helvetica" w:cs="Helvetica"/>
          <w:color w:val="2D3B45"/>
          <w:sz w:val="24"/>
          <w:szCs w:val="24"/>
        </w:rPr>
        <w:t>(2021). http://www.cdc.gov/nchs/</w:t>
      </w:r>
    </w:p>
    <w:p w:rsidR="00B959AC" w:rsidRPr="00B959AC" w:rsidRDefault="00B959AC" w:rsidP="00B959AC">
      <w:pPr>
        <w:spacing w:after="0" w:line="240" w:lineRule="auto"/>
        <w:ind w:hanging="54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 xml:space="preserve">Clarke, P., </w:t>
      </w:r>
      <w:proofErr w:type="spellStart"/>
      <w:r w:rsidRPr="00B959AC">
        <w:rPr>
          <w:rFonts w:ascii="Helvetica" w:eastAsia="Times New Roman" w:hAnsi="Helvetica" w:cs="Helvetica"/>
          <w:color w:val="2D3B45"/>
          <w:sz w:val="24"/>
          <w:szCs w:val="24"/>
        </w:rPr>
        <w:t>Swider</w:t>
      </w:r>
      <w:proofErr w:type="spellEnd"/>
      <w:r w:rsidRPr="00B959AC">
        <w:rPr>
          <w:rFonts w:ascii="Helvetica" w:eastAsia="Times New Roman" w:hAnsi="Helvetica" w:cs="Helvetica"/>
          <w:color w:val="2D3B45"/>
          <w:sz w:val="24"/>
          <w:szCs w:val="24"/>
        </w:rPr>
        <w:t>, S., &amp; Bley, M. B (2013). </w:t>
      </w:r>
      <w:hyperlink r:id="rId10" w:tgtFrame="_blank" w:history="1">
        <w:r w:rsidRPr="00B959AC">
          <w:rPr>
            <w:rFonts w:ascii="Helvetica" w:eastAsia="Times New Roman" w:hAnsi="Helvetica" w:cs="Helvetica"/>
            <w:color w:val="0000FF"/>
            <w:sz w:val="24"/>
            <w:szCs w:val="24"/>
            <w:u w:val="single"/>
          </w:rPr>
          <w:t xml:space="preserve">Nursing leadership and health policy; </w:t>
        </w:r>
        <w:proofErr w:type="gramStart"/>
        <w:r w:rsidRPr="00B959AC">
          <w:rPr>
            <w:rFonts w:ascii="Helvetica" w:eastAsia="Times New Roman" w:hAnsi="Helvetica" w:cs="Helvetica"/>
            <w:color w:val="0000FF"/>
            <w:sz w:val="24"/>
            <w:szCs w:val="24"/>
            <w:u w:val="single"/>
          </w:rPr>
          <w:t>A</w:t>
        </w:r>
        <w:proofErr w:type="gramEnd"/>
        <w:r w:rsidRPr="00B959AC">
          <w:rPr>
            <w:rFonts w:ascii="Helvetica" w:eastAsia="Times New Roman" w:hAnsi="Helvetica" w:cs="Helvetica"/>
            <w:color w:val="0000FF"/>
            <w:sz w:val="24"/>
            <w:szCs w:val="24"/>
            <w:u w:val="single"/>
          </w:rPr>
          <w:t xml:space="preserve"> dialogue with nurse </w:t>
        </w:r>
        <w:proofErr w:type="spellStart"/>
        <w:r w:rsidRPr="00B959AC">
          <w:rPr>
            <w:rFonts w:ascii="Helvetica" w:eastAsia="Times New Roman" w:hAnsi="Helvetica" w:cs="Helvetica"/>
            <w:color w:val="0000FF"/>
            <w:sz w:val="24"/>
            <w:szCs w:val="24"/>
            <w:u w:val="single"/>
          </w:rPr>
          <w:t>leaders.</w:t>
        </w:r>
        <w:r w:rsidRPr="00B959AC">
          <w:rPr>
            <w:rFonts w:ascii="Helvetica" w:eastAsia="Times New Roman" w:hAnsi="Helvetica" w:cs="Helvetica"/>
            <w:color w:val="0000FF"/>
            <w:sz w:val="24"/>
            <w:szCs w:val="24"/>
            <w:u w:val="single"/>
            <w:bdr w:val="none" w:sz="0" w:space="0" w:color="auto" w:frame="1"/>
          </w:rPr>
          <w:t>Links</w:t>
        </w:r>
        <w:proofErr w:type="spellEnd"/>
        <w:r w:rsidRPr="00B959AC">
          <w:rPr>
            <w:rFonts w:ascii="Helvetica" w:eastAsia="Times New Roman" w:hAnsi="Helvetica" w:cs="Helvetica"/>
            <w:color w:val="0000FF"/>
            <w:sz w:val="24"/>
            <w:szCs w:val="24"/>
            <w:u w:val="single"/>
            <w:bdr w:val="none" w:sz="0" w:space="0" w:color="auto" w:frame="1"/>
          </w:rPr>
          <w:t xml:space="preserve"> to an external site.</w:t>
        </w:r>
      </w:hyperlink>
      <w:r w:rsidRPr="00B959AC">
        <w:rPr>
          <w:rFonts w:ascii="Helvetica" w:eastAsia="Times New Roman" w:hAnsi="Helvetica" w:cs="Helvetica"/>
          <w:color w:val="2D3B45"/>
          <w:sz w:val="24"/>
          <w:szCs w:val="24"/>
        </w:rPr>
        <w:t> </w:t>
      </w:r>
      <w:r w:rsidRPr="00B959AC">
        <w:rPr>
          <w:rFonts w:ascii="Helvetica" w:eastAsia="Times New Roman" w:hAnsi="Helvetica" w:cs="Helvetica"/>
          <w:i/>
          <w:iCs/>
          <w:color w:val="2D3B45"/>
          <w:sz w:val="24"/>
          <w:szCs w:val="24"/>
        </w:rPr>
        <w:t>Nursing Science Quarterly, 26</w:t>
      </w:r>
      <w:r w:rsidRPr="00B959AC">
        <w:rPr>
          <w:rFonts w:ascii="Helvetica" w:eastAsia="Times New Roman" w:hAnsi="Helvetica" w:cs="Helvetica"/>
          <w:color w:val="2D3B45"/>
          <w:sz w:val="24"/>
          <w:szCs w:val="24"/>
        </w:rPr>
        <w:t>(2), 136-142. </w:t>
      </w:r>
    </w:p>
    <w:p w:rsidR="00B959AC" w:rsidRPr="00B959AC" w:rsidRDefault="00B959AC" w:rsidP="00B959AC">
      <w:pPr>
        <w:spacing w:after="0" w:line="240" w:lineRule="auto"/>
        <w:ind w:hanging="54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 xml:space="preserve">Cox, K. S., &amp; </w:t>
      </w:r>
      <w:proofErr w:type="spellStart"/>
      <w:r w:rsidRPr="00B959AC">
        <w:rPr>
          <w:rFonts w:ascii="Helvetica" w:eastAsia="Times New Roman" w:hAnsi="Helvetica" w:cs="Helvetica"/>
          <w:color w:val="2D3B45"/>
          <w:sz w:val="24"/>
          <w:szCs w:val="24"/>
        </w:rPr>
        <w:t>Naegle</w:t>
      </w:r>
      <w:proofErr w:type="spellEnd"/>
      <w:r w:rsidRPr="00B959AC">
        <w:rPr>
          <w:rFonts w:ascii="Helvetica" w:eastAsia="Times New Roman" w:hAnsi="Helvetica" w:cs="Helvetica"/>
          <w:color w:val="2D3B45"/>
          <w:sz w:val="24"/>
          <w:szCs w:val="24"/>
        </w:rPr>
        <w:t>, M. A. (2019). </w:t>
      </w:r>
      <w:hyperlink r:id="rId11" w:tgtFrame="_blank" w:history="1">
        <w:r w:rsidRPr="00B959AC">
          <w:rPr>
            <w:rFonts w:ascii="Helvetica" w:eastAsia="Times New Roman" w:hAnsi="Helvetica" w:cs="Helvetica"/>
            <w:color w:val="0000FF"/>
            <w:sz w:val="24"/>
            <w:szCs w:val="24"/>
            <w:u w:val="single"/>
          </w:rPr>
          <w:t>The opioid crisis.</w:t>
        </w:r>
        <w:r w:rsidRPr="00B959AC">
          <w:rPr>
            <w:rFonts w:ascii="Helvetica" w:eastAsia="Times New Roman" w:hAnsi="Helvetica" w:cs="Helvetica"/>
            <w:color w:val="0000FF"/>
            <w:sz w:val="24"/>
            <w:szCs w:val="24"/>
            <w:u w:val="single"/>
            <w:bdr w:val="none" w:sz="0" w:space="0" w:color="auto" w:frame="1"/>
          </w:rPr>
          <w:t>Links to an external site.</w:t>
        </w:r>
      </w:hyperlink>
      <w:r w:rsidRPr="00B959AC">
        <w:rPr>
          <w:rFonts w:ascii="Helvetica" w:eastAsia="Times New Roman" w:hAnsi="Helvetica" w:cs="Helvetica"/>
          <w:color w:val="2D3B45"/>
          <w:sz w:val="24"/>
          <w:szCs w:val="24"/>
        </w:rPr>
        <w:t> </w:t>
      </w:r>
      <w:r w:rsidRPr="00B959AC">
        <w:rPr>
          <w:rFonts w:ascii="Helvetica" w:eastAsia="Times New Roman" w:hAnsi="Helvetica" w:cs="Helvetica"/>
          <w:i/>
          <w:iCs/>
          <w:color w:val="2D3B45"/>
          <w:sz w:val="24"/>
          <w:szCs w:val="24"/>
        </w:rPr>
        <w:t>Nursing Outlook, 67</w:t>
      </w:r>
      <w:r w:rsidRPr="00B959AC">
        <w:rPr>
          <w:rFonts w:ascii="Helvetica" w:eastAsia="Times New Roman" w:hAnsi="Helvetica" w:cs="Helvetica"/>
          <w:color w:val="2D3B45"/>
          <w:sz w:val="24"/>
          <w:szCs w:val="24"/>
        </w:rPr>
        <w:t>(1), 3. https://doi.org/10.1016/j.outlook.2018.12.016</w:t>
      </w:r>
    </w:p>
    <w:p w:rsidR="00B959AC" w:rsidRPr="00B959AC" w:rsidRDefault="00B959AC" w:rsidP="00B959AC">
      <w:pPr>
        <w:spacing w:after="0" w:line="240" w:lineRule="auto"/>
        <w:ind w:hanging="54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U.S. Department of Health and Human Services. (</w:t>
      </w:r>
      <w:proofErr w:type="spellStart"/>
      <w:r w:rsidRPr="00B959AC">
        <w:rPr>
          <w:rFonts w:ascii="Helvetica" w:eastAsia="Times New Roman" w:hAnsi="Helvetica" w:cs="Helvetica"/>
          <w:color w:val="2D3B45"/>
          <w:sz w:val="24"/>
          <w:szCs w:val="24"/>
        </w:rPr>
        <w:t>n.d.</w:t>
      </w:r>
      <w:proofErr w:type="spellEnd"/>
      <w:r w:rsidRPr="00B959AC">
        <w:rPr>
          <w:rFonts w:ascii="Helvetica" w:eastAsia="Times New Roman" w:hAnsi="Helvetica" w:cs="Helvetica"/>
          <w:color w:val="2D3B45"/>
          <w:sz w:val="24"/>
          <w:szCs w:val="24"/>
        </w:rPr>
        <w:t>). </w:t>
      </w:r>
      <w:hyperlink r:id="rId12" w:tgtFrame="_blank" w:history="1">
        <w:r w:rsidRPr="00B959AC">
          <w:rPr>
            <w:rFonts w:ascii="Helvetica" w:eastAsia="Times New Roman" w:hAnsi="Helvetica" w:cs="Helvetica"/>
            <w:i/>
            <w:iCs/>
            <w:color w:val="0000FF"/>
            <w:sz w:val="24"/>
            <w:szCs w:val="24"/>
            <w:u w:val="single"/>
          </w:rPr>
          <w:t>U.S. Department of Health and Human Services home page.</w:t>
        </w:r>
        <w:r w:rsidRPr="00B959AC">
          <w:rPr>
            <w:rFonts w:ascii="Helvetica" w:eastAsia="Times New Roman" w:hAnsi="Helvetica" w:cs="Helvetica"/>
            <w:color w:val="0000FF"/>
            <w:sz w:val="24"/>
            <w:szCs w:val="24"/>
            <w:u w:val="single"/>
            <w:bdr w:val="none" w:sz="0" w:space="0" w:color="auto" w:frame="1"/>
          </w:rPr>
          <w:t>Links to an external site.</w:t>
        </w:r>
      </w:hyperlink>
      <w:r w:rsidRPr="00B959AC">
        <w:rPr>
          <w:rFonts w:ascii="Helvetica" w:eastAsia="Times New Roman" w:hAnsi="Helvetica" w:cs="Helvetica"/>
          <w:color w:val="2D3B45"/>
          <w:sz w:val="24"/>
          <w:szCs w:val="24"/>
        </w:rPr>
        <w:t> http://www.dhhs.gov/</w:t>
      </w:r>
    </w:p>
    <w:p w:rsidR="00B959AC" w:rsidRPr="00B959AC" w:rsidRDefault="00B959AC" w:rsidP="00B959AC">
      <w:pPr>
        <w:shd w:val="clear" w:color="auto" w:fill="F5F5F5"/>
        <w:spacing w:after="0" w:line="240" w:lineRule="auto"/>
        <w:jc w:val="center"/>
        <w:outlineLvl w:val="2"/>
        <w:rPr>
          <w:rFonts w:ascii="Helvetica" w:eastAsia="Times New Roman" w:hAnsi="Helvetica" w:cs="Helvetica"/>
          <w:color w:val="000000"/>
          <w:spacing w:val="45"/>
          <w:sz w:val="33"/>
          <w:szCs w:val="33"/>
        </w:rPr>
      </w:pPr>
      <w:r w:rsidRPr="00B959AC">
        <w:rPr>
          <w:rFonts w:ascii="Helvetica" w:eastAsia="Times New Roman" w:hAnsi="Helvetica" w:cs="Helvetica"/>
          <w:color w:val="000000"/>
          <w:spacing w:val="45"/>
          <w:sz w:val="33"/>
          <w:szCs w:val="33"/>
        </w:rPr>
        <w:t>Student Learning Resources</w:t>
      </w:r>
    </w:p>
    <w:p w:rsidR="00B959AC" w:rsidRPr="00B959AC" w:rsidRDefault="00B959AC" w:rsidP="00B959AC">
      <w:pPr>
        <w:shd w:val="clear" w:color="auto" w:fill="F5F5F5"/>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Click on the following tabs to view the resources for this week.</w:t>
      </w:r>
    </w:p>
    <w:p w:rsidR="00B959AC" w:rsidRPr="00B959AC" w:rsidRDefault="00B959AC" w:rsidP="00B959AC">
      <w:pPr>
        <w:numPr>
          <w:ilvl w:val="0"/>
          <w:numId w:val="5"/>
        </w:numPr>
        <w:pBdr>
          <w:top w:val="single" w:sz="6" w:space="0" w:color="C7CDD1"/>
          <w:left w:val="single" w:sz="6" w:space="0" w:color="C7CDD1"/>
          <w:right w:val="single" w:sz="6" w:space="0" w:color="C7CDD1"/>
        </w:pBdr>
        <w:shd w:val="clear" w:color="auto" w:fill="FFFFFF"/>
        <w:spacing w:after="0" w:line="240" w:lineRule="auto"/>
        <w:ind w:left="1260" w:right="48"/>
        <w:rPr>
          <w:rFonts w:ascii="Arial" w:eastAsia="Times New Roman" w:hAnsi="Arial" w:cs="Arial"/>
          <w:color w:val="FFFFFF"/>
          <w:sz w:val="24"/>
          <w:szCs w:val="24"/>
        </w:rPr>
      </w:pPr>
      <w:hyperlink r:id="rId13" w:anchor="kl_panel_3_content" w:history="1">
        <w:r w:rsidRPr="00B959AC">
          <w:rPr>
            <w:rFonts w:ascii="Arial" w:eastAsia="Times New Roman" w:hAnsi="Arial" w:cs="Arial"/>
            <w:color w:val="333333"/>
            <w:sz w:val="24"/>
            <w:szCs w:val="24"/>
            <w:u w:val="single"/>
          </w:rPr>
          <w:t>Required Textbooks</w:t>
        </w:r>
      </w:hyperlink>
    </w:p>
    <w:p w:rsidR="00B959AC" w:rsidRPr="00B959AC" w:rsidRDefault="00B959AC" w:rsidP="00B959AC">
      <w:pPr>
        <w:numPr>
          <w:ilvl w:val="0"/>
          <w:numId w:val="5"/>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1260" w:right="48"/>
        <w:rPr>
          <w:rFonts w:ascii="Arial" w:eastAsia="Times New Roman" w:hAnsi="Arial" w:cs="Arial"/>
          <w:color w:val="454545"/>
          <w:sz w:val="24"/>
          <w:szCs w:val="24"/>
        </w:rPr>
      </w:pPr>
      <w:hyperlink r:id="rId14" w:anchor="kl_panel_4_content" w:history="1">
        <w:r w:rsidRPr="00B959AC">
          <w:rPr>
            <w:rFonts w:ascii="Arial" w:eastAsia="Times New Roman" w:hAnsi="Arial" w:cs="Arial"/>
            <w:color w:val="0000FF"/>
            <w:sz w:val="24"/>
            <w:szCs w:val="24"/>
            <w:u w:val="single"/>
          </w:rPr>
          <w:t>Required Articles</w:t>
        </w:r>
      </w:hyperlink>
    </w:p>
    <w:p w:rsidR="00B959AC" w:rsidRPr="00B959AC" w:rsidRDefault="00B959AC" w:rsidP="00B959AC">
      <w:pPr>
        <w:numPr>
          <w:ilvl w:val="0"/>
          <w:numId w:val="5"/>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1260" w:right="48"/>
        <w:rPr>
          <w:rFonts w:ascii="Arial" w:eastAsia="Times New Roman" w:hAnsi="Arial" w:cs="Arial"/>
          <w:color w:val="454545"/>
          <w:sz w:val="24"/>
          <w:szCs w:val="24"/>
        </w:rPr>
      </w:pPr>
      <w:hyperlink r:id="rId15" w:anchor="kl_panel_5_content" w:history="1">
        <w:r w:rsidRPr="00B959AC">
          <w:rPr>
            <w:rFonts w:ascii="Arial" w:eastAsia="Times New Roman" w:hAnsi="Arial" w:cs="Arial"/>
            <w:color w:val="0000FF"/>
            <w:sz w:val="24"/>
            <w:szCs w:val="24"/>
            <w:u w:val="single"/>
          </w:rPr>
          <w:t>Additional Resources</w:t>
        </w:r>
      </w:hyperlink>
    </w:p>
    <w:p w:rsidR="00B959AC" w:rsidRPr="00B959AC" w:rsidRDefault="00B959AC" w:rsidP="00B959AC">
      <w:pPr>
        <w:shd w:val="clear" w:color="auto" w:fill="FFFFFF"/>
        <w:spacing w:before="180" w:after="180" w:line="240" w:lineRule="auto"/>
        <w:ind w:hanging="540"/>
        <w:rPr>
          <w:rFonts w:ascii="Arial" w:eastAsia="Times New Roman" w:hAnsi="Arial" w:cs="Arial"/>
          <w:color w:val="2D3B45"/>
          <w:sz w:val="24"/>
          <w:szCs w:val="24"/>
        </w:rPr>
      </w:pPr>
      <w:r w:rsidRPr="00B959AC">
        <w:rPr>
          <w:rFonts w:ascii="Arial" w:eastAsia="Times New Roman" w:hAnsi="Arial" w:cs="Arial"/>
          <w:color w:val="2D3B45"/>
          <w:sz w:val="24"/>
          <w:szCs w:val="24"/>
        </w:rPr>
        <w:t xml:space="preserve">Patton, B., </w:t>
      </w:r>
      <w:proofErr w:type="spellStart"/>
      <w:r w:rsidRPr="00B959AC">
        <w:rPr>
          <w:rFonts w:ascii="Arial" w:eastAsia="Times New Roman" w:hAnsi="Arial" w:cs="Arial"/>
          <w:color w:val="2D3B45"/>
          <w:sz w:val="24"/>
          <w:szCs w:val="24"/>
        </w:rPr>
        <w:t>Zalon</w:t>
      </w:r>
      <w:proofErr w:type="spellEnd"/>
      <w:r w:rsidRPr="00B959AC">
        <w:rPr>
          <w:rFonts w:ascii="Arial" w:eastAsia="Times New Roman" w:hAnsi="Arial" w:cs="Arial"/>
          <w:color w:val="2D3B45"/>
          <w:sz w:val="24"/>
          <w:szCs w:val="24"/>
        </w:rPr>
        <w:t>, M., &amp; Ludwick, R. (2019). </w:t>
      </w:r>
      <w:r w:rsidRPr="00B959AC">
        <w:rPr>
          <w:rFonts w:ascii="Arial" w:eastAsia="Times New Roman" w:hAnsi="Arial" w:cs="Arial"/>
          <w:i/>
          <w:iCs/>
          <w:color w:val="2D3B45"/>
          <w:sz w:val="24"/>
          <w:szCs w:val="24"/>
        </w:rPr>
        <w:t>Nurses making policy: From bedside to boardroom</w:t>
      </w:r>
      <w:r w:rsidRPr="00B959AC">
        <w:rPr>
          <w:rFonts w:ascii="Arial" w:eastAsia="Times New Roman" w:hAnsi="Arial" w:cs="Arial"/>
          <w:color w:val="2D3B45"/>
          <w:sz w:val="24"/>
          <w:szCs w:val="24"/>
        </w:rPr>
        <w:t xml:space="preserve"> (2nd </w:t>
      </w:r>
      <w:proofErr w:type="gramStart"/>
      <w:r w:rsidRPr="00B959AC">
        <w:rPr>
          <w:rFonts w:ascii="Arial" w:eastAsia="Times New Roman" w:hAnsi="Arial" w:cs="Arial"/>
          <w:color w:val="2D3B45"/>
          <w:sz w:val="24"/>
          <w:szCs w:val="24"/>
        </w:rPr>
        <w:t>ed</w:t>
      </w:r>
      <w:proofErr w:type="gramEnd"/>
      <w:r w:rsidRPr="00B959AC">
        <w:rPr>
          <w:rFonts w:ascii="Arial" w:eastAsia="Times New Roman" w:hAnsi="Arial" w:cs="Arial"/>
          <w:color w:val="2D3B45"/>
          <w:sz w:val="24"/>
          <w:szCs w:val="24"/>
        </w:rPr>
        <w:t>.). Springer Publishing Company.</w:t>
      </w:r>
    </w:p>
    <w:p w:rsidR="00B959AC" w:rsidRPr="00B959AC" w:rsidRDefault="00B959AC" w:rsidP="00B959AC">
      <w:pPr>
        <w:numPr>
          <w:ilvl w:val="0"/>
          <w:numId w:val="6"/>
        </w:numPr>
        <w:shd w:val="clear" w:color="auto" w:fill="FFFFFF"/>
        <w:spacing w:before="100" w:beforeAutospacing="1" w:after="100" w:afterAutospacing="1" w:line="240" w:lineRule="auto"/>
        <w:ind w:left="1380"/>
        <w:rPr>
          <w:rFonts w:ascii="Arial" w:eastAsia="Times New Roman" w:hAnsi="Arial" w:cs="Arial"/>
          <w:color w:val="2D3B45"/>
          <w:sz w:val="24"/>
          <w:szCs w:val="24"/>
        </w:rPr>
      </w:pPr>
      <w:r w:rsidRPr="00B959AC">
        <w:rPr>
          <w:rFonts w:ascii="Arial" w:eastAsia="Times New Roman" w:hAnsi="Arial" w:cs="Arial"/>
          <w:color w:val="2D3B45"/>
          <w:sz w:val="24"/>
          <w:szCs w:val="24"/>
        </w:rPr>
        <w:t>Read Chapter 11</w:t>
      </w:r>
    </w:p>
    <w:p w:rsidR="00B959AC" w:rsidRPr="00B959AC" w:rsidRDefault="00B959AC" w:rsidP="00B959AC">
      <w:pPr>
        <w:numPr>
          <w:ilvl w:val="0"/>
          <w:numId w:val="6"/>
        </w:numPr>
        <w:shd w:val="clear" w:color="auto" w:fill="FFFFFF"/>
        <w:spacing w:before="100" w:beforeAutospacing="1" w:after="100" w:afterAutospacing="1" w:line="240" w:lineRule="auto"/>
        <w:ind w:left="1380"/>
        <w:rPr>
          <w:rFonts w:ascii="Arial" w:eastAsia="Times New Roman" w:hAnsi="Arial" w:cs="Arial"/>
          <w:color w:val="2D3B45"/>
          <w:sz w:val="24"/>
          <w:szCs w:val="24"/>
        </w:rPr>
      </w:pPr>
      <w:r w:rsidRPr="00B959AC">
        <w:rPr>
          <w:rFonts w:ascii="Arial" w:eastAsia="Times New Roman" w:hAnsi="Arial" w:cs="Arial"/>
          <w:color w:val="2D3B45"/>
          <w:sz w:val="24"/>
          <w:szCs w:val="24"/>
        </w:rPr>
        <w:t>Read Chapter 15</w:t>
      </w:r>
    </w:p>
    <w:p w:rsidR="00B959AC" w:rsidRPr="00B959AC" w:rsidRDefault="00B959AC" w:rsidP="00B959AC">
      <w:pPr>
        <w:numPr>
          <w:ilvl w:val="1"/>
          <w:numId w:val="6"/>
        </w:numPr>
        <w:shd w:val="clear" w:color="auto" w:fill="FFFFFF"/>
        <w:spacing w:before="100" w:beforeAutospacing="1" w:after="100" w:afterAutospacing="1" w:line="240" w:lineRule="auto"/>
        <w:ind w:left="1500"/>
        <w:rPr>
          <w:rFonts w:ascii="Arial" w:eastAsia="Times New Roman" w:hAnsi="Arial" w:cs="Arial"/>
          <w:color w:val="2D3B45"/>
          <w:sz w:val="24"/>
          <w:szCs w:val="24"/>
        </w:rPr>
      </w:pPr>
      <w:r w:rsidRPr="00B959AC">
        <w:rPr>
          <w:rFonts w:ascii="Arial" w:eastAsia="Times New Roman" w:hAnsi="Arial" w:cs="Arial"/>
          <w:color w:val="2D3B45"/>
          <w:sz w:val="24"/>
          <w:szCs w:val="24"/>
        </w:rPr>
        <w:t>Section: Nurses’ Critical Role in Advancing Health Policy</w:t>
      </w:r>
    </w:p>
    <w:p w:rsidR="00B959AC" w:rsidRPr="00B959AC" w:rsidRDefault="00B959AC" w:rsidP="00B959AC">
      <w:pPr>
        <w:spacing w:after="0" w:line="240" w:lineRule="auto"/>
        <w:jc w:val="center"/>
        <w:outlineLvl w:val="2"/>
        <w:rPr>
          <w:rFonts w:ascii="Helvetica" w:eastAsia="Times New Roman" w:hAnsi="Helvetica" w:cs="Helvetica"/>
          <w:color w:val="000000"/>
          <w:spacing w:val="45"/>
          <w:sz w:val="33"/>
          <w:szCs w:val="33"/>
        </w:rPr>
      </w:pPr>
      <w:r w:rsidRPr="00B959AC">
        <w:rPr>
          <w:rFonts w:ascii="Helvetica" w:eastAsia="Times New Roman" w:hAnsi="Helvetica" w:cs="Helvetica"/>
          <w:color w:val="000000"/>
          <w:spacing w:val="45"/>
          <w:sz w:val="33"/>
          <w:szCs w:val="33"/>
        </w:rPr>
        <w:t>Learning Success Strategies</w:t>
      </w:r>
    </w:p>
    <w:p w:rsidR="00B959AC" w:rsidRPr="00B959AC" w:rsidRDefault="00B959AC" w:rsidP="00B959AC">
      <w:pPr>
        <w:numPr>
          <w:ilvl w:val="0"/>
          <w:numId w:val="7"/>
        </w:numPr>
        <w:spacing w:before="100" w:beforeAutospacing="1" w:after="100" w:afterAutospacing="1"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Review the assigned readings to ensure you understand the role of the DNP-prepared nurse in practice readiness.</w:t>
      </w:r>
    </w:p>
    <w:p w:rsidR="00B959AC" w:rsidRPr="00B959AC" w:rsidRDefault="00B959AC" w:rsidP="00B959AC">
      <w:pPr>
        <w:numPr>
          <w:ilvl w:val="0"/>
          <w:numId w:val="7"/>
        </w:numPr>
        <w:spacing w:before="100" w:beforeAutospacing="1" w:after="100" w:afterAutospacing="1"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As you review weekly content, consider how each concept and discussion can be translated into practice at your unique setting.</w:t>
      </w:r>
    </w:p>
    <w:p w:rsidR="00B959AC" w:rsidRPr="00B959AC" w:rsidRDefault="00B959AC" w:rsidP="00B959AC">
      <w:pPr>
        <w:numPr>
          <w:ilvl w:val="0"/>
          <w:numId w:val="7"/>
        </w:numPr>
        <w:spacing w:before="100" w:beforeAutospacing="1" w:after="100" w:afterAutospacing="1"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Be ready to share your thoughts through the interactive discussion. Review the discussion guidelines and rubric to optimize your performance.</w:t>
      </w:r>
    </w:p>
    <w:p w:rsidR="00B959AC" w:rsidRPr="00B959AC" w:rsidRDefault="00B959AC" w:rsidP="00B959AC">
      <w:pPr>
        <w:numPr>
          <w:ilvl w:val="0"/>
          <w:numId w:val="7"/>
        </w:numPr>
        <w:spacing w:before="100" w:beforeAutospacing="1" w:after="100" w:afterAutospacing="1"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You have access to a variety of resources to support your success. Click on the DNP Resources tab on the home page to access program and project resources.</w:t>
      </w:r>
    </w:p>
    <w:p w:rsidR="00B959AC" w:rsidRPr="00B959AC" w:rsidRDefault="00B959AC" w:rsidP="00B959AC">
      <w:pPr>
        <w:numPr>
          <w:ilvl w:val="0"/>
          <w:numId w:val="7"/>
        </w:numPr>
        <w:spacing w:before="100" w:beforeAutospacing="1" w:after="100" w:afterAutospacing="1"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Your course faculty is here to support your learning journey. Reach out for guidance with study strategies, time management, and course-related questions. Review rubric feedback and individual comments to optimize performance.</w:t>
      </w:r>
    </w:p>
    <w:p w:rsidR="00B959AC" w:rsidRPr="00B959AC" w:rsidRDefault="00B959AC" w:rsidP="00B959AC">
      <w:pPr>
        <w:numPr>
          <w:ilvl w:val="0"/>
          <w:numId w:val="7"/>
        </w:numPr>
        <w:spacing w:before="100" w:beforeAutospacing="1" w:after="100" w:afterAutospacing="1"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Remember the course and discussion ends on Saturday this week.</w:t>
      </w:r>
    </w:p>
    <w:p w:rsidR="00B959AC" w:rsidRPr="00B959AC" w:rsidRDefault="00B959AC" w:rsidP="00B959AC">
      <w:pPr>
        <w:shd w:val="clear" w:color="auto" w:fill="FFFFFF"/>
        <w:spacing w:after="300" w:line="240" w:lineRule="auto"/>
        <w:outlineLvl w:val="3"/>
        <w:rPr>
          <w:rFonts w:ascii="Helvetica" w:eastAsia="Times New Roman" w:hAnsi="Helvetica" w:cs="Helvetica"/>
          <w:color w:val="3C808B"/>
          <w:spacing w:val="45"/>
          <w:sz w:val="27"/>
          <w:szCs w:val="27"/>
        </w:rPr>
      </w:pPr>
      <w:r w:rsidRPr="00B959AC">
        <w:rPr>
          <w:rFonts w:ascii="Helvetica" w:eastAsia="Times New Roman" w:hAnsi="Helvetica" w:cs="Helvetica"/>
          <w:color w:val="3C808B"/>
          <w:spacing w:val="45"/>
          <w:sz w:val="27"/>
          <w:szCs w:val="27"/>
        </w:rPr>
        <w:t> Interacting with Feedback</w:t>
      </w:r>
    </w:p>
    <w:p w:rsidR="00B959AC" w:rsidRPr="00B959AC" w:rsidRDefault="00B959AC" w:rsidP="00B959AC">
      <w:pPr>
        <w:shd w:val="clear" w:color="auto" w:fill="FFFFFF"/>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Each week your course faculty will provide feedback in the rubric and on any assignment you have submitted. Take a moment to review the following video on how to view rubric feedback in Canvas:</w:t>
      </w:r>
    </w:p>
    <w:p w:rsidR="00B959AC" w:rsidRPr="00B959AC" w:rsidRDefault="00B959AC" w:rsidP="00B959AC">
      <w:pPr>
        <w:numPr>
          <w:ilvl w:val="0"/>
          <w:numId w:val="8"/>
        </w:numPr>
        <w:shd w:val="clear" w:color="auto" w:fill="FFFFFF"/>
        <w:spacing w:beforeAutospacing="1" w:after="0" w:afterAutospacing="1"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lastRenderedPageBreak/>
        <w:t>Link (video): </w:t>
      </w:r>
      <w:hyperlink r:id="rId16" w:anchor="looking-at-feedback" w:tgtFrame="_blank" w:history="1">
        <w:r w:rsidRPr="00B959AC">
          <w:rPr>
            <w:rFonts w:ascii="Helvetica" w:eastAsia="Times New Roman" w:hAnsi="Helvetica" w:cs="Helvetica"/>
            <w:color w:val="0000FF"/>
            <w:sz w:val="24"/>
            <w:szCs w:val="24"/>
            <w:u w:val="single"/>
          </w:rPr>
          <w:t xml:space="preserve">Looking at </w:t>
        </w:r>
        <w:proofErr w:type="spellStart"/>
        <w:r w:rsidRPr="00B959AC">
          <w:rPr>
            <w:rFonts w:ascii="Helvetica" w:eastAsia="Times New Roman" w:hAnsi="Helvetica" w:cs="Helvetica"/>
            <w:color w:val="0000FF"/>
            <w:sz w:val="24"/>
            <w:szCs w:val="24"/>
            <w:u w:val="single"/>
          </w:rPr>
          <w:t>Feedback</w:t>
        </w:r>
        <w:r w:rsidRPr="00B959AC">
          <w:rPr>
            <w:rFonts w:ascii="Helvetica" w:eastAsia="Times New Roman" w:hAnsi="Helvetica" w:cs="Helvetica"/>
            <w:color w:val="0000FF"/>
            <w:sz w:val="24"/>
            <w:szCs w:val="24"/>
            <w:u w:val="single"/>
            <w:bdr w:val="none" w:sz="0" w:space="0" w:color="auto" w:frame="1"/>
          </w:rPr>
          <w:t>Links</w:t>
        </w:r>
        <w:proofErr w:type="spellEnd"/>
        <w:r w:rsidRPr="00B959AC">
          <w:rPr>
            <w:rFonts w:ascii="Helvetica" w:eastAsia="Times New Roman" w:hAnsi="Helvetica" w:cs="Helvetica"/>
            <w:color w:val="0000FF"/>
            <w:sz w:val="24"/>
            <w:szCs w:val="24"/>
            <w:u w:val="single"/>
            <w:bdr w:val="none" w:sz="0" w:space="0" w:color="auto" w:frame="1"/>
          </w:rPr>
          <w:t xml:space="preserve"> to an external site.</w:t>
        </w:r>
      </w:hyperlink>
      <w:r w:rsidRPr="00B959AC">
        <w:rPr>
          <w:rFonts w:ascii="Helvetica" w:eastAsia="Times New Roman" w:hAnsi="Helvetica" w:cs="Helvetica"/>
          <w:color w:val="2D3B45"/>
          <w:sz w:val="24"/>
          <w:szCs w:val="24"/>
        </w:rPr>
        <w:t> (2:26)</w:t>
      </w:r>
    </w:p>
    <w:p w:rsidR="00B959AC" w:rsidRPr="00B959AC" w:rsidRDefault="00B959AC" w:rsidP="00B959AC">
      <w:pPr>
        <w:shd w:val="clear" w:color="auto" w:fill="FFFFFF"/>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Review the following video on how to accept/reject track changes when viewing course faculty feedback on your assignment:</w:t>
      </w:r>
    </w:p>
    <w:p w:rsidR="00B959AC" w:rsidRPr="00B959AC" w:rsidRDefault="00B959AC" w:rsidP="00B959AC">
      <w:pPr>
        <w:numPr>
          <w:ilvl w:val="0"/>
          <w:numId w:val="9"/>
        </w:numPr>
        <w:shd w:val="clear" w:color="auto" w:fill="FFFFFF"/>
        <w:spacing w:before="100" w:beforeAutospacing="1" w:after="100" w:afterAutospacing="1"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Link (video): </w:t>
      </w:r>
      <w:hyperlink r:id="rId17" w:tgtFrame="_blank" w:history="1">
        <w:r w:rsidRPr="00B959AC">
          <w:rPr>
            <w:rFonts w:ascii="Helvetica" w:eastAsia="Times New Roman" w:hAnsi="Helvetica" w:cs="Helvetica"/>
            <w:color w:val="0000FF"/>
            <w:sz w:val="24"/>
            <w:szCs w:val="24"/>
            <w:u w:val="single"/>
          </w:rPr>
          <w:t>Word: Track Changes and Comments</w:t>
        </w:r>
      </w:hyperlink>
      <w:r w:rsidRPr="00B959AC">
        <w:rPr>
          <w:rFonts w:ascii="Helvetica" w:eastAsia="Times New Roman" w:hAnsi="Helvetica" w:cs="Helvetica"/>
          <w:color w:val="2D3B45"/>
          <w:sz w:val="24"/>
          <w:szCs w:val="24"/>
        </w:rPr>
        <w:t> (4:19)</w:t>
      </w:r>
    </w:p>
    <w:p w:rsidR="00B959AC" w:rsidRPr="00B959AC" w:rsidRDefault="00B959AC" w:rsidP="00B959AC">
      <w:pPr>
        <w:pBdr>
          <w:top w:val="single" w:sz="6" w:space="0" w:color="auto"/>
        </w:pBdr>
        <w:spacing w:after="0" w:line="420" w:lineRule="atLeast"/>
        <w:jc w:val="center"/>
        <w:outlineLvl w:val="1"/>
        <w:rPr>
          <w:rFonts w:ascii="Helvetica" w:eastAsia="Times New Roman" w:hAnsi="Helvetica" w:cs="Helvetica"/>
          <w:color w:val="2D3B45"/>
          <w:sz w:val="36"/>
          <w:szCs w:val="36"/>
        </w:rPr>
      </w:pPr>
      <w:r w:rsidRPr="00B959AC">
        <w:rPr>
          <w:rFonts w:ascii="Helvetica" w:eastAsia="Times New Roman" w:hAnsi="Helvetica" w:cs="Helvetica"/>
          <w:color w:val="2D3B45"/>
          <w:sz w:val="45"/>
          <w:szCs w:val="45"/>
        </w:rPr>
        <w:t>Lesson</w:t>
      </w:r>
    </w:p>
    <w:p w:rsidR="00B959AC" w:rsidRPr="00B959AC" w:rsidRDefault="00B959AC" w:rsidP="00B959AC">
      <w:pPr>
        <w:shd w:val="clear" w:color="auto" w:fill="FFFFFF"/>
        <w:spacing w:after="75" w:line="300" w:lineRule="atLeast"/>
        <w:jc w:val="center"/>
        <w:rPr>
          <w:rFonts w:ascii="Helvetica" w:eastAsia="Times New Roman" w:hAnsi="Helvetica" w:cs="Helvetica"/>
          <w:color w:val="000000"/>
          <w:sz w:val="30"/>
          <w:szCs w:val="30"/>
        </w:rPr>
      </w:pPr>
      <w:r w:rsidRPr="00B959AC">
        <w:rPr>
          <w:rFonts w:ascii="Helvetica" w:eastAsia="Times New Roman" w:hAnsi="Helvetica" w:cs="Helvetica"/>
          <w:color w:val="000000"/>
          <w:sz w:val="30"/>
          <w:szCs w:val="30"/>
        </w:rPr>
        <w:t>Practice Readiness in Population Health and Health Policy</w:t>
      </w:r>
    </w:p>
    <w:p w:rsidR="00B959AC" w:rsidRPr="00B959AC" w:rsidRDefault="00B959AC" w:rsidP="00B959AC">
      <w:pPr>
        <w:spacing w:after="0" w:line="240" w:lineRule="auto"/>
        <w:jc w:val="center"/>
        <w:outlineLvl w:val="2"/>
        <w:rPr>
          <w:rFonts w:ascii="Helvetica" w:eastAsia="Times New Roman" w:hAnsi="Helvetica" w:cs="Helvetica"/>
          <w:color w:val="000000"/>
          <w:spacing w:val="45"/>
          <w:sz w:val="33"/>
          <w:szCs w:val="33"/>
        </w:rPr>
      </w:pPr>
      <w:r w:rsidRPr="00B959AC">
        <w:rPr>
          <w:rFonts w:ascii="Helvetica" w:eastAsia="Times New Roman" w:hAnsi="Helvetica" w:cs="Helvetica"/>
          <w:color w:val="000000"/>
          <w:spacing w:val="45"/>
          <w:sz w:val="33"/>
          <w:szCs w:val="33"/>
        </w:rPr>
        <w:t>Impacting Population Health</w:t>
      </w:r>
    </w:p>
    <w:p w:rsidR="00B959AC" w:rsidRPr="00B959AC" w:rsidRDefault="00B959AC" w:rsidP="00B959AC">
      <w:pPr>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Nurses have a critical role in advancing health policy that impacts the profession of nursing. Practice readiness speaks to the level of confidence the DNP-prepared nurse possesses as a result of experiences or education that fosters the development of essential political skills. In this course, the focus has been on developing an awareness of how you can influence change through understanding the relationship between population health and health policy. Throughout your learning, you have applied evidence-based concepts to provide effective analysis of healthcare policy, developed a platform for advocacy, and came to understand how important a professional network of support can be as you advocate for a cause that is important to your community. You have come to understand the voice of nurses and that values important to nursing as a discipline must be included in the development of healthcare policy and present within the national healthcare conversation. You learned that the strong collective voice of the profession of nursing can have a significant impact. It is time for nurses to take part in shaping and reframing healthcare into the next decade. In this course you developed your own professional understanding of what you need to do to foster political competence within your practice.</w:t>
      </w:r>
    </w:p>
    <w:p w:rsidR="00B959AC" w:rsidRPr="00B959AC" w:rsidRDefault="00B959AC" w:rsidP="00B959AC">
      <w:pPr>
        <w:spacing w:after="0" w:line="240" w:lineRule="auto"/>
        <w:rPr>
          <w:rFonts w:ascii="Helvetica" w:eastAsia="Times New Roman" w:hAnsi="Helvetica" w:cs="Helvetica"/>
          <w:color w:val="2D3B45"/>
          <w:sz w:val="24"/>
          <w:szCs w:val="24"/>
        </w:rPr>
      </w:pPr>
      <w:r w:rsidRPr="00B959AC">
        <w:rPr>
          <w:rFonts w:ascii="Helvetica" w:eastAsia="Times New Roman" w:hAnsi="Helvetica" w:cs="Helvetica"/>
          <w:noProof/>
          <w:color w:val="2D3B45"/>
          <w:sz w:val="24"/>
          <w:szCs w:val="24"/>
        </w:rPr>
        <w:drawing>
          <wp:inline distT="0" distB="0" distL="0" distR="0">
            <wp:extent cx="4048125" cy="2600325"/>
            <wp:effectExtent l="0" t="0" r="9525" b="9525"/>
            <wp:docPr id="2" name="Picture 2" descr="https://cdn.brandfolder.io/74235FBJ/as/mrj6h6qhftcqcnr8k6wk5t/iStock-670186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brandfolder.io/74235FBJ/as/mrj6h6qhftcqcnr8k6wk5t/iStock-6701869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8125" cy="2600325"/>
                    </a:xfrm>
                    <a:prstGeom prst="rect">
                      <a:avLst/>
                    </a:prstGeom>
                    <a:noFill/>
                    <a:ln>
                      <a:noFill/>
                    </a:ln>
                  </pic:spPr>
                </pic:pic>
              </a:graphicData>
            </a:graphic>
          </wp:inline>
        </w:drawing>
      </w:r>
    </w:p>
    <w:p w:rsidR="00B959AC" w:rsidRPr="00B959AC" w:rsidRDefault="00B959AC" w:rsidP="00B959AC">
      <w:pPr>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 xml:space="preserve">You learned that impacting population health requires coordination across all healthcare settings as well as across the lifespan of diverse individuals and populations. </w:t>
      </w:r>
      <w:r w:rsidRPr="00B959AC">
        <w:rPr>
          <w:rFonts w:ascii="Helvetica" w:eastAsia="Times New Roman" w:hAnsi="Helvetica" w:cs="Helvetica"/>
          <w:color w:val="2D3B45"/>
          <w:sz w:val="24"/>
          <w:szCs w:val="24"/>
        </w:rPr>
        <w:lastRenderedPageBreak/>
        <w:t>Healthcare systems are revising strategic goals and reorganizing services to move more care from the most expensive venues—inpatient facilities and emergency departments—to primary care and community settings. Consequently, nurse employment settings also are shifting, thus creating a change in workforce distribution and the requisite knowledge and skills necessary to provide care in those settings. The DNP-prepared nurse must assess for equity and equality in healthcare systems, and they are needed to lead initiatives to address structural racism, systemic inequity, and discrimination as equitable healthcare better serves the needs of all individuals, populations, and communities.</w:t>
      </w:r>
    </w:p>
    <w:p w:rsidR="00B959AC" w:rsidRPr="00B959AC" w:rsidRDefault="00B959AC" w:rsidP="00B959AC">
      <w:pPr>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The skill sets needed for practice readiness to improve health in individuals and populations are an integral part of the DNP educational experience. The American Association of Colleges of Nursing (AACN) has published the Essentials series since 2006. These Essentials have provided guidance for the development and revision of nursing curricula. Nursing education has historically emphasized clinical education in acute care settings. As future needs to deliver healthcare to populations are considered it is becoming clear that focusing on acute care alone is not sufficient. The AACN has created core competencies for nursing where the future of delivering healthcare should be provided within four spheres of care (AACN, 2021).</w:t>
      </w:r>
    </w:p>
    <w:p w:rsidR="00B959AC" w:rsidRPr="00B959AC" w:rsidRDefault="00B959AC" w:rsidP="00B959AC">
      <w:pPr>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Click through the following slides to learn about each.</w:t>
      </w:r>
    </w:p>
    <w:p w:rsidR="00B959AC" w:rsidRPr="00B959AC" w:rsidRDefault="00B959AC" w:rsidP="00B959AC">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Helvetica" w:eastAsia="Times New Roman" w:hAnsi="Helvetica" w:cs="Helvetica"/>
          <w:b/>
          <w:bCs/>
          <w:color w:val="454545"/>
          <w:sz w:val="31"/>
          <w:szCs w:val="31"/>
        </w:rPr>
      </w:pPr>
      <w:hyperlink r:id="rId19" w:anchor="kl_panel_0" w:history="1">
        <w:r w:rsidRPr="00B959AC">
          <w:rPr>
            <w:rFonts w:ascii="Helvetica" w:eastAsia="Times New Roman" w:hAnsi="Helvetica" w:cs="Helvetica"/>
            <w:color w:val="454545"/>
            <w:sz w:val="31"/>
            <w:szCs w:val="31"/>
            <w:u w:val="single"/>
          </w:rPr>
          <w:t>Spheres of Care Interactive Transcript</w:t>
        </w:r>
      </w:hyperlink>
    </w:p>
    <w:p w:rsidR="00B959AC" w:rsidRPr="00B959AC" w:rsidRDefault="00B959AC" w:rsidP="00B959AC">
      <w:pPr>
        <w:shd w:val="clear" w:color="auto" w:fill="F5F5F5"/>
        <w:spacing w:after="0" w:line="240" w:lineRule="auto"/>
        <w:jc w:val="center"/>
        <w:outlineLvl w:val="2"/>
        <w:rPr>
          <w:rFonts w:ascii="Helvetica" w:eastAsia="Times New Roman" w:hAnsi="Helvetica" w:cs="Helvetica"/>
          <w:color w:val="000000"/>
          <w:spacing w:val="45"/>
          <w:sz w:val="33"/>
          <w:szCs w:val="33"/>
        </w:rPr>
      </w:pPr>
      <w:r w:rsidRPr="00B959AC">
        <w:rPr>
          <w:rFonts w:ascii="Helvetica" w:eastAsia="Times New Roman" w:hAnsi="Helvetica" w:cs="Helvetica"/>
          <w:color w:val="000000"/>
          <w:spacing w:val="45"/>
          <w:sz w:val="33"/>
          <w:szCs w:val="33"/>
        </w:rPr>
        <w:t>Impacting Health Policy</w:t>
      </w:r>
    </w:p>
    <w:p w:rsidR="00B959AC" w:rsidRPr="00B959AC" w:rsidRDefault="00B959AC" w:rsidP="00B959AC">
      <w:pPr>
        <w:shd w:val="clear" w:color="auto" w:fill="F5F5F5"/>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Nurses are truly healthcare experts, and within the context of this knowledge, nurses understand the human experience and live this experience with patients every day. Nurses possess the understanding of healthcare like no other profession and can address issues like disparate care and the need for increased access to care for populations often marginalized by society and the current healthcare system. Nurses understand the shifting demographic within the population and possess cultural competency to work with and understand the highly complex needs of these patients and all patients across the lifespan.</w:t>
      </w:r>
    </w:p>
    <w:p w:rsidR="00B959AC" w:rsidRPr="00B959AC" w:rsidRDefault="00B959AC" w:rsidP="00B959AC">
      <w:pPr>
        <w:shd w:val="clear" w:color="auto" w:fill="F5F5F5"/>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Health policy is a driving force in advancing population health outcomes. At this point in your DNP journey, it is important to be aware of the capacity of the DNP-prepared nurse to impact policy interventions that aim for safe, effective, patient-centered care. Through advocacy for health policy change, DNP-prepared nurses are making a significant impact on the quality, efficiency, and effectiveness of healthcare systems everywhere.</w:t>
      </w:r>
    </w:p>
    <w:p w:rsidR="00B959AC" w:rsidRPr="00B959AC" w:rsidRDefault="00B959AC" w:rsidP="00B959AC">
      <w:pPr>
        <w:shd w:val="clear" w:color="auto" w:fill="F5F5F5"/>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Now, explore the case study below to consider the need for coalition building as an important healthcare resource.</w:t>
      </w:r>
    </w:p>
    <w:p w:rsidR="00B959AC" w:rsidRPr="00B959AC" w:rsidRDefault="00B959AC" w:rsidP="00B959AC">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Helvetica" w:eastAsia="Times New Roman" w:hAnsi="Helvetica" w:cs="Helvetica"/>
          <w:b/>
          <w:bCs/>
          <w:color w:val="454545"/>
          <w:sz w:val="31"/>
          <w:szCs w:val="31"/>
        </w:rPr>
      </w:pPr>
      <w:hyperlink r:id="rId20" w:anchor="kl_panel_1" w:history="1">
        <w:r w:rsidRPr="00B959AC">
          <w:rPr>
            <w:rFonts w:ascii="Helvetica" w:eastAsia="Times New Roman" w:hAnsi="Helvetica" w:cs="Helvetica"/>
            <w:color w:val="454545"/>
            <w:sz w:val="31"/>
            <w:szCs w:val="31"/>
            <w:u w:val="single"/>
          </w:rPr>
          <w:t>Impacting Health Policy to Affect the Global Burden of Disease Interactive Transcript</w:t>
        </w:r>
      </w:hyperlink>
    </w:p>
    <w:p w:rsidR="00B959AC" w:rsidRPr="00B959AC" w:rsidRDefault="00B959AC" w:rsidP="00B959AC">
      <w:pPr>
        <w:spacing w:after="0" w:line="240" w:lineRule="auto"/>
        <w:jc w:val="center"/>
        <w:outlineLvl w:val="2"/>
        <w:rPr>
          <w:rFonts w:ascii="Helvetica" w:eastAsia="Times New Roman" w:hAnsi="Helvetica" w:cs="Helvetica"/>
          <w:color w:val="000000"/>
          <w:spacing w:val="45"/>
          <w:sz w:val="33"/>
          <w:szCs w:val="33"/>
        </w:rPr>
      </w:pPr>
      <w:r w:rsidRPr="00B959AC">
        <w:rPr>
          <w:rFonts w:ascii="Helvetica" w:eastAsia="Times New Roman" w:hAnsi="Helvetica" w:cs="Helvetica"/>
          <w:color w:val="000000"/>
          <w:spacing w:val="45"/>
          <w:sz w:val="33"/>
          <w:szCs w:val="33"/>
        </w:rPr>
        <w:lastRenderedPageBreak/>
        <w:t xml:space="preserve">Practice Readiness as a DNP-Prepared Nurse: </w:t>
      </w:r>
      <w:proofErr w:type="gramStart"/>
      <w:r w:rsidRPr="00B959AC">
        <w:rPr>
          <w:rFonts w:ascii="Helvetica" w:eastAsia="Times New Roman" w:hAnsi="Helvetica" w:cs="Helvetica"/>
          <w:color w:val="000000"/>
          <w:spacing w:val="45"/>
          <w:sz w:val="33"/>
          <w:szCs w:val="33"/>
        </w:rPr>
        <w:t>Your</w:t>
      </w:r>
      <w:proofErr w:type="gramEnd"/>
      <w:r w:rsidRPr="00B959AC">
        <w:rPr>
          <w:rFonts w:ascii="Helvetica" w:eastAsia="Times New Roman" w:hAnsi="Helvetica" w:cs="Helvetica"/>
          <w:color w:val="000000"/>
          <w:spacing w:val="45"/>
          <w:sz w:val="33"/>
          <w:szCs w:val="33"/>
        </w:rPr>
        <w:t xml:space="preserve"> Call to Action</w:t>
      </w:r>
    </w:p>
    <w:p w:rsidR="00B959AC" w:rsidRPr="00B959AC" w:rsidRDefault="00B959AC" w:rsidP="00B959AC">
      <w:pPr>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b/>
          <w:bCs/>
          <w:noProof/>
          <w:color w:val="000000"/>
          <w:spacing w:val="45"/>
          <w:sz w:val="33"/>
          <w:szCs w:val="33"/>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3810000" cy="2543175"/>
            <wp:effectExtent l="0" t="0" r="0" b="9525"/>
            <wp:wrapSquare wrapText="bothSides"/>
            <wp:docPr id="3" name="Picture 3" descr="https://cdn.brandfolder.io/74235FBJ/as/jtq6k9mtr3bbthwz8g443mhx/iStock-517493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brandfolder.io/74235FBJ/as/jtq6k9mtr3bbthwz8g443mhx/iStock-51749355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9AC">
        <w:rPr>
          <w:rFonts w:ascii="Helvetica" w:eastAsia="Times New Roman" w:hAnsi="Helvetica" w:cs="Helvetica"/>
          <w:color w:val="2D3B45"/>
          <w:sz w:val="24"/>
          <w:szCs w:val="24"/>
        </w:rPr>
        <w:t>The key to improving health outcomes in a population or in the individual patient is through action. As a DNP-prepared nurse, you will be charged with shaping the future of healthcare. The complexity of today's healthcare system, along with the increasing volume of new practices, policies, and information systems, have generated the need for you to bring your unique perspective to improving the health of the nation and enhancing health outcomes across settings. As such, you are a valuable contributor and health advocate for all populations.</w:t>
      </w:r>
    </w:p>
    <w:p w:rsidR="00B959AC" w:rsidRPr="00B959AC" w:rsidRDefault="00B959AC" w:rsidP="00B959AC">
      <w:pPr>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As the largest segment of the healthcare team, nurses play a significant role delivering care in schools, hospitals, community health centers, long-term care facilities, and other places. The voice of the nurse must be felt more at decision-making tables. The groundwork for increasing nursing’s influence was laid by The Future of Nursing: Leading Change, Advancing Health report (Institute of Medicine, 2010). The context of this report spoke to the idea that nurses can and should play a larger part in the delivery of healthcare in the United States. Central to this theme, the report called for several significant actions that would promote the advancement of nursing in healthcare and increase the role of nurses across the entire spectrum. One of the recommendations called for nurses to serve on community boards, healthcare panels, and corporate boards as a means of providing a unique and qualified perspective. As a result of this recommendation, the organization, Nurses on Boards, was formed with the goal of reaching 10,000 nurses on boards by 2020, which was achieved.</w:t>
      </w:r>
    </w:p>
    <w:p w:rsidR="00B959AC" w:rsidRPr="00B959AC" w:rsidRDefault="00B959AC" w:rsidP="00B959AC">
      <w:pPr>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The fundamental reason for developing political competency and engagement is to help you to realize the number of skills you already possess as a means of forward movement in the advocacy role from the bedside to the community. The premise of social change fosters the notion that a nurse can make a difference across the world to impact population health and the Global Burden of Disease. This premise holds true within the content of this course and as you begin to realize your full potential as one individual that has the power to make a huge change within your community. Only then can we, collectively, as a learned and scientific community, truly understand the impact we can make on the nation and ultimately on the world. As you consider your new advocacy role, consider joining a professional nursing organization or taking part in a grass roots effort within your community. These questions are before you today:</w:t>
      </w:r>
    </w:p>
    <w:p w:rsidR="00B959AC" w:rsidRPr="00B959AC" w:rsidRDefault="00B959AC" w:rsidP="00B959AC">
      <w:pPr>
        <w:numPr>
          <w:ilvl w:val="0"/>
          <w:numId w:val="10"/>
        </w:numPr>
        <w:spacing w:before="100" w:beforeAutospacing="1" w:after="100" w:afterAutospacing="1"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What will you do with this knowledge and new awareness?</w:t>
      </w:r>
    </w:p>
    <w:p w:rsidR="00B959AC" w:rsidRPr="00B959AC" w:rsidRDefault="00B959AC" w:rsidP="00B959AC">
      <w:pPr>
        <w:numPr>
          <w:ilvl w:val="0"/>
          <w:numId w:val="10"/>
        </w:numPr>
        <w:spacing w:before="100" w:beforeAutospacing="1" w:after="100" w:afterAutospacing="1"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lastRenderedPageBreak/>
        <w:t>Will you heed the call to action and take your rightful place in shaping healthcare, or will you sit back and be a spectator?</w:t>
      </w:r>
    </w:p>
    <w:p w:rsidR="00B959AC" w:rsidRPr="00B959AC" w:rsidRDefault="00B959AC" w:rsidP="00B959AC">
      <w:pPr>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The choice is truly yours to make.</w:t>
      </w:r>
    </w:p>
    <w:p w:rsidR="00B959AC" w:rsidRDefault="00B959AC" w:rsidP="00B959AC">
      <w:pPr>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View the following diagram to explore how you can get involved in policy-making as a DNP-prepared nurse.</w:t>
      </w:r>
    </w:p>
    <w:p w:rsidR="00B959AC" w:rsidRDefault="00B959AC" w:rsidP="00B959AC">
      <w:pPr>
        <w:spacing w:before="180" w:after="180" w:line="240" w:lineRule="auto"/>
        <w:rPr>
          <w:rFonts w:ascii="Helvetica" w:eastAsia="Times New Roman" w:hAnsi="Helvetica" w:cs="Helvetica"/>
          <w:color w:val="2D3B45"/>
          <w:sz w:val="24"/>
          <w:szCs w:val="24"/>
        </w:rPr>
      </w:pPr>
    </w:p>
    <w:p w:rsidR="00B959AC" w:rsidRDefault="00B959AC" w:rsidP="00B959AC">
      <w:pPr>
        <w:pStyle w:val="Heading3"/>
        <w:spacing w:before="450" w:beforeAutospacing="0" w:after="90" w:afterAutospacing="0"/>
        <w:jc w:val="center"/>
        <w:rPr>
          <w:rFonts w:ascii="Helvetica" w:hAnsi="Helvetica" w:cs="Helvetica"/>
          <w:b w:val="0"/>
          <w:bCs w:val="0"/>
          <w:color w:val="000000"/>
          <w:spacing w:val="45"/>
          <w:sz w:val="33"/>
          <w:szCs w:val="33"/>
        </w:rPr>
      </w:pPr>
      <w:r>
        <w:rPr>
          <w:rFonts w:ascii="Helvetica" w:hAnsi="Helvetica" w:cs="Helvetica"/>
          <w:b w:val="0"/>
          <w:bCs w:val="0"/>
          <w:color w:val="000000"/>
          <w:spacing w:val="45"/>
          <w:sz w:val="33"/>
          <w:szCs w:val="33"/>
        </w:rPr>
        <w:br/>
        <w:t>References</w:t>
      </w:r>
    </w:p>
    <w:p w:rsidR="00B959AC" w:rsidRDefault="00B959AC" w:rsidP="00B959AC">
      <w:pPr>
        <w:pStyle w:val="NormalWeb"/>
        <w:spacing w:before="180" w:beforeAutospacing="0" w:after="180" w:afterAutospacing="0"/>
        <w:ind w:hanging="540"/>
        <w:rPr>
          <w:rFonts w:ascii="Helvetica" w:hAnsi="Helvetica" w:cs="Helvetica"/>
          <w:color w:val="2D3B45"/>
        </w:rPr>
      </w:pPr>
      <w:r>
        <w:rPr>
          <w:rFonts w:ascii="Helvetica" w:hAnsi="Helvetica" w:cs="Helvetica"/>
          <w:color w:val="2D3B45"/>
        </w:rPr>
        <w:t>The American Association of Colleges of Nursing. (2021). </w:t>
      </w:r>
      <w:proofErr w:type="gramStart"/>
      <w:r>
        <w:rPr>
          <w:rStyle w:val="Emphasis"/>
          <w:rFonts w:ascii="Helvetica" w:hAnsi="Helvetica" w:cs="Helvetica"/>
          <w:color w:val="2D3B45"/>
        </w:rPr>
        <w:t>The</w:t>
      </w:r>
      <w:proofErr w:type="gramEnd"/>
      <w:r>
        <w:rPr>
          <w:rStyle w:val="Emphasis"/>
          <w:rFonts w:ascii="Helvetica" w:hAnsi="Helvetica" w:cs="Helvetica"/>
          <w:color w:val="2D3B45"/>
        </w:rPr>
        <w:t xml:space="preserve"> essentials: Core competencies for professional nursing education.</w:t>
      </w:r>
      <w:r>
        <w:rPr>
          <w:rFonts w:ascii="Helvetica" w:hAnsi="Helvetica" w:cs="Helvetica"/>
          <w:color w:val="2D3B45"/>
        </w:rPr>
        <w:t> http://www.aacn.nche.edu/index.htm</w:t>
      </w:r>
    </w:p>
    <w:p w:rsidR="00B959AC" w:rsidRDefault="00B959AC" w:rsidP="00B959AC">
      <w:pPr>
        <w:pStyle w:val="NormalWeb"/>
        <w:spacing w:before="180" w:beforeAutospacing="0" w:after="180" w:afterAutospacing="0"/>
        <w:ind w:hanging="540"/>
        <w:rPr>
          <w:rFonts w:ascii="Helvetica" w:hAnsi="Helvetica" w:cs="Helvetica"/>
          <w:color w:val="2D3B45"/>
        </w:rPr>
      </w:pPr>
      <w:r>
        <w:rPr>
          <w:rFonts w:ascii="Helvetica" w:hAnsi="Helvetica" w:cs="Helvetica"/>
          <w:color w:val="2D3B45"/>
        </w:rPr>
        <w:t>Institute of Medicine. (2010). </w:t>
      </w:r>
      <w:proofErr w:type="gramStart"/>
      <w:r>
        <w:rPr>
          <w:rStyle w:val="Emphasis"/>
          <w:rFonts w:ascii="Helvetica" w:hAnsi="Helvetica" w:cs="Helvetica"/>
          <w:color w:val="2D3B45"/>
        </w:rPr>
        <w:t>The</w:t>
      </w:r>
      <w:proofErr w:type="gramEnd"/>
      <w:r>
        <w:rPr>
          <w:rStyle w:val="Emphasis"/>
          <w:rFonts w:ascii="Helvetica" w:hAnsi="Helvetica" w:cs="Helvetica"/>
          <w:color w:val="2D3B45"/>
        </w:rPr>
        <w:t xml:space="preserve"> future of nursing: Leading change, advancing health.</w:t>
      </w:r>
      <w:r>
        <w:rPr>
          <w:rFonts w:ascii="Helvetica" w:hAnsi="Helvetica" w:cs="Helvetica"/>
          <w:color w:val="2D3B45"/>
        </w:rPr>
        <w:t> https://books.nap.edu/openbook.php?record_id=12956&amp;page=R1</w:t>
      </w:r>
    </w:p>
    <w:p w:rsidR="00B959AC" w:rsidRDefault="00B959AC" w:rsidP="00B959AC">
      <w:pPr>
        <w:pStyle w:val="NormalWeb"/>
        <w:spacing w:before="180" w:beforeAutospacing="0" w:after="180" w:afterAutospacing="0"/>
        <w:ind w:hanging="540"/>
        <w:rPr>
          <w:rFonts w:ascii="Helvetica" w:hAnsi="Helvetica" w:cs="Helvetica"/>
          <w:color w:val="2D3B45"/>
        </w:rPr>
      </w:pPr>
      <w:r>
        <w:rPr>
          <w:rFonts w:ascii="Helvetica" w:hAnsi="Helvetica" w:cs="Helvetica"/>
          <w:color w:val="2D3B45"/>
        </w:rPr>
        <w:t>National Academies of Sciences, Engineering, and Medicine. (2010). </w:t>
      </w:r>
      <w:r>
        <w:rPr>
          <w:rStyle w:val="Emphasis"/>
          <w:rFonts w:ascii="Helvetica" w:hAnsi="Helvetica" w:cs="Helvetica"/>
          <w:color w:val="2D3B45"/>
        </w:rPr>
        <w:t>Assessing progress on the Institute of Medicine report The Future of Nursing.</w:t>
      </w:r>
      <w:r>
        <w:rPr>
          <w:rFonts w:ascii="Helvetica" w:hAnsi="Helvetica" w:cs="Helvetica"/>
          <w:color w:val="2D3B45"/>
        </w:rPr>
        <w:t> National Academies Press.</w:t>
      </w:r>
    </w:p>
    <w:p w:rsidR="00B959AC" w:rsidRDefault="00B959AC" w:rsidP="00B959AC">
      <w:pPr>
        <w:pStyle w:val="NormalWeb"/>
        <w:spacing w:before="180" w:beforeAutospacing="0" w:after="180" w:afterAutospacing="0"/>
        <w:ind w:hanging="540"/>
        <w:rPr>
          <w:rFonts w:ascii="Helvetica" w:hAnsi="Helvetica" w:cs="Helvetica"/>
          <w:color w:val="2D3B45"/>
        </w:rPr>
      </w:pPr>
      <w:r>
        <w:rPr>
          <w:rFonts w:ascii="Helvetica" w:hAnsi="Helvetica" w:cs="Helvetica"/>
          <w:color w:val="2D3B45"/>
        </w:rPr>
        <w:t>Nurses on Boards Coalition (2021). </w:t>
      </w:r>
      <w:r>
        <w:rPr>
          <w:rStyle w:val="Emphasis"/>
          <w:rFonts w:ascii="Helvetica" w:hAnsi="Helvetica" w:cs="Helvetica"/>
          <w:color w:val="2D3B45"/>
        </w:rPr>
        <w:t>About</w:t>
      </w:r>
      <w:r>
        <w:rPr>
          <w:rFonts w:ascii="Helvetica" w:hAnsi="Helvetica" w:cs="Helvetica"/>
          <w:color w:val="2D3B45"/>
        </w:rPr>
        <w:t>. https://www.nursesonboardscoalition.org/about/</w:t>
      </w:r>
    </w:p>
    <w:p w:rsidR="00B959AC" w:rsidRPr="00B959AC" w:rsidRDefault="00B959AC" w:rsidP="00B959AC">
      <w:pPr>
        <w:pBdr>
          <w:top w:val="single" w:sz="6" w:space="0" w:color="auto"/>
        </w:pBdr>
        <w:spacing w:after="75" w:line="420" w:lineRule="atLeast"/>
        <w:jc w:val="center"/>
        <w:outlineLvl w:val="1"/>
        <w:rPr>
          <w:rFonts w:ascii="Helvetica" w:eastAsia="Times New Roman" w:hAnsi="Helvetica" w:cs="Helvetica"/>
          <w:color w:val="2D3B45"/>
          <w:sz w:val="36"/>
          <w:szCs w:val="36"/>
        </w:rPr>
      </w:pPr>
      <w:r w:rsidRPr="00B959AC">
        <w:rPr>
          <w:rFonts w:ascii="Helvetica" w:eastAsia="Times New Roman" w:hAnsi="Helvetica" w:cs="Helvetica"/>
          <w:color w:val="2D3B45"/>
          <w:sz w:val="36"/>
          <w:szCs w:val="36"/>
        </w:rPr>
        <w:t>Week</w:t>
      </w:r>
      <w:r w:rsidRPr="00B959AC">
        <w:rPr>
          <w:rFonts w:ascii="Helvetica" w:eastAsia="Times New Roman" w:hAnsi="Helvetica" w:cs="Helvetica"/>
          <w:color w:val="2D3B45"/>
          <w:sz w:val="27"/>
          <w:szCs w:val="27"/>
        </w:rPr>
        <w:t> 8</w:t>
      </w:r>
      <w:r w:rsidRPr="00B959AC">
        <w:rPr>
          <w:rFonts w:ascii="Helvetica" w:eastAsia="Times New Roman" w:hAnsi="Helvetica" w:cs="Helvetica"/>
          <w:color w:val="2D3B45"/>
          <w:sz w:val="45"/>
          <w:szCs w:val="45"/>
        </w:rPr>
        <w:t>Reflection on Learning and Practice Readiness</w:t>
      </w:r>
    </w:p>
    <w:p w:rsidR="00B959AC" w:rsidRPr="00B959AC" w:rsidRDefault="00B959AC" w:rsidP="00B959AC">
      <w:pPr>
        <w:spacing w:after="0" w:line="240" w:lineRule="auto"/>
        <w:jc w:val="center"/>
        <w:outlineLvl w:val="2"/>
        <w:rPr>
          <w:rFonts w:ascii="Helvetica" w:eastAsia="Times New Roman" w:hAnsi="Helvetica" w:cs="Helvetica"/>
          <w:color w:val="000000"/>
          <w:spacing w:val="45"/>
          <w:sz w:val="33"/>
          <w:szCs w:val="33"/>
        </w:rPr>
      </w:pPr>
      <w:r w:rsidRPr="00B959AC">
        <w:rPr>
          <w:rFonts w:ascii="Helvetica" w:eastAsia="Times New Roman" w:hAnsi="Helvetica" w:cs="Helvetica"/>
          <w:color w:val="000000"/>
          <w:spacing w:val="45"/>
          <w:sz w:val="33"/>
          <w:szCs w:val="33"/>
        </w:rPr>
        <w:t>Discussion</w:t>
      </w:r>
    </w:p>
    <w:p w:rsidR="00B959AC" w:rsidRPr="00B959AC" w:rsidRDefault="00B959AC" w:rsidP="00B959AC">
      <w:pPr>
        <w:spacing w:before="600" w:after="300" w:line="240" w:lineRule="auto"/>
        <w:outlineLvl w:val="3"/>
        <w:rPr>
          <w:rFonts w:ascii="Helvetica" w:eastAsia="Times New Roman" w:hAnsi="Helvetica" w:cs="Helvetica"/>
          <w:color w:val="000000"/>
          <w:spacing w:val="45"/>
          <w:sz w:val="27"/>
          <w:szCs w:val="27"/>
        </w:rPr>
      </w:pPr>
      <w:r w:rsidRPr="00B959AC">
        <w:rPr>
          <w:rFonts w:ascii="Helvetica" w:eastAsia="Times New Roman" w:hAnsi="Helvetica" w:cs="Helvetica"/>
          <w:color w:val="000000"/>
          <w:spacing w:val="45"/>
          <w:sz w:val="27"/>
          <w:szCs w:val="27"/>
        </w:rPr>
        <w:t>Purpose</w:t>
      </w:r>
    </w:p>
    <w:p w:rsidR="00B959AC" w:rsidRPr="00B959AC" w:rsidRDefault="00B959AC" w:rsidP="00B959AC">
      <w:pPr>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The purpose of this discussion is to reflect on your own readiness to practice as a DNP-prepared nurse and consider what you learned in this course and how this knowledge will impact your practice.</w:t>
      </w:r>
    </w:p>
    <w:p w:rsidR="00B959AC" w:rsidRPr="00B959AC" w:rsidRDefault="00B959AC" w:rsidP="00B959AC">
      <w:pPr>
        <w:spacing w:before="600" w:after="300" w:line="240" w:lineRule="auto"/>
        <w:outlineLvl w:val="3"/>
        <w:rPr>
          <w:rFonts w:ascii="Helvetica" w:eastAsia="Times New Roman" w:hAnsi="Helvetica" w:cs="Helvetica"/>
          <w:color w:val="000000"/>
          <w:spacing w:val="45"/>
          <w:sz w:val="27"/>
          <w:szCs w:val="27"/>
        </w:rPr>
      </w:pPr>
      <w:r w:rsidRPr="00B959AC">
        <w:rPr>
          <w:rFonts w:ascii="Helvetica" w:eastAsia="Times New Roman" w:hAnsi="Helvetica" w:cs="Helvetica"/>
          <w:color w:val="000000"/>
          <w:spacing w:val="45"/>
          <w:sz w:val="27"/>
          <w:szCs w:val="27"/>
        </w:rPr>
        <w:t>Instructions</w:t>
      </w:r>
    </w:p>
    <w:p w:rsidR="00B959AC" w:rsidRPr="00B959AC" w:rsidRDefault="00B959AC" w:rsidP="00B959AC">
      <w:pPr>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Each week, you have been reminded that reflective inquiry allows for expansion of self-awareness, identification of knowledge gaps, and assessment of learning goals. As you reflect on your own readiness to practice as a DNP-prepared nurse, it is important to consider what you learned in this course.</w:t>
      </w:r>
    </w:p>
    <w:p w:rsidR="00B959AC" w:rsidRPr="00B959AC" w:rsidRDefault="00B959AC" w:rsidP="00B959AC">
      <w:pPr>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As you review the course outcomes and your experience in this course, address the following:</w:t>
      </w:r>
    </w:p>
    <w:p w:rsidR="00B959AC" w:rsidRPr="00B959AC" w:rsidRDefault="00B959AC" w:rsidP="00B959AC">
      <w:pPr>
        <w:numPr>
          <w:ilvl w:val="0"/>
          <w:numId w:val="11"/>
        </w:numPr>
        <w:spacing w:before="100" w:beforeAutospacing="1" w:after="100" w:afterAutospacing="1"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lastRenderedPageBreak/>
        <w:t>Analyze and evaluate how your thinking was challenged in this course related to (1) advocacy for population health, (2) disaster preparedness, and (3) health policy.</w:t>
      </w:r>
    </w:p>
    <w:p w:rsidR="00B959AC" w:rsidRPr="00B959AC" w:rsidRDefault="00B959AC" w:rsidP="00B959AC">
      <w:pPr>
        <w:numPr>
          <w:ilvl w:val="0"/>
          <w:numId w:val="11"/>
        </w:numPr>
        <w:spacing w:before="100" w:beforeAutospacing="1" w:after="0"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Considering this new knowledge, examine how this learning prepares you to practice as a DNP-prepared nurse.</w:t>
      </w:r>
    </w:p>
    <w:p w:rsidR="00B959AC" w:rsidRPr="00B959AC" w:rsidRDefault="00B959AC" w:rsidP="00B959AC">
      <w:pPr>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Please click on the following link to review the DNP Discussion Guidelines on the Student Resource Center program page:</w:t>
      </w:r>
    </w:p>
    <w:p w:rsidR="00B959AC" w:rsidRPr="00B959AC" w:rsidRDefault="00B959AC" w:rsidP="00B959AC">
      <w:pPr>
        <w:numPr>
          <w:ilvl w:val="0"/>
          <w:numId w:val="12"/>
        </w:numPr>
        <w:spacing w:beforeAutospacing="1" w:after="0"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Link (webpage): </w:t>
      </w:r>
      <w:hyperlink r:id="rId22" w:tgtFrame="_blank" w:history="1">
        <w:r w:rsidRPr="00B959AC">
          <w:rPr>
            <w:rFonts w:ascii="Helvetica" w:eastAsia="Times New Roman" w:hAnsi="Helvetica" w:cs="Helvetica"/>
            <w:color w:val="0000FF"/>
            <w:sz w:val="24"/>
            <w:szCs w:val="24"/>
            <w:u w:val="single"/>
          </w:rPr>
          <w:t xml:space="preserve">DNP Discussion </w:t>
        </w:r>
        <w:proofErr w:type="spellStart"/>
        <w:r w:rsidRPr="00B959AC">
          <w:rPr>
            <w:rFonts w:ascii="Helvetica" w:eastAsia="Times New Roman" w:hAnsi="Helvetica" w:cs="Helvetica"/>
            <w:color w:val="0000FF"/>
            <w:sz w:val="24"/>
            <w:szCs w:val="24"/>
            <w:u w:val="single"/>
          </w:rPr>
          <w:t>Guidelines</w:t>
        </w:r>
        <w:r w:rsidRPr="00B959AC">
          <w:rPr>
            <w:rFonts w:ascii="Helvetica" w:eastAsia="Times New Roman" w:hAnsi="Helvetica" w:cs="Helvetica"/>
            <w:color w:val="0000FF"/>
            <w:sz w:val="24"/>
            <w:szCs w:val="24"/>
            <w:u w:val="single"/>
            <w:bdr w:val="none" w:sz="0" w:space="0" w:color="auto" w:frame="1"/>
          </w:rPr>
          <w:t>Links</w:t>
        </w:r>
        <w:proofErr w:type="spellEnd"/>
        <w:r w:rsidRPr="00B959AC">
          <w:rPr>
            <w:rFonts w:ascii="Helvetica" w:eastAsia="Times New Roman" w:hAnsi="Helvetica" w:cs="Helvetica"/>
            <w:color w:val="0000FF"/>
            <w:sz w:val="24"/>
            <w:szCs w:val="24"/>
            <w:u w:val="single"/>
            <w:bdr w:val="none" w:sz="0" w:space="0" w:color="auto" w:frame="1"/>
          </w:rPr>
          <w:t xml:space="preserve"> to an external site.</w:t>
        </w:r>
      </w:hyperlink>
    </w:p>
    <w:p w:rsidR="00B959AC" w:rsidRPr="00B959AC" w:rsidRDefault="00B959AC" w:rsidP="00B959AC">
      <w:pPr>
        <w:spacing w:before="600" w:after="300" w:line="240" w:lineRule="auto"/>
        <w:outlineLvl w:val="3"/>
        <w:rPr>
          <w:rFonts w:ascii="Helvetica" w:eastAsia="Times New Roman" w:hAnsi="Helvetica" w:cs="Helvetica"/>
          <w:color w:val="000000"/>
          <w:spacing w:val="45"/>
          <w:sz w:val="27"/>
          <w:szCs w:val="27"/>
        </w:rPr>
      </w:pPr>
      <w:r w:rsidRPr="00B959AC">
        <w:rPr>
          <w:rFonts w:ascii="Helvetica" w:eastAsia="Times New Roman" w:hAnsi="Helvetica" w:cs="Helvetica"/>
          <w:color w:val="000000"/>
          <w:spacing w:val="45"/>
          <w:sz w:val="27"/>
          <w:szCs w:val="27"/>
        </w:rPr>
        <w:t>Program Competencies</w:t>
      </w:r>
    </w:p>
    <w:p w:rsidR="00B959AC" w:rsidRPr="00B959AC" w:rsidRDefault="00B959AC" w:rsidP="00B959AC">
      <w:pPr>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This discussion enables the student to meet the following program competencies:</w:t>
      </w:r>
    </w:p>
    <w:p w:rsidR="00B959AC" w:rsidRPr="00B959AC" w:rsidRDefault="00B959AC" w:rsidP="00B959AC">
      <w:pPr>
        <w:numPr>
          <w:ilvl w:val="0"/>
          <w:numId w:val="13"/>
        </w:numPr>
        <w:spacing w:before="100" w:beforeAutospacing="1" w:after="0"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Analyzes health care policies to advocate for equitable health care and social justice to all populations and those at risk due to social determinants of health. (POs 2, 9)</w:t>
      </w:r>
    </w:p>
    <w:p w:rsidR="00B959AC" w:rsidRPr="00B959AC" w:rsidRDefault="00B959AC" w:rsidP="00B959AC">
      <w:pPr>
        <w:numPr>
          <w:ilvl w:val="0"/>
          <w:numId w:val="14"/>
        </w:numPr>
        <w:spacing w:before="100" w:beforeAutospacing="1" w:after="0"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Translates a synthesis of research and population data to support preventative care and improve the nation’s health. (PO 1)</w:t>
      </w:r>
    </w:p>
    <w:p w:rsidR="00B959AC" w:rsidRPr="00B959AC" w:rsidRDefault="00B959AC" w:rsidP="00B959AC">
      <w:pPr>
        <w:numPr>
          <w:ilvl w:val="0"/>
          <w:numId w:val="15"/>
        </w:numPr>
        <w:spacing w:before="100" w:beforeAutospacing="1" w:after="0"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Leads others in professional identity, advanced clinical judgment, systems thinking, resilience, and accountability in selecting, implementing, and evaluating clinical care. (PO 1)</w:t>
      </w:r>
    </w:p>
    <w:p w:rsidR="00B959AC" w:rsidRPr="00B959AC" w:rsidRDefault="00B959AC" w:rsidP="00B959AC">
      <w:pPr>
        <w:spacing w:before="600" w:after="300" w:line="240" w:lineRule="auto"/>
        <w:outlineLvl w:val="3"/>
        <w:rPr>
          <w:rFonts w:ascii="Helvetica" w:eastAsia="Times New Roman" w:hAnsi="Helvetica" w:cs="Helvetica"/>
          <w:color w:val="000000"/>
          <w:spacing w:val="45"/>
          <w:sz w:val="27"/>
          <w:szCs w:val="27"/>
        </w:rPr>
      </w:pPr>
      <w:r w:rsidRPr="00B959AC">
        <w:rPr>
          <w:rFonts w:ascii="Helvetica" w:eastAsia="Times New Roman" w:hAnsi="Helvetica" w:cs="Helvetica"/>
          <w:color w:val="000000"/>
          <w:spacing w:val="45"/>
          <w:sz w:val="27"/>
          <w:szCs w:val="27"/>
        </w:rPr>
        <w:t>Course Outcomes</w:t>
      </w:r>
    </w:p>
    <w:p w:rsidR="00B959AC" w:rsidRPr="00B959AC" w:rsidRDefault="00B959AC" w:rsidP="00B959AC">
      <w:pPr>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This discussion enables the student to meet the following course outcomes:</w:t>
      </w:r>
    </w:p>
    <w:p w:rsidR="00B959AC" w:rsidRPr="00B959AC" w:rsidRDefault="00B959AC" w:rsidP="00B959AC">
      <w:pPr>
        <w:numPr>
          <w:ilvl w:val="0"/>
          <w:numId w:val="16"/>
        </w:numPr>
        <w:spacing w:before="100" w:beforeAutospacing="1" w:after="0"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Critically analyze the history, formation, and implementation of local, state, and national health policies from the perspectives of stakeholders and the profession of nursing. (PC 5; PO 2)</w:t>
      </w:r>
    </w:p>
    <w:p w:rsidR="00B959AC" w:rsidRPr="00B959AC" w:rsidRDefault="00B959AC" w:rsidP="00B959AC">
      <w:pPr>
        <w:numPr>
          <w:ilvl w:val="0"/>
          <w:numId w:val="17"/>
        </w:numPr>
        <w:spacing w:before="100" w:beforeAutospacing="1" w:after="0"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 xml:space="preserve">Synthesize ethical and legal principles to advocate for value-based, equitable, and ethical health policies at the micro, </w:t>
      </w:r>
      <w:proofErr w:type="spellStart"/>
      <w:r w:rsidRPr="00B959AC">
        <w:rPr>
          <w:rFonts w:ascii="Helvetica" w:eastAsia="Times New Roman" w:hAnsi="Helvetica" w:cs="Helvetica"/>
          <w:color w:val="2D3B45"/>
          <w:sz w:val="24"/>
          <w:szCs w:val="24"/>
        </w:rPr>
        <w:t>meso</w:t>
      </w:r>
      <w:proofErr w:type="spellEnd"/>
      <w:r w:rsidRPr="00B959AC">
        <w:rPr>
          <w:rFonts w:ascii="Helvetica" w:eastAsia="Times New Roman" w:hAnsi="Helvetica" w:cs="Helvetica"/>
          <w:color w:val="2D3B45"/>
          <w:sz w:val="24"/>
          <w:szCs w:val="24"/>
        </w:rPr>
        <w:t xml:space="preserve">, and </w:t>
      </w:r>
      <w:proofErr w:type="spellStart"/>
      <w:r w:rsidRPr="00B959AC">
        <w:rPr>
          <w:rFonts w:ascii="Helvetica" w:eastAsia="Times New Roman" w:hAnsi="Helvetica" w:cs="Helvetica"/>
          <w:color w:val="2D3B45"/>
          <w:sz w:val="24"/>
          <w:szCs w:val="24"/>
        </w:rPr>
        <w:t>macrosystem</w:t>
      </w:r>
      <w:proofErr w:type="spellEnd"/>
      <w:r w:rsidRPr="00B959AC">
        <w:rPr>
          <w:rFonts w:ascii="Helvetica" w:eastAsia="Times New Roman" w:hAnsi="Helvetica" w:cs="Helvetica"/>
          <w:color w:val="2D3B45"/>
          <w:sz w:val="24"/>
          <w:szCs w:val="24"/>
        </w:rPr>
        <w:t xml:space="preserve"> levels. (PC 5; PO 9)</w:t>
      </w:r>
    </w:p>
    <w:p w:rsidR="00B959AC" w:rsidRPr="00B959AC" w:rsidRDefault="00B959AC" w:rsidP="00B959AC">
      <w:pPr>
        <w:numPr>
          <w:ilvl w:val="0"/>
          <w:numId w:val="18"/>
        </w:numPr>
        <w:spacing w:before="100" w:beforeAutospacing="1" w:after="0"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Assimilate epidemiology principles and interventions to impact the social determinants of health, Global Burden of Disease, and population health outcomes. (PCs 7, 8; PO 1)</w:t>
      </w:r>
    </w:p>
    <w:p w:rsidR="00B959AC" w:rsidRPr="00B959AC" w:rsidRDefault="00B959AC" w:rsidP="00B959AC">
      <w:pPr>
        <w:numPr>
          <w:ilvl w:val="0"/>
          <w:numId w:val="19"/>
        </w:numPr>
        <w:spacing w:before="100" w:beforeAutospacing="1" w:after="0"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Analyze the role of the advanced practice nurse in disaster and emergency management. (PCs 7, 8; PO 1)</w:t>
      </w:r>
    </w:p>
    <w:p w:rsidR="00B959AC" w:rsidRPr="00B959AC" w:rsidRDefault="00B959AC" w:rsidP="00B959AC">
      <w:pPr>
        <w:numPr>
          <w:ilvl w:val="0"/>
          <w:numId w:val="20"/>
        </w:numPr>
        <w:spacing w:before="100" w:beforeAutospacing="1" w:after="0"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lastRenderedPageBreak/>
        <w:t>Formulate strategies for providing culturally relevant and high-quality healthcare to vulnerable and high-risk populations to address social injustice and health inequities. (PCs 7, 8; PO 1)</w:t>
      </w:r>
    </w:p>
    <w:p w:rsidR="00B959AC" w:rsidRPr="00B959AC" w:rsidRDefault="00B959AC" w:rsidP="00B959AC">
      <w:pPr>
        <w:numPr>
          <w:ilvl w:val="0"/>
          <w:numId w:val="21"/>
        </w:numPr>
        <w:spacing w:before="100" w:beforeAutospacing="1" w:after="0"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 xml:space="preserve">Demonstrate collaborative </w:t>
      </w:r>
      <w:proofErr w:type="spellStart"/>
      <w:r w:rsidRPr="00B959AC">
        <w:rPr>
          <w:rFonts w:ascii="Helvetica" w:eastAsia="Times New Roman" w:hAnsi="Helvetica" w:cs="Helvetica"/>
          <w:color w:val="2D3B45"/>
          <w:sz w:val="24"/>
          <w:szCs w:val="24"/>
        </w:rPr>
        <w:t>interprofessional</w:t>
      </w:r>
      <w:proofErr w:type="spellEnd"/>
      <w:r w:rsidRPr="00B959AC">
        <w:rPr>
          <w:rFonts w:ascii="Helvetica" w:eastAsia="Times New Roman" w:hAnsi="Helvetica" w:cs="Helvetica"/>
          <w:color w:val="2D3B45"/>
          <w:sz w:val="24"/>
          <w:szCs w:val="24"/>
        </w:rPr>
        <w:t xml:space="preserve"> leadership and political competency to develop and implement healthcare policy to improve healthcare delivery and population health outcomes. (PC 5; PO 2)</w:t>
      </w:r>
    </w:p>
    <w:p w:rsidR="00B959AC" w:rsidRPr="00B959AC" w:rsidRDefault="00B959AC" w:rsidP="00B959AC">
      <w:pPr>
        <w:spacing w:before="600" w:after="300" w:line="240" w:lineRule="auto"/>
        <w:outlineLvl w:val="3"/>
        <w:rPr>
          <w:rFonts w:ascii="Helvetica" w:eastAsia="Times New Roman" w:hAnsi="Helvetica" w:cs="Helvetica"/>
          <w:color w:val="000000"/>
          <w:spacing w:val="45"/>
          <w:sz w:val="27"/>
          <w:szCs w:val="27"/>
        </w:rPr>
      </w:pPr>
      <w:r w:rsidRPr="00B959AC">
        <w:rPr>
          <w:rFonts w:ascii="Helvetica" w:eastAsia="Times New Roman" w:hAnsi="Helvetica" w:cs="Helvetica"/>
          <w:color w:val="000000"/>
          <w:spacing w:val="45"/>
          <w:sz w:val="27"/>
          <w:szCs w:val="27"/>
        </w:rPr>
        <w:t>Due Dates</w:t>
      </w:r>
    </w:p>
    <w:p w:rsidR="00B959AC" w:rsidRPr="00B959AC" w:rsidRDefault="00B959AC" w:rsidP="00B959AC">
      <w:pPr>
        <w:numPr>
          <w:ilvl w:val="0"/>
          <w:numId w:val="22"/>
        </w:numPr>
        <w:spacing w:before="100" w:beforeAutospacing="1" w:after="100" w:afterAutospacing="1"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Initial Post: By 11:59 p.m. MT on Wednesday</w:t>
      </w:r>
    </w:p>
    <w:p w:rsidR="00B959AC" w:rsidRPr="00B959AC" w:rsidRDefault="00B959AC" w:rsidP="00B959AC">
      <w:pPr>
        <w:numPr>
          <w:ilvl w:val="0"/>
          <w:numId w:val="22"/>
        </w:numPr>
        <w:spacing w:before="100" w:beforeAutospacing="1" w:after="0" w:line="240" w:lineRule="auto"/>
        <w:ind w:left="138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Follow-Up Posts: By 11:59 p.m. MT on Saturday</w:t>
      </w:r>
    </w:p>
    <w:p w:rsidR="00B959AC" w:rsidRPr="00B959AC" w:rsidRDefault="00B959AC" w:rsidP="00B959AC">
      <w:pPr>
        <w:shd w:val="clear" w:color="auto" w:fill="F5F5F5"/>
        <w:spacing w:after="0" w:line="240" w:lineRule="auto"/>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Search entries or author </w:t>
      </w:r>
      <w:r w:rsidRPr="00B959AC">
        <w:rPr>
          <w:rFonts w:ascii="Helvetica" w:eastAsia="Times New Roman" w:hAnsi="Helvetica" w:cs="Helvetica"/>
          <w:color w:val="2D3B45"/>
          <w:sz w:val="24"/>
          <w:szCs w:val="24"/>
          <w:bdr w:val="none" w:sz="0" w:space="0" w:color="auto" w:frame="1"/>
        </w:rPr>
        <w:t>Filter replies by unread</w:t>
      </w:r>
      <w:r w:rsidRPr="00B959AC">
        <w:rPr>
          <w:rFonts w:ascii="Helvetica" w:eastAsia="Times New Roman" w:hAnsi="Helvetica" w:cs="Helvetica"/>
          <w:color w:val="2D3B45"/>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0.25pt;height:18pt" o:ole="">
            <v:imagedata r:id="rId23" o:title=""/>
          </v:shape>
          <w:control r:id="rId24" w:name="DefaultOcxName" w:shapeid="_x0000_i1031"/>
        </w:object>
      </w:r>
      <w:proofErr w:type="spellStart"/>
      <w:r w:rsidRPr="00B959AC">
        <w:rPr>
          <w:rFonts w:ascii="Helvetica" w:eastAsia="Times New Roman" w:hAnsi="Helvetica" w:cs="Helvetica"/>
          <w:color w:val="2D3B45"/>
          <w:sz w:val="24"/>
          <w:szCs w:val="24"/>
        </w:rPr>
        <w:t>Unread</w:t>
      </w:r>
      <w:proofErr w:type="spellEnd"/>
      <w:r w:rsidRPr="00B959AC">
        <w:rPr>
          <w:rFonts w:ascii="Helvetica" w:eastAsia="Times New Roman" w:hAnsi="Helvetica" w:cs="Helvetica"/>
          <w:color w:val="2D3B45"/>
          <w:sz w:val="24"/>
          <w:szCs w:val="24"/>
        </w:rPr>
        <w:t>     </w:t>
      </w:r>
      <w:r w:rsidRPr="00B959AC">
        <w:rPr>
          <w:rFonts w:ascii="Helvetica" w:eastAsia="Times New Roman" w:hAnsi="Helvetica" w:cs="Helvetica"/>
          <w:color w:val="2D3B45"/>
          <w:sz w:val="24"/>
          <w:szCs w:val="24"/>
          <w:bdr w:val="none" w:sz="0" w:space="0" w:color="auto" w:frame="1"/>
        </w:rPr>
        <w:t>Collapse replies</w:t>
      </w:r>
      <w:r w:rsidRPr="00B959AC">
        <w:rPr>
          <w:rFonts w:ascii="Helvetica" w:eastAsia="Times New Roman" w:hAnsi="Helvetica" w:cs="Helvetica"/>
          <w:color w:val="2D3B45"/>
          <w:sz w:val="24"/>
          <w:szCs w:val="24"/>
        </w:rPr>
        <w:t> </w:t>
      </w:r>
      <w:r w:rsidRPr="00B959AC">
        <w:rPr>
          <w:rFonts w:ascii="Helvetica" w:eastAsia="Times New Roman" w:hAnsi="Helvetica" w:cs="Helvetica"/>
          <w:color w:val="2D3B45"/>
          <w:sz w:val="24"/>
          <w:szCs w:val="24"/>
          <w:bdr w:val="none" w:sz="0" w:space="0" w:color="auto" w:frame="1"/>
        </w:rPr>
        <w:t>Expand replies</w:t>
      </w:r>
    </w:p>
    <w:p w:rsidR="00B959AC" w:rsidRPr="00B959AC" w:rsidRDefault="00B959AC" w:rsidP="00B959AC">
      <w:pPr>
        <w:shd w:val="clear" w:color="auto" w:fill="F5F5F5"/>
        <w:spacing w:after="0" w:line="240" w:lineRule="auto"/>
        <w:rPr>
          <w:rFonts w:ascii="Helvetica" w:eastAsia="Times New Roman" w:hAnsi="Helvetica" w:cs="Helvetica"/>
          <w:color w:val="2D3B45"/>
          <w:sz w:val="24"/>
          <w:szCs w:val="24"/>
        </w:rPr>
      </w:pPr>
      <w:hyperlink r:id="rId25" w:tooltip="You are unsubscribed and will not be notified of new comments" w:history="1">
        <w:r w:rsidRPr="00B959AC">
          <w:rPr>
            <w:rFonts w:ascii="Helvetica" w:eastAsia="Times New Roman" w:hAnsi="Helvetica" w:cs="Helvetica"/>
            <w:color w:val="000000"/>
            <w:sz w:val="24"/>
            <w:szCs w:val="24"/>
            <w:bdr w:val="single" w:sz="6" w:space="6" w:color="C7CDD1" w:frame="1"/>
            <w:shd w:val="clear" w:color="auto" w:fill="F5F5F5"/>
          </w:rPr>
          <w:t> Subscribe</w:t>
        </w:r>
      </w:hyperlink>
    </w:p>
    <w:p w:rsidR="00B959AC" w:rsidRPr="00B959AC" w:rsidRDefault="00B959AC" w:rsidP="00B959AC">
      <w:pPr>
        <w:spacing w:after="0" w:line="240" w:lineRule="auto"/>
        <w:rPr>
          <w:rFonts w:ascii="Helvetica" w:eastAsia="Times New Roman" w:hAnsi="Helvetica" w:cs="Helvetica"/>
          <w:color w:val="2D3B45"/>
          <w:sz w:val="24"/>
          <w:szCs w:val="24"/>
        </w:rPr>
      </w:pPr>
      <w:hyperlink r:id="rId26" w:history="1">
        <w:r w:rsidRPr="00B959AC">
          <w:rPr>
            <w:rFonts w:ascii="Helvetica" w:eastAsia="Times New Roman" w:hAnsi="Helvetica" w:cs="Helvetica"/>
            <w:color w:val="0000FF"/>
            <w:sz w:val="24"/>
            <w:szCs w:val="24"/>
            <w:bdr w:val="single" w:sz="6" w:space="5" w:color="D4D5D7" w:frame="1"/>
            <w:shd w:val="clear" w:color="auto" w:fill="FDFDFD"/>
          </w:rPr>
          <w:t> </w:t>
        </w:r>
        <w:proofErr w:type="spellStart"/>
        <w:r w:rsidRPr="00B959AC">
          <w:rPr>
            <w:rFonts w:ascii="Helvetica" w:eastAsia="Times New Roman" w:hAnsi="Helvetica" w:cs="Helvetica"/>
            <w:color w:val="0000FF"/>
            <w:sz w:val="24"/>
            <w:szCs w:val="24"/>
            <w:bdr w:val="single" w:sz="6" w:space="5" w:color="D4D5D7" w:frame="1"/>
            <w:shd w:val="clear" w:color="auto" w:fill="FDFDFD"/>
          </w:rPr>
          <w:t>Reply</w:t>
        </w:r>
        <w:r w:rsidRPr="00B959AC">
          <w:rPr>
            <w:rFonts w:ascii="Helvetica" w:eastAsia="Times New Roman" w:hAnsi="Helvetica" w:cs="Helvetica"/>
            <w:color w:val="0000FF"/>
            <w:sz w:val="24"/>
            <w:szCs w:val="24"/>
            <w:bdr w:val="none" w:sz="0" w:space="0" w:color="auto" w:frame="1"/>
            <w:shd w:val="clear" w:color="auto" w:fill="FDFDFD"/>
          </w:rPr>
          <w:t>Reply</w:t>
        </w:r>
        <w:proofErr w:type="spellEnd"/>
        <w:r w:rsidRPr="00B959AC">
          <w:rPr>
            <w:rFonts w:ascii="Helvetica" w:eastAsia="Times New Roman" w:hAnsi="Helvetica" w:cs="Helvetica"/>
            <w:color w:val="0000FF"/>
            <w:sz w:val="24"/>
            <w:szCs w:val="24"/>
            <w:bdr w:val="none" w:sz="0" w:space="0" w:color="auto" w:frame="1"/>
            <w:shd w:val="clear" w:color="auto" w:fill="FDFDFD"/>
          </w:rPr>
          <w:t xml:space="preserve"> to Week 8: Discussion | Reflection on Learning and Practice Readiness</w:t>
        </w:r>
      </w:hyperlink>
    </w:p>
    <w:p w:rsidR="00B959AC" w:rsidRPr="00B959AC" w:rsidRDefault="00B959AC" w:rsidP="00B959AC">
      <w:pPr>
        <w:numPr>
          <w:ilvl w:val="0"/>
          <w:numId w:val="23"/>
        </w:num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1620"/>
        <w:rPr>
          <w:rFonts w:ascii="Times New Roman" w:eastAsia="Times New Roman" w:hAnsi="Times New Roman" w:cs="Times New Roman"/>
          <w:color w:val="0000FF"/>
          <w:sz w:val="24"/>
          <w:szCs w:val="24"/>
        </w:rPr>
      </w:pPr>
      <w:r w:rsidRPr="00B959AC">
        <w:rPr>
          <w:rFonts w:ascii="Helvetica" w:eastAsia="Times New Roman" w:hAnsi="Helvetica" w:cs="Helvetica"/>
          <w:color w:val="2D3B45"/>
          <w:sz w:val="24"/>
          <w:szCs w:val="24"/>
        </w:rPr>
        <w:fldChar w:fldCharType="begin"/>
      </w:r>
      <w:r w:rsidRPr="00B959AC">
        <w:rPr>
          <w:rFonts w:ascii="Helvetica" w:eastAsia="Times New Roman" w:hAnsi="Helvetica" w:cs="Helvetica"/>
          <w:color w:val="2D3B45"/>
          <w:sz w:val="24"/>
          <w:szCs w:val="24"/>
        </w:rPr>
        <w:instrText xml:space="preserve"> HYPERLINK "https://chamberlain.instructure.com/courses/131894/discussion_topics/4559893?module_item_id=18873547" \o "Mark as Unread" </w:instrText>
      </w:r>
      <w:r w:rsidRPr="00B959AC">
        <w:rPr>
          <w:rFonts w:ascii="Helvetica" w:eastAsia="Times New Roman" w:hAnsi="Helvetica" w:cs="Helvetica"/>
          <w:color w:val="2D3B45"/>
          <w:sz w:val="24"/>
          <w:szCs w:val="24"/>
        </w:rPr>
        <w:fldChar w:fldCharType="separate"/>
      </w:r>
    </w:p>
    <w:p w:rsidR="00B959AC" w:rsidRPr="00B959AC" w:rsidRDefault="00B959AC" w:rsidP="00B959AC">
      <w:p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1620"/>
        <w:rPr>
          <w:rFonts w:ascii="Times New Roman" w:eastAsia="Times New Roman" w:hAnsi="Times New Roman" w:cs="Times New Roman"/>
          <w:color w:val="2D3B45"/>
          <w:sz w:val="24"/>
          <w:szCs w:val="24"/>
        </w:rPr>
      </w:pPr>
      <w:r w:rsidRPr="00B959AC">
        <w:rPr>
          <w:rFonts w:ascii="Helvetica" w:eastAsia="Times New Roman" w:hAnsi="Helvetica" w:cs="Helvetica"/>
          <w:color w:val="2D3B45"/>
          <w:sz w:val="24"/>
          <w:szCs w:val="24"/>
        </w:rPr>
        <w:fldChar w:fldCharType="end"/>
      </w:r>
    </w:p>
    <w:p w:rsidR="00B959AC" w:rsidRPr="00B959AC" w:rsidRDefault="00B959AC" w:rsidP="00B959AC">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1620"/>
        <w:rPr>
          <w:rFonts w:ascii="Helvetica" w:eastAsia="Times New Roman" w:hAnsi="Helvetica" w:cs="Helvetica"/>
          <w:color w:val="2D3B45"/>
          <w:sz w:val="24"/>
          <w:szCs w:val="24"/>
        </w:rPr>
      </w:pPr>
      <w:hyperlink r:id="rId27" w:history="1">
        <w:r w:rsidRPr="00B959AC">
          <w:rPr>
            <w:rFonts w:ascii="Helvetica" w:eastAsia="Times New Roman" w:hAnsi="Helvetica" w:cs="Helvetica"/>
            <w:color w:val="0000FF"/>
            <w:sz w:val="24"/>
            <w:szCs w:val="24"/>
            <w:bdr w:val="none" w:sz="0" w:space="0" w:color="auto" w:frame="1"/>
          </w:rPr>
          <w:t xml:space="preserve">Collapse </w:t>
        </w:r>
        <w:proofErr w:type="spellStart"/>
        <w:r w:rsidRPr="00B959AC">
          <w:rPr>
            <w:rFonts w:ascii="Helvetica" w:eastAsia="Times New Roman" w:hAnsi="Helvetica" w:cs="Helvetica"/>
            <w:color w:val="0000FF"/>
            <w:sz w:val="24"/>
            <w:szCs w:val="24"/>
            <w:bdr w:val="none" w:sz="0" w:space="0" w:color="auto" w:frame="1"/>
          </w:rPr>
          <w:t>Subdiscussion</w:t>
        </w:r>
      </w:hyperlink>
      <w:hyperlink r:id="rId28" w:history="1">
        <w:r w:rsidRPr="00B959AC">
          <w:rPr>
            <w:rFonts w:ascii="Helvetica" w:eastAsia="Times New Roman" w:hAnsi="Helvetica" w:cs="Helvetica"/>
            <w:color w:val="0000FF"/>
            <w:sz w:val="24"/>
            <w:szCs w:val="24"/>
            <w:bdr w:val="none" w:sz="0" w:space="0" w:color="auto" w:frame="1"/>
            <w:shd w:val="clear" w:color="auto" w:fill="FFFFFF"/>
          </w:rPr>
          <w:t>Salena</w:t>
        </w:r>
        <w:proofErr w:type="spellEnd"/>
        <w:r w:rsidRPr="00B959AC">
          <w:rPr>
            <w:rFonts w:ascii="Helvetica" w:eastAsia="Times New Roman" w:hAnsi="Helvetica" w:cs="Helvetica"/>
            <w:color w:val="0000FF"/>
            <w:sz w:val="24"/>
            <w:szCs w:val="24"/>
            <w:bdr w:val="none" w:sz="0" w:space="0" w:color="auto" w:frame="1"/>
            <w:shd w:val="clear" w:color="auto" w:fill="FFFFFF"/>
          </w:rPr>
          <w:t xml:space="preserve"> Tully</w:t>
        </w:r>
      </w:hyperlink>
    </w:p>
    <w:p w:rsidR="00B959AC" w:rsidRPr="00B959AC" w:rsidRDefault="00B959AC" w:rsidP="00B959AC">
      <w:pPr>
        <w:pBdr>
          <w:top w:val="single" w:sz="6" w:space="0" w:color="C7CDD1"/>
          <w:left w:val="single" w:sz="6" w:space="0" w:color="C7CDD1"/>
          <w:bottom w:val="single" w:sz="6" w:space="0" w:color="C7CDD1"/>
          <w:right w:val="single" w:sz="6" w:space="0" w:color="C7CDD1"/>
        </w:pBdr>
        <w:shd w:val="clear" w:color="auto" w:fill="FFFFFF"/>
        <w:spacing w:after="0" w:line="420" w:lineRule="atLeast"/>
        <w:ind w:left="2070"/>
        <w:outlineLvl w:val="1"/>
        <w:rPr>
          <w:rFonts w:ascii="Helvetica" w:eastAsia="Times New Roman" w:hAnsi="Helvetica" w:cs="Helvetica"/>
          <w:b/>
          <w:bCs/>
          <w:color w:val="2D3B45"/>
          <w:sz w:val="36"/>
          <w:szCs w:val="36"/>
        </w:rPr>
      </w:pPr>
      <w:hyperlink r:id="rId29" w:tooltip="Author's name" w:history="1">
        <w:proofErr w:type="spellStart"/>
        <w:r w:rsidRPr="00B959AC">
          <w:rPr>
            <w:rFonts w:ascii="Arial" w:eastAsia="Times New Roman" w:hAnsi="Arial" w:cs="Arial"/>
            <w:b/>
            <w:bCs/>
            <w:color w:val="0000FF"/>
            <w:sz w:val="36"/>
            <w:szCs w:val="36"/>
          </w:rPr>
          <w:t>Salena</w:t>
        </w:r>
        <w:proofErr w:type="spellEnd"/>
        <w:r w:rsidRPr="00B959AC">
          <w:rPr>
            <w:rFonts w:ascii="Arial" w:eastAsia="Times New Roman" w:hAnsi="Arial" w:cs="Arial"/>
            <w:b/>
            <w:bCs/>
            <w:color w:val="0000FF"/>
            <w:sz w:val="36"/>
            <w:szCs w:val="36"/>
          </w:rPr>
          <w:t xml:space="preserve"> Tully </w:t>
        </w:r>
      </w:hyperlink>
    </w:p>
    <w:p w:rsidR="00B959AC" w:rsidRPr="00B959AC" w:rsidRDefault="00B959AC" w:rsidP="00B959AC">
      <w:pPr>
        <w:pBdr>
          <w:top w:val="single" w:sz="6" w:space="0" w:color="C7CDD1"/>
          <w:left w:val="single" w:sz="6" w:space="0" w:color="C7CDD1"/>
          <w:bottom w:val="single" w:sz="6" w:space="0" w:color="C7CDD1"/>
          <w:right w:val="single" w:sz="6" w:space="0" w:color="C7CDD1"/>
        </w:pBdr>
        <w:shd w:val="clear" w:color="auto" w:fill="FFFFFF"/>
        <w:spacing w:after="0" w:line="345" w:lineRule="atLeast"/>
        <w:ind w:left="207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Aug 22, 2023</w:t>
      </w:r>
      <w:r w:rsidRPr="00B959AC">
        <w:rPr>
          <w:rFonts w:ascii="Helvetica" w:eastAsia="Times New Roman" w:hAnsi="Helvetica" w:cs="Helvetica"/>
          <w:color w:val="2D3B45"/>
          <w:sz w:val="24"/>
          <w:szCs w:val="24"/>
          <w:bdr w:val="none" w:sz="0" w:space="0" w:color="auto" w:frame="1"/>
        </w:rPr>
        <w:t>Local: Aug 22 at 9:10am&lt;</w:t>
      </w:r>
      <w:proofErr w:type="spellStart"/>
      <w:r w:rsidRPr="00B959AC">
        <w:rPr>
          <w:rFonts w:ascii="Helvetica" w:eastAsia="Times New Roman" w:hAnsi="Helvetica" w:cs="Helvetica"/>
          <w:color w:val="2D3B45"/>
          <w:sz w:val="24"/>
          <w:szCs w:val="24"/>
          <w:bdr w:val="none" w:sz="0" w:space="0" w:color="auto" w:frame="1"/>
        </w:rPr>
        <w:t>br</w:t>
      </w:r>
      <w:proofErr w:type="spellEnd"/>
      <w:r w:rsidRPr="00B959AC">
        <w:rPr>
          <w:rFonts w:ascii="Helvetica" w:eastAsia="Times New Roman" w:hAnsi="Helvetica" w:cs="Helvetica"/>
          <w:color w:val="2D3B45"/>
          <w:sz w:val="24"/>
          <w:szCs w:val="24"/>
          <w:bdr w:val="none" w:sz="0" w:space="0" w:color="auto" w:frame="1"/>
        </w:rPr>
        <w:t>&gt;Course: Aug 22 at 7:10am</w:t>
      </w:r>
    </w:p>
    <w:p w:rsidR="00B959AC" w:rsidRPr="00B959AC" w:rsidRDefault="00B959AC" w:rsidP="00B959AC">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1620"/>
        <w:rPr>
          <w:rFonts w:ascii="Helvetica" w:eastAsia="Times New Roman" w:hAnsi="Helvetica" w:cs="Helvetica"/>
          <w:color w:val="2D3B45"/>
          <w:sz w:val="24"/>
          <w:szCs w:val="24"/>
        </w:rPr>
      </w:pPr>
      <w:hyperlink r:id="rId30" w:history="1">
        <w:r w:rsidRPr="00B959AC">
          <w:rPr>
            <w:rFonts w:ascii="Helvetica" w:eastAsia="Times New Roman" w:hAnsi="Helvetica" w:cs="Helvetica"/>
            <w:color w:val="0000FF"/>
            <w:sz w:val="24"/>
            <w:szCs w:val="24"/>
            <w:bdr w:val="none" w:sz="0" w:space="0" w:color="auto" w:frame="1"/>
          </w:rPr>
          <w:t>Manage Discussion Entry</w:t>
        </w:r>
      </w:hyperlink>
    </w:p>
    <w:p w:rsidR="00B959AC" w:rsidRPr="00B959AC" w:rsidRDefault="00B959AC" w:rsidP="00B959AC">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62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Class, you may begin posting in this discussion for credit on Sunday. As a friendly reminder, the course closes on Saturday (11:59 MT) this week. </w:t>
      </w:r>
    </w:p>
    <w:p w:rsidR="00B959AC" w:rsidRPr="00B959AC" w:rsidRDefault="00B959AC" w:rsidP="00B959AC">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62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Hello Class,</w:t>
      </w:r>
    </w:p>
    <w:p w:rsidR="00B959AC" w:rsidRPr="00B959AC" w:rsidRDefault="00B959AC" w:rsidP="00B959AC">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1620"/>
        <w:rPr>
          <w:rFonts w:ascii="Helvetica" w:eastAsia="Times New Roman" w:hAnsi="Helvetica" w:cs="Helvetica"/>
          <w:color w:val="2D3B45"/>
          <w:sz w:val="24"/>
          <w:szCs w:val="24"/>
        </w:rPr>
      </w:pPr>
      <w:r w:rsidRPr="00B959AC">
        <w:rPr>
          <w:rFonts w:ascii="Helvetica" w:eastAsia="Times New Roman" w:hAnsi="Helvetica" w:cs="Helvetica"/>
          <w:color w:val="2D3B45"/>
          <w:sz w:val="24"/>
          <w:szCs w:val="24"/>
        </w:rPr>
        <w:t>Welcome to the last leg of your journey in NR717! As a DNP-prepared nurse, you will have a clear role in advocating for positive change within the discipline of nursing and advocating for effective change with policies that affect population health. Nurses must shape the future of nursing and influence health policy to impact the Global Burden of Disease. To accomplish this lofty goal, nurses must recognize the value of their individual and collective voices and get involved! With your new degree, you will lead the way for the profession and take political action to make positive changes in healthcare outcomes!</w:t>
      </w:r>
    </w:p>
    <w:p w:rsidR="00B959AC" w:rsidRPr="00B959AC" w:rsidRDefault="00B959AC" w:rsidP="00B959AC">
      <w:pPr>
        <w:spacing w:before="180" w:after="180" w:line="240" w:lineRule="auto"/>
        <w:rPr>
          <w:rFonts w:ascii="Helvetica" w:eastAsia="Times New Roman" w:hAnsi="Helvetica" w:cs="Helvetica"/>
          <w:color w:val="2D3B45"/>
          <w:sz w:val="24"/>
          <w:szCs w:val="24"/>
        </w:rPr>
      </w:pPr>
      <w:bookmarkStart w:id="0" w:name="_GoBack"/>
      <w:bookmarkEnd w:id="0"/>
    </w:p>
    <w:p w:rsidR="00B959AC" w:rsidRPr="00B959AC" w:rsidRDefault="00B959AC" w:rsidP="00B959AC">
      <w:pPr>
        <w:spacing w:before="180" w:after="180" w:line="240" w:lineRule="auto"/>
        <w:rPr>
          <w:rFonts w:ascii="Helvetica" w:eastAsia="Times New Roman" w:hAnsi="Helvetica" w:cs="Helvetica"/>
          <w:color w:val="2D3B45"/>
          <w:sz w:val="24"/>
          <w:szCs w:val="24"/>
        </w:rPr>
      </w:pPr>
      <w:r w:rsidRPr="00B959AC">
        <w:rPr>
          <w:rFonts w:ascii="Helvetica" w:eastAsia="Times New Roman" w:hAnsi="Helvetica" w:cs="Helvetica"/>
          <w:noProof/>
          <w:color w:val="2D3B45"/>
          <w:sz w:val="24"/>
          <w:szCs w:val="24"/>
        </w:rPr>
        <w:drawing>
          <wp:inline distT="0" distB="0" distL="0" distR="0">
            <wp:extent cx="5715000" cy="7486650"/>
            <wp:effectExtent l="0" t="0" r="0" b="0"/>
            <wp:docPr id="1" name="Picture 1" descr="Ways to get involved. Imag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ys to get involved. Image description belo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7486650"/>
                    </a:xfrm>
                    <a:prstGeom prst="rect">
                      <a:avLst/>
                    </a:prstGeom>
                    <a:noFill/>
                    <a:ln>
                      <a:noFill/>
                    </a:ln>
                  </pic:spPr>
                </pic:pic>
              </a:graphicData>
            </a:graphic>
          </wp:inline>
        </w:drawing>
      </w:r>
    </w:p>
    <w:p w:rsidR="00B959AC" w:rsidRPr="00B959AC" w:rsidRDefault="00B959AC" w:rsidP="00B959AC">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Helvetica" w:eastAsia="Times New Roman" w:hAnsi="Helvetica" w:cs="Helvetica"/>
          <w:b/>
          <w:bCs/>
          <w:color w:val="454545"/>
          <w:sz w:val="31"/>
          <w:szCs w:val="31"/>
        </w:rPr>
      </w:pPr>
      <w:hyperlink r:id="rId32" w:anchor="kl_panel_2" w:history="1">
        <w:r w:rsidRPr="00B959AC">
          <w:rPr>
            <w:rFonts w:ascii="Helvetica" w:eastAsia="Times New Roman" w:hAnsi="Helvetica" w:cs="Helvetica"/>
            <w:color w:val="454545"/>
            <w:sz w:val="31"/>
            <w:szCs w:val="31"/>
            <w:u w:val="single"/>
          </w:rPr>
          <w:t>Get Involved! Image Description</w:t>
        </w:r>
      </w:hyperlink>
    </w:p>
    <w:p w:rsidR="00B959AC" w:rsidRPr="00B959AC" w:rsidRDefault="00B959AC" w:rsidP="00B959AC">
      <w:pPr>
        <w:spacing w:after="0" w:line="240" w:lineRule="auto"/>
        <w:rPr>
          <w:rFonts w:ascii="Helvetica" w:eastAsia="Times New Roman" w:hAnsi="Helvetica" w:cs="Helvetica"/>
          <w:color w:val="2D3B45"/>
          <w:sz w:val="24"/>
          <w:szCs w:val="24"/>
        </w:rPr>
      </w:pPr>
      <w:hyperlink r:id="rId33" w:history="1">
        <w:proofErr w:type="spellStart"/>
        <w:r w:rsidRPr="00B959AC">
          <w:rPr>
            <w:rFonts w:ascii="Helvetica" w:eastAsia="Times New Roman" w:hAnsi="Helvetica" w:cs="Helvetica"/>
            <w:color w:val="2D3B45"/>
            <w:sz w:val="24"/>
            <w:szCs w:val="24"/>
            <w:u w:val="single"/>
            <w:bdr w:val="single" w:sz="6" w:space="6" w:color="C7CDD1" w:frame="1"/>
            <w:shd w:val="clear" w:color="auto" w:fill="F5F5F5"/>
          </w:rPr>
          <w:t>Previous</w:t>
        </w:r>
      </w:hyperlink>
      <w:hyperlink r:id="rId34" w:history="1">
        <w:r w:rsidRPr="00B959AC">
          <w:rPr>
            <w:rFonts w:ascii="Helvetica" w:eastAsia="Times New Roman" w:hAnsi="Helvetica" w:cs="Helvetica"/>
            <w:color w:val="2D3B45"/>
            <w:sz w:val="24"/>
            <w:szCs w:val="24"/>
            <w:u w:val="single"/>
            <w:bdr w:val="single" w:sz="6" w:space="6" w:color="C7CDD1" w:frame="1"/>
            <w:shd w:val="clear" w:color="auto" w:fill="F5F5F5"/>
          </w:rPr>
          <w:t>Next</w:t>
        </w:r>
        <w:proofErr w:type="spellEnd"/>
      </w:hyperlink>
    </w:p>
    <w:p w:rsidR="004555AF" w:rsidRDefault="00EF3E11"/>
    <w:sectPr w:rsidR="004555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34FBC"/>
    <w:multiLevelType w:val="multilevel"/>
    <w:tmpl w:val="4B5097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E86D5F"/>
    <w:multiLevelType w:val="multilevel"/>
    <w:tmpl w:val="59EE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C2B86"/>
    <w:multiLevelType w:val="multilevel"/>
    <w:tmpl w:val="EFDC68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FD7578"/>
    <w:multiLevelType w:val="multilevel"/>
    <w:tmpl w:val="898681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6F297F"/>
    <w:multiLevelType w:val="multilevel"/>
    <w:tmpl w:val="2F58C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AF0E8E"/>
    <w:multiLevelType w:val="multilevel"/>
    <w:tmpl w:val="44468D3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E324DD"/>
    <w:multiLevelType w:val="multilevel"/>
    <w:tmpl w:val="DE3C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505B1C"/>
    <w:multiLevelType w:val="multilevel"/>
    <w:tmpl w:val="2E584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743EA6"/>
    <w:multiLevelType w:val="multilevel"/>
    <w:tmpl w:val="52F03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E00909"/>
    <w:multiLevelType w:val="multilevel"/>
    <w:tmpl w:val="B8008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8F2FB4"/>
    <w:multiLevelType w:val="multilevel"/>
    <w:tmpl w:val="7792B38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863FAF"/>
    <w:multiLevelType w:val="multilevel"/>
    <w:tmpl w:val="DCF8A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530821"/>
    <w:multiLevelType w:val="multilevel"/>
    <w:tmpl w:val="11B813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0579A7"/>
    <w:multiLevelType w:val="multilevel"/>
    <w:tmpl w:val="A59827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0817E5"/>
    <w:multiLevelType w:val="multilevel"/>
    <w:tmpl w:val="D0B0A6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D907A6"/>
    <w:multiLevelType w:val="multilevel"/>
    <w:tmpl w:val="5896F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685FE3"/>
    <w:multiLevelType w:val="multilevel"/>
    <w:tmpl w:val="BED8F7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A737D10"/>
    <w:multiLevelType w:val="multilevel"/>
    <w:tmpl w:val="2BAE2F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E730483"/>
    <w:multiLevelType w:val="multilevel"/>
    <w:tmpl w:val="8292A1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9347BE"/>
    <w:multiLevelType w:val="multilevel"/>
    <w:tmpl w:val="22547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1627AD"/>
    <w:multiLevelType w:val="multilevel"/>
    <w:tmpl w:val="90CECB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C92DE4"/>
    <w:multiLevelType w:val="multilevel"/>
    <w:tmpl w:val="7444D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EA1819"/>
    <w:multiLevelType w:val="multilevel"/>
    <w:tmpl w:val="438CE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10"/>
  </w:num>
  <w:num w:numId="4">
    <w:abstractNumId w:val="18"/>
  </w:num>
  <w:num w:numId="5">
    <w:abstractNumId w:val="7"/>
  </w:num>
  <w:num w:numId="6">
    <w:abstractNumId w:val="11"/>
  </w:num>
  <w:num w:numId="7">
    <w:abstractNumId w:val="15"/>
  </w:num>
  <w:num w:numId="8">
    <w:abstractNumId w:val="1"/>
  </w:num>
  <w:num w:numId="9">
    <w:abstractNumId w:val="6"/>
  </w:num>
  <w:num w:numId="10">
    <w:abstractNumId w:val="21"/>
  </w:num>
  <w:num w:numId="11">
    <w:abstractNumId w:val="9"/>
  </w:num>
  <w:num w:numId="12">
    <w:abstractNumId w:val="8"/>
  </w:num>
  <w:num w:numId="13">
    <w:abstractNumId w:val="3"/>
  </w:num>
  <w:num w:numId="14">
    <w:abstractNumId w:val="14"/>
  </w:num>
  <w:num w:numId="15">
    <w:abstractNumId w:val="12"/>
  </w:num>
  <w:num w:numId="16">
    <w:abstractNumId w:val="4"/>
  </w:num>
  <w:num w:numId="17">
    <w:abstractNumId w:val="20"/>
  </w:num>
  <w:num w:numId="18">
    <w:abstractNumId w:val="17"/>
  </w:num>
  <w:num w:numId="19">
    <w:abstractNumId w:val="0"/>
  </w:num>
  <w:num w:numId="20">
    <w:abstractNumId w:val="13"/>
  </w:num>
  <w:num w:numId="21">
    <w:abstractNumId w:val="5"/>
  </w:num>
  <w:num w:numId="22">
    <w:abstractNumId w:val="22"/>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9AC"/>
    <w:rsid w:val="00AC315D"/>
    <w:rsid w:val="00B959AC"/>
    <w:rsid w:val="00E12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B26CF75-B01B-443D-85A4-806F75DB5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959A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959A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959A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59A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959A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959AC"/>
    <w:rPr>
      <w:rFonts w:ascii="Times New Roman" w:eastAsia="Times New Roman" w:hAnsi="Times New Roman" w:cs="Times New Roman"/>
      <w:b/>
      <w:bCs/>
      <w:sz w:val="24"/>
      <w:szCs w:val="24"/>
    </w:rPr>
  </w:style>
  <w:style w:type="character" w:customStyle="1" w:styleId="klmodtext">
    <w:name w:val="kl_mod_text"/>
    <w:basedOn w:val="DefaultParagraphFont"/>
    <w:rsid w:val="00B959AC"/>
  </w:style>
  <w:style w:type="character" w:customStyle="1" w:styleId="klmodnum">
    <w:name w:val="kl_mod_num"/>
    <w:basedOn w:val="DefaultParagraphFont"/>
    <w:rsid w:val="00B959AC"/>
  </w:style>
  <w:style w:type="character" w:styleId="Hyperlink">
    <w:name w:val="Hyperlink"/>
    <w:basedOn w:val="DefaultParagraphFont"/>
    <w:uiPriority w:val="99"/>
    <w:semiHidden/>
    <w:unhideWhenUsed/>
    <w:rsid w:val="00B959AC"/>
    <w:rPr>
      <w:color w:val="0000FF"/>
      <w:u w:val="single"/>
    </w:rPr>
  </w:style>
  <w:style w:type="paragraph" w:styleId="NormalWeb">
    <w:name w:val="Normal (Web)"/>
    <w:basedOn w:val="Normal"/>
    <w:uiPriority w:val="99"/>
    <w:semiHidden/>
    <w:unhideWhenUsed/>
    <w:rsid w:val="00B959A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959AC"/>
    <w:rPr>
      <w:i/>
      <w:iCs/>
    </w:rPr>
  </w:style>
  <w:style w:type="character" w:customStyle="1" w:styleId="screenreader-only">
    <w:name w:val="screenreader-only"/>
    <w:basedOn w:val="DefaultParagraphFont"/>
    <w:rsid w:val="00B959AC"/>
  </w:style>
  <w:style w:type="character" w:customStyle="1" w:styleId="module-sequence-footer-button--previous">
    <w:name w:val="module-sequence-footer-button--previous"/>
    <w:basedOn w:val="DefaultParagraphFont"/>
    <w:rsid w:val="00B959AC"/>
  </w:style>
  <w:style w:type="character" w:customStyle="1" w:styleId="module-sequence-footer-button--next">
    <w:name w:val="module-sequence-footer-button--next"/>
    <w:basedOn w:val="DefaultParagraphFont"/>
    <w:rsid w:val="00B959AC"/>
  </w:style>
  <w:style w:type="paragraph" w:customStyle="1" w:styleId="klsubtitle">
    <w:name w:val="kl_subtitle"/>
    <w:basedOn w:val="Normal"/>
    <w:rsid w:val="00B959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button-text">
    <w:name w:val="ui-button-text"/>
    <w:basedOn w:val="DefaultParagraphFont"/>
    <w:rsid w:val="00B959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583903">
      <w:bodyDiv w:val="1"/>
      <w:marLeft w:val="0"/>
      <w:marRight w:val="0"/>
      <w:marTop w:val="0"/>
      <w:marBottom w:val="0"/>
      <w:divBdr>
        <w:top w:val="none" w:sz="0" w:space="0" w:color="auto"/>
        <w:left w:val="none" w:sz="0" w:space="0" w:color="auto"/>
        <w:bottom w:val="none" w:sz="0" w:space="0" w:color="auto"/>
        <w:right w:val="none" w:sz="0" w:space="0" w:color="auto"/>
      </w:divBdr>
      <w:divsChild>
        <w:div w:id="452284672">
          <w:marLeft w:val="0"/>
          <w:marRight w:val="0"/>
          <w:marTop w:val="0"/>
          <w:marBottom w:val="0"/>
          <w:divBdr>
            <w:top w:val="none" w:sz="0" w:space="0" w:color="auto"/>
            <w:left w:val="none" w:sz="0" w:space="0" w:color="auto"/>
            <w:bottom w:val="none" w:sz="0" w:space="0" w:color="auto"/>
            <w:right w:val="none" w:sz="0" w:space="0" w:color="auto"/>
          </w:divBdr>
          <w:divsChild>
            <w:div w:id="1082946439">
              <w:marLeft w:val="1260"/>
              <w:marRight w:val="0"/>
              <w:marTop w:val="0"/>
              <w:marBottom w:val="0"/>
              <w:divBdr>
                <w:top w:val="none" w:sz="0" w:space="0" w:color="auto"/>
                <w:left w:val="none" w:sz="0" w:space="0" w:color="auto"/>
                <w:bottom w:val="none" w:sz="0" w:space="0" w:color="auto"/>
                <w:right w:val="none" w:sz="0" w:space="0" w:color="auto"/>
              </w:divBdr>
              <w:divsChild>
                <w:div w:id="1823623765">
                  <w:marLeft w:val="0"/>
                  <w:marRight w:val="0"/>
                  <w:marTop w:val="0"/>
                  <w:marBottom w:val="0"/>
                  <w:divBdr>
                    <w:top w:val="none" w:sz="0" w:space="0" w:color="auto"/>
                    <w:left w:val="none" w:sz="0" w:space="0" w:color="auto"/>
                    <w:bottom w:val="none" w:sz="0" w:space="0" w:color="auto"/>
                    <w:right w:val="none" w:sz="0" w:space="0" w:color="auto"/>
                  </w:divBdr>
                  <w:divsChild>
                    <w:div w:id="677198084">
                      <w:marLeft w:val="0"/>
                      <w:marRight w:val="0"/>
                      <w:marTop w:val="0"/>
                      <w:marBottom w:val="0"/>
                      <w:divBdr>
                        <w:top w:val="none" w:sz="0" w:space="0" w:color="auto"/>
                        <w:left w:val="none" w:sz="0" w:space="0" w:color="auto"/>
                        <w:bottom w:val="none" w:sz="0" w:space="0" w:color="auto"/>
                        <w:right w:val="none" w:sz="0" w:space="0" w:color="auto"/>
                      </w:divBdr>
                      <w:divsChild>
                        <w:div w:id="1702435416">
                          <w:marLeft w:val="0"/>
                          <w:marRight w:val="0"/>
                          <w:marTop w:val="0"/>
                          <w:marBottom w:val="0"/>
                          <w:divBdr>
                            <w:top w:val="none" w:sz="0" w:space="0" w:color="auto"/>
                            <w:left w:val="none" w:sz="0" w:space="0" w:color="auto"/>
                            <w:bottom w:val="none" w:sz="0" w:space="0" w:color="auto"/>
                            <w:right w:val="none" w:sz="0" w:space="0" w:color="auto"/>
                          </w:divBdr>
                          <w:divsChild>
                            <w:div w:id="2095082446">
                              <w:marLeft w:val="0"/>
                              <w:marRight w:val="0"/>
                              <w:marTop w:val="0"/>
                              <w:marBottom w:val="0"/>
                              <w:divBdr>
                                <w:top w:val="none" w:sz="0" w:space="0" w:color="auto"/>
                                <w:left w:val="none" w:sz="0" w:space="0" w:color="auto"/>
                                <w:bottom w:val="none" w:sz="0" w:space="0" w:color="auto"/>
                                <w:right w:val="none" w:sz="0" w:space="0" w:color="auto"/>
                              </w:divBdr>
                              <w:divsChild>
                                <w:div w:id="507597260">
                                  <w:marLeft w:val="0"/>
                                  <w:marRight w:val="0"/>
                                  <w:marTop w:val="0"/>
                                  <w:marBottom w:val="0"/>
                                  <w:divBdr>
                                    <w:top w:val="none" w:sz="0" w:space="0" w:color="auto"/>
                                    <w:left w:val="none" w:sz="0" w:space="0" w:color="auto"/>
                                    <w:bottom w:val="none" w:sz="0" w:space="0" w:color="auto"/>
                                    <w:right w:val="none" w:sz="0" w:space="0" w:color="auto"/>
                                  </w:divBdr>
                                  <w:divsChild>
                                    <w:div w:id="1919746522">
                                      <w:marLeft w:val="0"/>
                                      <w:marRight w:val="0"/>
                                      <w:marTop w:val="0"/>
                                      <w:marBottom w:val="0"/>
                                      <w:divBdr>
                                        <w:top w:val="none" w:sz="0" w:space="0" w:color="auto"/>
                                        <w:left w:val="none" w:sz="0" w:space="0" w:color="auto"/>
                                        <w:bottom w:val="none" w:sz="0" w:space="0" w:color="auto"/>
                                        <w:right w:val="none" w:sz="0" w:space="0" w:color="auto"/>
                                      </w:divBdr>
                                      <w:divsChild>
                                        <w:div w:id="849948368">
                                          <w:marLeft w:val="0"/>
                                          <w:marRight w:val="0"/>
                                          <w:marTop w:val="0"/>
                                          <w:marBottom w:val="0"/>
                                          <w:divBdr>
                                            <w:top w:val="none" w:sz="0" w:space="0" w:color="auto"/>
                                            <w:left w:val="none" w:sz="0" w:space="0" w:color="auto"/>
                                            <w:bottom w:val="none" w:sz="0" w:space="0" w:color="auto"/>
                                            <w:right w:val="none" w:sz="0" w:space="0" w:color="auto"/>
                                          </w:divBdr>
                                          <w:divsChild>
                                            <w:div w:id="15469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26186">
                                  <w:marLeft w:val="0"/>
                                  <w:marRight w:val="0"/>
                                  <w:marTop w:val="0"/>
                                  <w:marBottom w:val="0"/>
                                  <w:divBdr>
                                    <w:top w:val="none" w:sz="0" w:space="0" w:color="auto"/>
                                    <w:left w:val="none" w:sz="0" w:space="0" w:color="auto"/>
                                    <w:bottom w:val="none" w:sz="0" w:space="0" w:color="auto"/>
                                    <w:right w:val="none" w:sz="0" w:space="0" w:color="auto"/>
                                  </w:divBdr>
                                  <w:divsChild>
                                    <w:div w:id="507061282">
                                      <w:marLeft w:val="0"/>
                                      <w:marRight w:val="0"/>
                                      <w:marTop w:val="0"/>
                                      <w:marBottom w:val="0"/>
                                      <w:divBdr>
                                        <w:top w:val="none" w:sz="0" w:space="0" w:color="auto"/>
                                        <w:left w:val="none" w:sz="0" w:space="0" w:color="auto"/>
                                        <w:bottom w:val="none" w:sz="0" w:space="0" w:color="auto"/>
                                        <w:right w:val="none" w:sz="0" w:space="0" w:color="auto"/>
                                      </w:divBdr>
                                      <w:divsChild>
                                        <w:div w:id="1894194425">
                                          <w:marLeft w:val="0"/>
                                          <w:marRight w:val="0"/>
                                          <w:marTop w:val="0"/>
                                          <w:marBottom w:val="0"/>
                                          <w:divBdr>
                                            <w:top w:val="none" w:sz="0" w:space="0" w:color="auto"/>
                                            <w:left w:val="none" w:sz="0" w:space="0" w:color="auto"/>
                                            <w:bottom w:val="none" w:sz="0" w:space="0" w:color="auto"/>
                                            <w:right w:val="none" w:sz="0" w:space="0" w:color="auto"/>
                                          </w:divBdr>
                                          <w:divsChild>
                                            <w:div w:id="325673697">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6409245">
      <w:bodyDiv w:val="1"/>
      <w:marLeft w:val="0"/>
      <w:marRight w:val="0"/>
      <w:marTop w:val="0"/>
      <w:marBottom w:val="0"/>
      <w:divBdr>
        <w:top w:val="none" w:sz="0" w:space="0" w:color="auto"/>
        <w:left w:val="none" w:sz="0" w:space="0" w:color="auto"/>
        <w:bottom w:val="none" w:sz="0" w:space="0" w:color="auto"/>
        <w:right w:val="none" w:sz="0" w:space="0" w:color="auto"/>
      </w:divBdr>
      <w:divsChild>
        <w:div w:id="1153334705">
          <w:marLeft w:val="0"/>
          <w:marRight w:val="0"/>
          <w:marTop w:val="0"/>
          <w:marBottom w:val="0"/>
          <w:divBdr>
            <w:top w:val="none" w:sz="0" w:space="0" w:color="auto"/>
            <w:left w:val="none" w:sz="0" w:space="0" w:color="auto"/>
            <w:bottom w:val="none" w:sz="0" w:space="0" w:color="auto"/>
            <w:right w:val="none" w:sz="0" w:space="0" w:color="auto"/>
          </w:divBdr>
          <w:divsChild>
            <w:div w:id="801188682">
              <w:marLeft w:val="1260"/>
              <w:marRight w:val="0"/>
              <w:marTop w:val="0"/>
              <w:marBottom w:val="0"/>
              <w:divBdr>
                <w:top w:val="none" w:sz="0" w:space="0" w:color="auto"/>
                <w:left w:val="none" w:sz="0" w:space="0" w:color="auto"/>
                <w:bottom w:val="none" w:sz="0" w:space="0" w:color="auto"/>
                <w:right w:val="none" w:sz="0" w:space="0" w:color="auto"/>
              </w:divBdr>
              <w:divsChild>
                <w:div w:id="104887309">
                  <w:marLeft w:val="0"/>
                  <w:marRight w:val="0"/>
                  <w:marTop w:val="0"/>
                  <w:marBottom w:val="0"/>
                  <w:divBdr>
                    <w:top w:val="none" w:sz="0" w:space="0" w:color="auto"/>
                    <w:left w:val="none" w:sz="0" w:space="0" w:color="auto"/>
                    <w:bottom w:val="none" w:sz="0" w:space="0" w:color="auto"/>
                    <w:right w:val="none" w:sz="0" w:space="0" w:color="auto"/>
                  </w:divBdr>
                  <w:divsChild>
                    <w:div w:id="1505584505">
                      <w:marLeft w:val="0"/>
                      <w:marRight w:val="0"/>
                      <w:marTop w:val="0"/>
                      <w:marBottom w:val="0"/>
                      <w:divBdr>
                        <w:top w:val="none" w:sz="0" w:space="0" w:color="auto"/>
                        <w:left w:val="none" w:sz="0" w:space="0" w:color="auto"/>
                        <w:bottom w:val="none" w:sz="0" w:space="0" w:color="auto"/>
                        <w:right w:val="none" w:sz="0" w:space="0" w:color="auto"/>
                      </w:divBdr>
                      <w:divsChild>
                        <w:div w:id="238833555">
                          <w:marLeft w:val="0"/>
                          <w:marRight w:val="0"/>
                          <w:marTop w:val="0"/>
                          <w:marBottom w:val="0"/>
                          <w:divBdr>
                            <w:top w:val="none" w:sz="0" w:space="0" w:color="auto"/>
                            <w:left w:val="none" w:sz="0" w:space="0" w:color="auto"/>
                            <w:bottom w:val="none" w:sz="0" w:space="0" w:color="auto"/>
                            <w:right w:val="none" w:sz="0" w:space="0" w:color="auto"/>
                          </w:divBdr>
                          <w:divsChild>
                            <w:div w:id="312105197">
                              <w:marLeft w:val="0"/>
                              <w:marRight w:val="0"/>
                              <w:marTop w:val="0"/>
                              <w:marBottom w:val="0"/>
                              <w:divBdr>
                                <w:top w:val="none" w:sz="0" w:space="0" w:color="auto"/>
                                <w:left w:val="none" w:sz="0" w:space="0" w:color="auto"/>
                                <w:bottom w:val="none" w:sz="0" w:space="0" w:color="auto"/>
                                <w:right w:val="none" w:sz="0" w:space="0" w:color="auto"/>
                              </w:divBdr>
                              <w:divsChild>
                                <w:div w:id="340938923">
                                  <w:marLeft w:val="0"/>
                                  <w:marRight w:val="0"/>
                                  <w:marTop w:val="0"/>
                                  <w:marBottom w:val="0"/>
                                  <w:divBdr>
                                    <w:top w:val="none" w:sz="0" w:space="0" w:color="auto"/>
                                    <w:left w:val="none" w:sz="0" w:space="0" w:color="auto"/>
                                    <w:bottom w:val="none" w:sz="0" w:space="0" w:color="auto"/>
                                    <w:right w:val="none" w:sz="0" w:space="0" w:color="auto"/>
                                  </w:divBdr>
                                  <w:divsChild>
                                    <w:div w:id="1430586193">
                                      <w:marLeft w:val="0"/>
                                      <w:marRight w:val="0"/>
                                      <w:marTop w:val="0"/>
                                      <w:marBottom w:val="0"/>
                                      <w:divBdr>
                                        <w:top w:val="none" w:sz="0" w:space="0" w:color="auto"/>
                                        <w:left w:val="single" w:sz="6" w:space="9" w:color="C7CDD1"/>
                                        <w:bottom w:val="none" w:sz="0" w:space="0" w:color="auto"/>
                                        <w:right w:val="single" w:sz="6" w:space="9" w:color="C7CDD1"/>
                                      </w:divBdr>
                                      <w:divsChild>
                                        <w:div w:id="1780486991">
                                          <w:marLeft w:val="0"/>
                                          <w:marRight w:val="0"/>
                                          <w:marTop w:val="0"/>
                                          <w:marBottom w:val="0"/>
                                          <w:divBdr>
                                            <w:top w:val="none" w:sz="0" w:space="0" w:color="auto"/>
                                            <w:left w:val="none" w:sz="0" w:space="0" w:color="auto"/>
                                            <w:bottom w:val="none" w:sz="0" w:space="0" w:color="auto"/>
                                            <w:right w:val="none" w:sz="0" w:space="0" w:color="auto"/>
                                          </w:divBdr>
                                          <w:divsChild>
                                            <w:div w:id="1595937072">
                                              <w:marLeft w:val="0"/>
                                              <w:marRight w:val="0"/>
                                              <w:marTop w:val="0"/>
                                              <w:marBottom w:val="0"/>
                                              <w:divBdr>
                                                <w:top w:val="none" w:sz="0" w:space="0" w:color="auto"/>
                                                <w:left w:val="none" w:sz="0" w:space="0" w:color="auto"/>
                                                <w:bottom w:val="none" w:sz="0" w:space="0" w:color="auto"/>
                                                <w:right w:val="none" w:sz="0" w:space="0" w:color="auto"/>
                                              </w:divBdr>
                                              <w:divsChild>
                                                <w:div w:id="1385567776">
                                                  <w:marLeft w:val="0"/>
                                                  <w:marRight w:val="0"/>
                                                  <w:marTop w:val="0"/>
                                                  <w:marBottom w:val="0"/>
                                                  <w:divBdr>
                                                    <w:top w:val="none" w:sz="0" w:space="0" w:color="auto"/>
                                                    <w:left w:val="none" w:sz="0" w:space="0" w:color="auto"/>
                                                    <w:bottom w:val="none" w:sz="0" w:space="0" w:color="auto"/>
                                                    <w:right w:val="none" w:sz="0" w:space="0" w:color="auto"/>
                                                  </w:divBdr>
                                                  <w:divsChild>
                                                    <w:div w:id="423039442">
                                                      <w:marLeft w:val="0"/>
                                                      <w:marRight w:val="0"/>
                                                      <w:marTop w:val="0"/>
                                                      <w:marBottom w:val="75"/>
                                                      <w:divBdr>
                                                        <w:top w:val="none" w:sz="0" w:space="0" w:color="auto"/>
                                                        <w:left w:val="none" w:sz="0" w:space="0" w:color="auto"/>
                                                        <w:bottom w:val="none" w:sz="0" w:space="0" w:color="auto"/>
                                                        <w:right w:val="none" w:sz="0" w:space="0" w:color="auto"/>
                                                      </w:divBdr>
                                                    </w:div>
                                                    <w:div w:id="2624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008789">
                                      <w:marLeft w:val="0"/>
                                      <w:marRight w:val="0"/>
                                      <w:marTop w:val="0"/>
                                      <w:marBottom w:val="0"/>
                                      <w:divBdr>
                                        <w:top w:val="none" w:sz="0" w:space="0" w:color="auto"/>
                                        <w:left w:val="none" w:sz="0" w:space="0" w:color="auto"/>
                                        <w:bottom w:val="none" w:sz="0" w:space="0" w:color="auto"/>
                                        <w:right w:val="none" w:sz="0" w:space="0" w:color="auto"/>
                                      </w:divBdr>
                                      <w:divsChild>
                                        <w:div w:id="1145582570">
                                          <w:marLeft w:val="0"/>
                                          <w:marRight w:val="0"/>
                                          <w:marTop w:val="0"/>
                                          <w:marBottom w:val="0"/>
                                          <w:divBdr>
                                            <w:top w:val="single" w:sz="6" w:space="9" w:color="C7CDD1"/>
                                            <w:left w:val="single" w:sz="6" w:space="9" w:color="C7CDD1"/>
                                            <w:bottom w:val="single" w:sz="6" w:space="9" w:color="C7CDD1"/>
                                            <w:right w:val="single" w:sz="6" w:space="9" w:color="C7CDD1"/>
                                          </w:divBdr>
                                          <w:divsChild>
                                            <w:div w:id="734931199">
                                              <w:marLeft w:val="0"/>
                                              <w:marRight w:val="0"/>
                                              <w:marTop w:val="0"/>
                                              <w:marBottom w:val="0"/>
                                              <w:divBdr>
                                                <w:top w:val="none" w:sz="0" w:space="0" w:color="auto"/>
                                                <w:left w:val="none" w:sz="0" w:space="0" w:color="auto"/>
                                                <w:bottom w:val="none" w:sz="0" w:space="0" w:color="auto"/>
                                                <w:right w:val="none" w:sz="0" w:space="0" w:color="auto"/>
                                              </w:divBdr>
                                              <w:divsChild>
                                                <w:div w:id="1389692701">
                                                  <w:marLeft w:val="0"/>
                                                  <w:marRight w:val="0"/>
                                                  <w:marTop w:val="0"/>
                                                  <w:marBottom w:val="0"/>
                                                  <w:divBdr>
                                                    <w:top w:val="none" w:sz="0" w:space="0" w:color="auto"/>
                                                    <w:left w:val="none" w:sz="0" w:space="0" w:color="auto"/>
                                                    <w:bottom w:val="none" w:sz="0" w:space="0" w:color="auto"/>
                                                    <w:right w:val="none" w:sz="0" w:space="0" w:color="auto"/>
                                                  </w:divBdr>
                                                </w:div>
                                                <w:div w:id="214068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191246">
                                      <w:marLeft w:val="0"/>
                                      <w:marRight w:val="0"/>
                                      <w:marTop w:val="0"/>
                                      <w:marBottom w:val="0"/>
                                      <w:divBdr>
                                        <w:top w:val="single" w:sz="6" w:space="0" w:color="C7CDD1"/>
                                        <w:left w:val="single" w:sz="6" w:space="10" w:color="C7CDD1"/>
                                        <w:bottom w:val="single" w:sz="6" w:space="0" w:color="C7CDD1"/>
                                        <w:right w:val="single" w:sz="6" w:space="10" w:color="C7CDD1"/>
                                      </w:divBdr>
                                    </w:div>
                                    <w:div w:id="2099786536">
                                      <w:marLeft w:val="0"/>
                                      <w:marRight w:val="0"/>
                                      <w:marTop w:val="0"/>
                                      <w:marBottom w:val="0"/>
                                      <w:divBdr>
                                        <w:top w:val="none" w:sz="0" w:space="0" w:color="auto"/>
                                        <w:left w:val="none" w:sz="0" w:space="0" w:color="auto"/>
                                        <w:bottom w:val="none" w:sz="0" w:space="0" w:color="auto"/>
                                        <w:right w:val="none" w:sz="0" w:space="0" w:color="auto"/>
                                      </w:divBdr>
                                      <w:divsChild>
                                        <w:div w:id="1835488579">
                                          <w:marLeft w:val="0"/>
                                          <w:marRight w:val="0"/>
                                          <w:marTop w:val="0"/>
                                          <w:marBottom w:val="0"/>
                                          <w:divBdr>
                                            <w:top w:val="single" w:sz="36" w:space="5" w:color="F6D93C"/>
                                            <w:left w:val="single" w:sz="36" w:space="0" w:color="F6D93C"/>
                                            <w:bottom w:val="single" w:sz="36" w:space="5" w:color="F6D93C"/>
                                            <w:right w:val="single" w:sz="36" w:space="5" w:color="F6D93C"/>
                                          </w:divBdr>
                                          <w:divsChild>
                                            <w:div w:id="987633629">
                                              <w:marLeft w:val="0"/>
                                              <w:marRight w:val="0"/>
                                              <w:marTop w:val="0"/>
                                              <w:marBottom w:val="0"/>
                                              <w:divBdr>
                                                <w:top w:val="none" w:sz="0" w:space="0" w:color="auto"/>
                                                <w:left w:val="none" w:sz="0" w:space="0" w:color="auto"/>
                                                <w:bottom w:val="none" w:sz="0" w:space="0" w:color="auto"/>
                                                <w:right w:val="none" w:sz="0" w:space="0" w:color="auto"/>
                                              </w:divBdr>
                                              <w:divsChild>
                                                <w:div w:id="211381973">
                                                  <w:marLeft w:val="450"/>
                                                  <w:marRight w:val="0"/>
                                                  <w:marTop w:val="0"/>
                                                  <w:marBottom w:val="0"/>
                                                  <w:divBdr>
                                                    <w:top w:val="none" w:sz="0" w:space="0" w:color="auto"/>
                                                    <w:left w:val="none" w:sz="0" w:space="0" w:color="auto"/>
                                                    <w:bottom w:val="none" w:sz="0" w:space="0" w:color="auto"/>
                                                    <w:right w:val="none" w:sz="0" w:space="0" w:color="auto"/>
                                                  </w:divBdr>
                                                  <w:divsChild>
                                                    <w:div w:id="1373769162">
                                                      <w:marLeft w:val="0"/>
                                                      <w:marRight w:val="0"/>
                                                      <w:marTop w:val="0"/>
                                                      <w:marBottom w:val="0"/>
                                                      <w:divBdr>
                                                        <w:top w:val="none" w:sz="0" w:space="0" w:color="auto"/>
                                                        <w:left w:val="none" w:sz="0" w:space="0" w:color="auto"/>
                                                        <w:bottom w:val="none" w:sz="0" w:space="0" w:color="auto"/>
                                                        <w:right w:val="none" w:sz="0" w:space="0" w:color="auto"/>
                                                      </w:divBdr>
                                                    </w:div>
                                                  </w:divsChild>
                                                </w:div>
                                                <w:div w:id="36393331">
                                                  <w:marLeft w:val="0"/>
                                                  <w:marRight w:val="0"/>
                                                  <w:marTop w:val="0"/>
                                                  <w:marBottom w:val="0"/>
                                                  <w:divBdr>
                                                    <w:top w:val="none" w:sz="0" w:space="0" w:color="auto"/>
                                                    <w:left w:val="none" w:sz="0" w:space="0" w:color="auto"/>
                                                    <w:bottom w:val="none" w:sz="0" w:space="0" w:color="auto"/>
                                                    <w:right w:val="none" w:sz="0" w:space="0" w:color="auto"/>
                                                  </w:divBdr>
                                                </w:div>
                                              </w:divsChild>
                                            </w:div>
                                            <w:div w:id="1976400886">
                                              <w:marLeft w:val="0"/>
                                              <w:marRight w:val="0"/>
                                              <w:marTop w:val="0"/>
                                              <w:marBottom w:val="0"/>
                                              <w:divBdr>
                                                <w:top w:val="none" w:sz="0" w:space="0" w:color="auto"/>
                                                <w:left w:val="none" w:sz="0" w:space="0" w:color="auto"/>
                                                <w:bottom w:val="none" w:sz="0" w:space="0" w:color="auto"/>
                                                <w:right w:val="none" w:sz="0" w:space="0" w:color="auto"/>
                                              </w:divBdr>
                                              <w:divsChild>
                                                <w:div w:id="369458391">
                                                  <w:marLeft w:val="0"/>
                                                  <w:marRight w:val="0"/>
                                                  <w:marTop w:val="0"/>
                                                  <w:marBottom w:val="0"/>
                                                  <w:divBdr>
                                                    <w:top w:val="none" w:sz="0" w:space="0" w:color="auto"/>
                                                    <w:left w:val="none" w:sz="0" w:space="0" w:color="auto"/>
                                                    <w:bottom w:val="none" w:sz="0" w:space="0" w:color="auto"/>
                                                    <w:right w:val="none" w:sz="0" w:space="0" w:color="auto"/>
                                                  </w:divBdr>
                                                </w:div>
                                              </w:divsChild>
                                            </w:div>
                                            <w:div w:id="9791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194928">
                                  <w:marLeft w:val="0"/>
                                  <w:marRight w:val="0"/>
                                  <w:marTop w:val="0"/>
                                  <w:marBottom w:val="0"/>
                                  <w:divBdr>
                                    <w:top w:val="none" w:sz="0" w:space="0" w:color="auto"/>
                                    <w:left w:val="none" w:sz="0" w:space="0" w:color="auto"/>
                                    <w:bottom w:val="none" w:sz="0" w:space="0" w:color="auto"/>
                                    <w:right w:val="none" w:sz="0" w:space="0" w:color="auto"/>
                                  </w:divBdr>
                                  <w:divsChild>
                                    <w:div w:id="225068968">
                                      <w:marLeft w:val="0"/>
                                      <w:marRight w:val="0"/>
                                      <w:marTop w:val="0"/>
                                      <w:marBottom w:val="0"/>
                                      <w:divBdr>
                                        <w:top w:val="none" w:sz="0" w:space="0" w:color="auto"/>
                                        <w:left w:val="none" w:sz="0" w:space="0" w:color="auto"/>
                                        <w:bottom w:val="none" w:sz="0" w:space="0" w:color="auto"/>
                                        <w:right w:val="none" w:sz="0" w:space="0" w:color="auto"/>
                                      </w:divBdr>
                                      <w:divsChild>
                                        <w:div w:id="1402870276">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7670539">
      <w:bodyDiv w:val="1"/>
      <w:marLeft w:val="0"/>
      <w:marRight w:val="0"/>
      <w:marTop w:val="0"/>
      <w:marBottom w:val="0"/>
      <w:divBdr>
        <w:top w:val="none" w:sz="0" w:space="0" w:color="auto"/>
        <w:left w:val="none" w:sz="0" w:space="0" w:color="auto"/>
        <w:bottom w:val="none" w:sz="0" w:space="0" w:color="auto"/>
        <w:right w:val="none" w:sz="0" w:space="0" w:color="auto"/>
      </w:divBdr>
      <w:divsChild>
        <w:div w:id="549459294">
          <w:marLeft w:val="0"/>
          <w:marRight w:val="0"/>
          <w:marTop w:val="0"/>
          <w:marBottom w:val="0"/>
          <w:divBdr>
            <w:top w:val="none" w:sz="0" w:space="0" w:color="auto"/>
            <w:left w:val="none" w:sz="0" w:space="0" w:color="auto"/>
            <w:bottom w:val="none" w:sz="0" w:space="0" w:color="auto"/>
            <w:right w:val="none" w:sz="0" w:space="0" w:color="auto"/>
          </w:divBdr>
          <w:divsChild>
            <w:div w:id="1239360168">
              <w:marLeft w:val="1260"/>
              <w:marRight w:val="0"/>
              <w:marTop w:val="0"/>
              <w:marBottom w:val="0"/>
              <w:divBdr>
                <w:top w:val="none" w:sz="0" w:space="0" w:color="auto"/>
                <w:left w:val="none" w:sz="0" w:space="0" w:color="auto"/>
                <w:bottom w:val="none" w:sz="0" w:space="0" w:color="auto"/>
                <w:right w:val="none" w:sz="0" w:space="0" w:color="auto"/>
              </w:divBdr>
              <w:divsChild>
                <w:div w:id="1822119987">
                  <w:marLeft w:val="0"/>
                  <w:marRight w:val="0"/>
                  <w:marTop w:val="0"/>
                  <w:marBottom w:val="0"/>
                  <w:divBdr>
                    <w:top w:val="none" w:sz="0" w:space="0" w:color="auto"/>
                    <w:left w:val="none" w:sz="0" w:space="0" w:color="auto"/>
                    <w:bottom w:val="none" w:sz="0" w:space="0" w:color="auto"/>
                    <w:right w:val="none" w:sz="0" w:space="0" w:color="auto"/>
                  </w:divBdr>
                  <w:divsChild>
                    <w:div w:id="1110979107">
                      <w:marLeft w:val="0"/>
                      <w:marRight w:val="0"/>
                      <w:marTop w:val="0"/>
                      <w:marBottom w:val="0"/>
                      <w:divBdr>
                        <w:top w:val="none" w:sz="0" w:space="0" w:color="auto"/>
                        <w:left w:val="none" w:sz="0" w:space="0" w:color="auto"/>
                        <w:bottom w:val="none" w:sz="0" w:space="0" w:color="auto"/>
                        <w:right w:val="none" w:sz="0" w:space="0" w:color="auto"/>
                      </w:divBdr>
                      <w:divsChild>
                        <w:div w:id="980186102">
                          <w:marLeft w:val="0"/>
                          <w:marRight w:val="0"/>
                          <w:marTop w:val="0"/>
                          <w:marBottom w:val="0"/>
                          <w:divBdr>
                            <w:top w:val="none" w:sz="0" w:space="0" w:color="auto"/>
                            <w:left w:val="none" w:sz="0" w:space="0" w:color="auto"/>
                            <w:bottom w:val="none" w:sz="0" w:space="0" w:color="auto"/>
                            <w:right w:val="none" w:sz="0" w:space="0" w:color="auto"/>
                          </w:divBdr>
                          <w:divsChild>
                            <w:div w:id="1125461570">
                              <w:marLeft w:val="0"/>
                              <w:marRight w:val="0"/>
                              <w:marTop w:val="0"/>
                              <w:marBottom w:val="0"/>
                              <w:divBdr>
                                <w:top w:val="none" w:sz="0" w:space="0" w:color="auto"/>
                                <w:left w:val="none" w:sz="0" w:space="0" w:color="auto"/>
                                <w:bottom w:val="none" w:sz="0" w:space="0" w:color="auto"/>
                                <w:right w:val="none" w:sz="0" w:space="0" w:color="auto"/>
                              </w:divBdr>
                              <w:divsChild>
                                <w:div w:id="401606243">
                                  <w:marLeft w:val="0"/>
                                  <w:marRight w:val="0"/>
                                  <w:marTop w:val="0"/>
                                  <w:marBottom w:val="0"/>
                                  <w:divBdr>
                                    <w:top w:val="none" w:sz="0" w:space="0" w:color="auto"/>
                                    <w:left w:val="none" w:sz="0" w:space="0" w:color="auto"/>
                                    <w:bottom w:val="none" w:sz="0" w:space="0" w:color="auto"/>
                                    <w:right w:val="none" w:sz="0" w:space="0" w:color="auto"/>
                                  </w:divBdr>
                                  <w:divsChild>
                                    <w:div w:id="2120173684">
                                      <w:marLeft w:val="0"/>
                                      <w:marRight w:val="0"/>
                                      <w:marTop w:val="0"/>
                                      <w:marBottom w:val="0"/>
                                      <w:divBdr>
                                        <w:top w:val="none" w:sz="0" w:space="0" w:color="auto"/>
                                        <w:left w:val="none" w:sz="0" w:space="0" w:color="auto"/>
                                        <w:bottom w:val="none" w:sz="0" w:space="0" w:color="auto"/>
                                        <w:right w:val="none" w:sz="0" w:space="0" w:color="auto"/>
                                      </w:divBdr>
                                      <w:divsChild>
                                        <w:div w:id="1417021537">
                                          <w:marLeft w:val="0"/>
                                          <w:marRight w:val="0"/>
                                          <w:marTop w:val="0"/>
                                          <w:marBottom w:val="0"/>
                                          <w:divBdr>
                                            <w:top w:val="none" w:sz="0" w:space="0" w:color="auto"/>
                                            <w:left w:val="none" w:sz="0" w:space="0" w:color="auto"/>
                                            <w:bottom w:val="none" w:sz="0" w:space="0" w:color="auto"/>
                                            <w:right w:val="none" w:sz="0" w:space="0" w:color="auto"/>
                                          </w:divBdr>
                                          <w:divsChild>
                                            <w:div w:id="614366728">
                                              <w:marLeft w:val="0"/>
                                              <w:marRight w:val="0"/>
                                              <w:marTop w:val="0"/>
                                              <w:marBottom w:val="75"/>
                                              <w:divBdr>
                                                <w:top w:val="none" w:sz="0" w:space="0" w:color="auto"/>
                                                <w:left w:val="none" w:sz="0" w:space="0" w:color="auto"/>
                                                <w:bottom w:val="none" w:sz="0" w:space="0" w:color="auto"/>
                                                <w:right w:val="none" w:sz="0" w:space="0" w:color="auto"/>
                                              </w:divBdr>
                                            </w:div>
                                            <w:div w:id="576552302">
                                              <w:marLeft w:val="0"/>
                                              <w:marRight w:val="0"/>
                                              <w:marTop w:val="0"/>
                                              <w:marBottom w:val="0"/>
                                              <w:divBdr>
                                                <w:top w:val="none" w:sz="0" w:space="0" w:color="auto"/>
                                                <w:left w:val="none" w:sz="0" w:space="0" w:color="auto"/>
                                                <w:bottom w:val="none" w:sz="0" w:space="0" w:color="auto"/>
                                                <w:right w:val="none" w:sz="0" w:space="0" w:color="auto"/>
                                              </w:divBdr>
                                              <w:divsChild>
                                                <w:div w:id="878132819">
                                                  <w:marLeft w:val="0"/>
                                                  <w:marRight w:val="0"/>
                                                  <w:marTop w:val="300"/>
                                                  <w:marBottom w:val="0"/>
                                                  <w:divBdr>
                                                    <w:top w:val="none" w:sz="0" w:space="0" w:color="auto"/>
                                                    <w:left w:val="none" w:sz="0" w:space="0" w:color="auto"/>
                                                    <w:bottom w:val="none" w:sz="0" w:space="0" w:color="auto"/>
                                                    <w:right w:val="none" w:sz="0" w:space="0" w:color="auto"/>
                                                  </w:divBdr>
                                                </w:div>
                                              </w:divsChild>
                                            </w:div>
                                            <w:div w:id="675111369">
                                              <w:marLeft w:val="0"/>
                                              <w:marRight w:val="0"/>
                                              <w:marTop w:val="0"/>
                                              <w:marBottom w:val="0"/>
                                              <w:divBdr>
                                                <w:top w:val="none" w:sz="0" w:space="0" w:color="auto"/>
                                                <w:left w:val="none" w:sz="0" w:space="0" w:color="auto"/>
                                                <w:bottom w:val="none" w:sz="0" w:space="0" w:color="auto"/>
                                                <w:right w:val="none" w:sz="0" w:space="0" w:color="auto"/>
                                              </w:divBdr>
                                              <w:divsChild>
                                                <w:div w:id="54206607">
                                                  <w:marLeft w:val="0"/>
                                                  <w:marRight w:val="0"/>
                                                  <w:marTop w:val="300"/>
                                                  <w:marBottom w:val="0"/>
                                                  <w:divBdr>
                                                    <w:top w:val="none" w:sz="0" w:space="0" w:color="auto"/>
                                                    <w:left w:val="none" w:sz="0" w:space="0" w:color="auto"/>
                                                    <w:bottom w:val="none" w:sz="0" w:space="0" w:color="auto"/>
                                                    <w:right w:val="none" w:sz="0" w:space="0" w:color="auto"/>
                                                  </w:divBdr>
                                                </w:div>
                                              </w:divsChild>
                                            </w:div>
                                            <w:div w:id="53164555">
                                              <w:marLeft w:val="0"/>
                                              <w:marRight w:val="0"/>
                                              <w:marTop w:val="0"/>
                                              <w:marBottom w:val="0"/>
                                              <w:divBdr>
                                                <w:top w:val="none" w:sz="0" w:space="0" w:color="auto"/>
                                                <w:left w:val="none" w:sz="0" w:space="0" w:color="auto"/>
                                                <w:bottom w:val="none" w:sz="0" w:space="0" w:color="auto"/>
                                                <w:right w:val="none" w:sz="0" w:space="0" w:color="auto"/>
                                              </w:divBdr>
                                              <w:divsChild>
                                                <w:div w:id="202338713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0302309">
                                  <w:marLeft w:val="0"/>
                                  <w:marRight w:val="0"/>
                                  <w:marTop w:val="0"/>
                                  <w:marBottom w:val="0"/>
                                  <w:divBdr>
                                    <w:top w:val="none" w:sz="0" w:space="0" w:color="auto"/>
                                    <w:left w:val="none" w:sz="0" w:space="0" w:color="auto"/>
                                    <w:bottom w:val="none" w:sz="0" w:space="0" w:color="auto"/>
                                    <w:right w:val="none" w:sz="0" w:space="0" w:color="auto"/>
                                  </w:divBdr>
                                  <w:divsChild>
                                    <w:div w:id="642739652">
                                      <w:marLeft w:val="0"/>
                                      <w:marRight w:val="0"/>
                                      <w:marTop w:val="0"/>
                                      <w:marBottom w:val="0"/>
                                      <w:divBdr>
                                        <w:top w:val="none" w:sz="0" w:space="0" w:color="auto"/>
                                        <w:left w:val="none" w:sz="0" w:space="0" w:color="auto"/>
                                        <w:bottom w:val="none" w:sz="0" w:space="0" w:color="auto"/>
                                        <w:right w:val="none" w:sz="0" w:space="0" w:color="auto"/>
                                      </w:divBdr>
                                      <w:divsChild>
                                        <w:div w:id="1914196271">
                                          <w:marLeft w:val="0"/>
                                          <w:marRight w:val="0"/>
                                          <w:marTop w:val="0"/>
                                          <w:marBottom w:val="0"/>
                                          <w:divBdr>
                                            <w:top w:val="none" w:sz="0" w:space="0" w:color="auto"/>
                                            <w:left w:val="none" w:sz="0" w:space="0" w:color="auto"/>
                                            <w:bottom w:val="none" w:sz="0" w:space="0" w:color="auto"/>
                                            <w:right w:val="none" w:sz="0" w:space="0" w:color="auto"/>
                                          </w:divBdr>
                                          <w:divsChild>
                                            <w:div w:id="381057085">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490094">
      <w:bodyDiv w:val="1"/>
      <w:marLeft w:val="0"/>
      <w:marRight w:val="0"/>
      <w:marTop w:val="0"/>
      <w:marBottom w:val="0"/>
      <w:divBdr>
        <w:top w:val="none" w:sz="0" w:space="0" w:color="auto"/>
        <w:left w:val="none" w:sz="0" w:space="0" w:color="auto"/>
        <w:bottom w:val="none" w:sz="0" w:space="0" w:color="auto"/>
        <w:right w:val="none" w:sz="0" w:space="0" w:color="auto"/>
      </w:divBdr>
      <w:divsChild>
        <w:div w:id="333076528">
          <w:marLeft w:val="0"/>
          <w:marRight w:val="0"/>
          <w:marTop w:val="0"/>
          <w:marBottom w:val="0"/>
          <w:divBdr>
            <w:top w:val="none" w:sz="0" w:space="0" w:color="auto"/>
            <w:left w:val="none" w:sz="0" w:space="0" w:color="auto"/>
            <w:bottom w:val="none" w:sz="0" w:space="0" w:color="auto"/>
            <w:right w:val="none" w:sz="0" w:space="0" w:color="auto"/>
          </w:divBdr>
          <w:divsChild>
            <w:div w:id="1173495360">
              <w:marLeft w:val="1260"/>
              <w:marRight w:val="0"/>
              <w:marTop w:val="0"/>
              <w:marBottom w:val="0"/>
              <w:divBdr>
                <w:top w:val="none" w:sz="0" w:space="0" w:color="auto"/>
                <w:left w:val="none" w:sz="0" w:space="0" w:color="auto"/>
                <w:bottom w:val="none" w:sz="0" w:space="0" w:color="auto"/>
                <w:right w:val="none" w:sz="0" w:space="0" w:color="auto"/>
              </w:divBdr>
              <w:divsChild>
                <w:div w:id="2102213828">
                  <w:marLeft w:val="0"/>
                  <w:marRight w:val="0"/>
                  <w:marTop w:val="0"/>
                  <w:marBottom w:val="0"/>
                  <w:divBdr>
                    <w:top w:val="none" w:sz="0" w:space="0" w:color="auto"/>
                    <w:left w:val="none" w:sz="0" w:space="0" w:color="auto"/>
                    <w:bottom w:val="none" w:sz="0" w:space="0" w:color="auto"/>
                    <w:right w:val="none" w:sz="0" w:space="0" w:color="auto"/>
                  </w:divBdr>
                  <w:divsChild>
                    <w:div w:id="1756365334">
                      <w:marLeft w:val="0"/>
                      <w:marRight w:val="0"/>
                      <w:marTop w:val="0"/>
                      <w:marBottom w:val="0"/>
                      <w:divBdr>
                        <w:top w:val="none" w:sz="0" w:space="0" w:color="auto"/>
                        <w:left w:val="none" w:sz="0" w:space="0" w:color="auto"/>
                        <w:bottom w:val="none" w:sz="0" w:space="0" w:color="auto"/>
                        <w:right w:val="none" w:sz="0" w:space="0" w:color="auto"/>
                      </w:divBdr>
                      <w:divsChild>
                        <w:div w:id="868566861">
                          <w:marLeft w:val="0"/>
                          <w:marRight w:val="0"/>
                          <w:marTop w:val="0"/>
                          <w:marBottom w:val="0"/>
                          <w:divBdr>
                            <w:top w:val="none" w:sz="0" w:space="0" w:color="auto"/>
                            <w:left w:val="none" w:sz="0" w:space="0" w:color="auto"/>
                            <w:bottom w:val="none" w:sz="0" w:space="0" w:color="auto"/>
                            <w:right w:val="none" w:sz="0" w:space="0" w:color="auto"/>
                          </w:divBdr>
                          <w:divsChild>
                            <w:div w:id="126900769">
                              <w:marLeft w:val="0"/>
                              <w:marRight w:val="0"/>
                              <w:marTop w:val="0"/>
                              <w:marBottom w:val="0"/>
                              <w:divBdr>
                                <w:top w:val="none" w:sz="0" w:space="0" w:color="auto"/>
                                <w:left w:val="none" w:sz="0" w:space="0" w:color="auto"/>
                                <w:bottom w:val="none" w:sz="0" w:space="0" w:color="auto"/>
                                <w:right w:val="none" w:sz="0" w:space="0" w:color="auto"/>
                              </w:divBdr>
                              <w:divsChild>
                                <w:div w:id="2087220520">
                                  <w:marLeft w:val="0"/>
                                  <w:marRight w:val="0"/>
                                  <w:marTop w:val="0"/>
                                  <w:marBottom w:val="0"/>
                                  <w:divBdr>
                                    <w:top w:val="none" w:sz="0" w:space="0" w:color="auto"/>
                                    <w:left w:val="none" w:sz="0" w:space="0" w:color="auto"/>
                                    <w:bottom w:val="none" w:sz="0" w:space="0" w:color="auto"/>
                                    <w:right w:val="none" w:sz="0" w:space="0" w:color="auto"/>
                                  </w:divBdr>
                                  <w:divsChild>
                                    <w:div w:id="776606294">
                                      <w:marLeft w:val="0"/>
                                      <w:marRight w:val="0"/>
                                      <w:marTop w:val="0"/>
                                      <w:marBottom w:val="0"/>
                                      <w:divBdr>
                                        <w:top w:val="none" w:sz="0" w:space="0" w:color="auto"/>
                                        <w:left w:val="none" w:sz="0" w:space="0" w:color="auto"/>
                                        <w:bottom w:val="none" w:sz="0" w:space="0" w:color="auto"/>
                                        <w:right w:val="none" w:sz="0" w:space="0" w:color="auto"/>
                                      </w:divBdr>
                                      <w:divsChild>
                                        <w:div w:id="141965477">
                                          <w:marLeft w:val="0"/>
                                          <w:marRight w:val="0"/>
                                          <w:marTop w:val="0"/>
                                          <w:marBottom w:val="0"/>
                                          <w:divBdr>
                                            <w:top w:val="none" w:sz="0" w:space="0" w:color="auto"/>
                                            <w:left w:val="none" w:sz="0" w:space="0" w:color="auto"/>
                                            <w:bottom w:val="none" w:sz="0" w:space="0" w:color="auto"/>
                                            <w:right w:val="none" w:sz="0" w:space="0" w:color="auto"/>
                                          </w:divBdr>
                                          <w:divsChild>
                                            <w:div w:id="1998606018">
                                              <w:marLeft w:val="0"/>
                                              <w:marRight w:val="0"/>
                                              <w:marTop w:val="0"/>
                                              <w:marBottom w:val="75"/>
                                              <w:divBdr>
                                                <w:top w:val="none" w:sz="0" w:space="0" w:color="auto"/>
                                                <w:left w:val="none" w:sz="0" w:space="0" w:color="auto"/>
                                                <w:bottom w:val="none" w:sz="0" w:space="0" w:color="auto"/>
                                                <w:right w:val="none" w:sz="0" w:space="0" w:color="auto"/>
                                              </w:divBdr>
                                            </w:div>
                                            <w:div w:id="1059741663">
                                              <w:marLeft w:val="0"/>
                                              <w:marRight w:val="0"/>
                                              <w:marTop w:val="0"/>
                                              <w:marBottom w:val="0"/>
                                              <w:divBdr>
                                                <w:top w:val="none" w:sz="0" w:space="0" w:color="auto"/>
                                                <w:left w:val="none" w:sz="0" w:space="0" w:color="auto"/>
                                                <w:bottom w:val="none" w:sz="0" w:space="0" w:color="auto"/>
                                                <w:right w:val="none" w:sz="0" w:space="0" w:color="auto"/>
                                              </w:divBdr>
                                              <w:divsChild>
                                                <w:div w:id="818765572">
                                                  <w:marLeft w:val="0"/>
                                                  <w:marRight w:val="0"/>
                                                  <w:marTop w:val="0"/>
                                                  <w:marBottom w:val="0"/>
                                                  <w:divBdr>
                                                    <w:top w:val="single" w:sz="6" w:space="0" w:color="C5C5C5"/>
                                                    <w:left w:val="single" w:sz="6" w:space="0" w:color="C5C5C5"/>
                                                    <w:bottom w:val="single" w:sz="6" w:space="0" w:color="C5C5C5"/>
                                                    <w:right w:val="single" w:sz="6" w:space="0" w:color="C5C5C5"/>
                                                  </w:divBdr>
                                                  <w:divsChild>
                                                    <w:div w:id="850530870">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620455390">
                                              <w:marLeft w:val="0"/>
                                              <w:marRight w:val="0"/>
                                              <w:marTop w:val="0"/>
                                              <w:marBottom w:val="0"/>
                                              <w:divBdr>
                                                <w:top w:val="none" w:sz="0" w:space="0" w:color="auto"/>
                                                <w:left w:val="none" w:sz="0" w:space="0" w:color="auto"/>
                                                <w:bottom w:val="none" w:sz="0" w:space="0" w:color="auto"/>
                                                <w:right w:val="none" w:sz="0" w:space="0" w:color="auto"/>
                                              </w:divBdr>
                                            </w:div>
                                            <w:div w:id="1630935159">
                                              <w:marLeft w:val="0"/>
                                              <w:marRight w:val="0"/>
                                              <w:marTop w:val="0"/>
                                              <w:marBottom w:val="0"/>
                                              <w:divBdr>
                                                <w:top w:val="none" w:sz="0" w:space="0" w:color="auto"/>
                                                <w:left w:val="none" w:sz="0" w:space="0" w:color="auto"/>
                                                <w:bottom w:val="none" w:sz="0" w:space="0" w:color="auto"/>
                                                <w:right w:val="none" w:sz="0" w:space="0" w:color="auto"/>
                                              </w:divBdr>
                                            </w:div>
                                            <w:div w:id="1236088081">
                                              <w:marLeft w:val="0"/>
                                              <w:marRight w:val="0"/>
                                              <w:marTop w:val="0"/>
                                              <w:marBottom w:val="0"/>
                                              <w:divBdr>
                                                <w:top w:val="none" w:sz="0" w:space="0" w:color="auto"/>
                                                <w:left w:val="none" w:sz="0" w:space="0" w:color="auto"/>
                                                <w:bottom w:val="none" w:sz="0" w:space="0" w:color="auto"/>
                                                <w:right w:val="none" w:sz="0" w:space="0" w:color="auto"/>
                                              </w:divBdr>
                                              <w:divsChild>
                                                <w:div w:id="2135560255">
                                                  <w:marLeft w:val="0"/>
                                                  <w:marRight w:val="0"/>
                                                  <w:marTop w:val="0"/>
                                                  <w:marBottom w:val="0"/>
                                                  <w:divBdr>
                                                    <w:top w:val="single" w:sz="6" w:space="0" w:color="C5C5C5"/>
                                                    <w:left w:val="single" w:sz="6" w:space="0" w:color="C5C5C5"/>
                                                    <w:bottom w:val="single" w:sz="6" w:space="0" w:color="C5C5C5"/>
                                                    <w:right w:val="single" w:sz="6" w:space="0" w:color="C5C5C5"/>
                                                  </w:divBdr>
                                                  <w:divsChild>
                                                    <w:div w:id="1165172855">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077019471">
                                              <w:marLeft w:val="0"/>
                                              <w:marRight w:val="0"/>
                                              <w:marTop w:val="0"/>
                                              <w:marBottom w:val="0"/>
                                              <w:divBdr>
                                                <w:top w:val="none" w:sz="0" w:space="0" w:color="auto"/>
                                                <w:left w:val="none" w:sz="0" w:space="0" w:color="auto"/>
                                                <w:bottom w:val="none" w:sz="0" w:space="0" w:color="auto"/>
                                                <w:right w:val="none" w:sz="0" w:space="0" w:color="auto"/>
                                              </w:divBdr>
                                              <w:divsChild>
                                                <w:div w:id="871306840">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1267887545">
                                  <w:marLeft w:val="0"/>
                                  <w:marRight w:val="0"/>
                                  <w:marTop w:val="0"/>
                                  <w:marBottom w:val="0"/>
                                  <w:divBdr>
                                    <w:top w:val="none" w:sz="0" w:space="0" w:color="auto"/>
                                    <w:left w:val="none" w:sz="0" w:space="0" w:color="auto"/>
                                    <w:bottom w:val="none" w:sz="0" w:space="0" w:color="auto"/>
                                    <w:right w:val="none" w:sz="0" w:space="0" w:color="auto"/>
                                  </w:divBdr>
                                  <w:divsChild>
                                    <w:div w:id="414134000">
                                      <w:marLeft w:val="0"/>
                                      <w:marRight w:val="0"/>
                                      <w:marTop w:val="0"/>
                                      <w:marBottom w:val="0"/>
                                      <w:divBdr>
                                        <w:top w:val="none" w:sz="0" w:space="0" w:color="auto"/>
                                        <w:left w:val="none" w:sz="0" w:space="0" w:color="auto"/>
                                        <w:bottom w:val="none" w:sz="0" w:space="0" w:color="auto"/>
                                        <w:right w:val="none" w:sz="0" w:space="0" w:color="auto"/>
                                      </w:divBdr>
                                      <w:divsChild>
                                        <w:div w:id="1079866236">
                                          <w:marLeft w:val="0"/>
                                          <w:marRight w:val="0"/>
                                          <w:marTop w:val="0"/>
                                          <w:marBottom w:val="0"/>
                                          <w:divBdr>
                                            <w:top w:val="none" w:sz="0" w:space="0" w:color="auto"/>
                                            <w:left w:val="none" w:sz="0" w:space="0" w:color="auto"/>
                                            <w:bottom w:val="none" w:sz="0" w:space="0" w:color="auto"/>
                                            <w:right w:val="none" w:sz="0" w:space="0" w:color="auto"/>
                                          </w:divBdr>
                                          <w:divsChild>
                                            <w:div w:id="1029986842">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mberlain.instructure.com/courses/131894/pages/week-8-student-lesson-plan?module_item_id=18873521" TargetMode="External"/><Relationship Id="rId13" Type="http://schemas.openxmlformats.org/officeDocument/2006/relationships/hyperlink" Target="https://chamberlain.instructure.com/courses/131894/pages/week-8-student-lesson-plan?module_item_id=18873521" TargetMode="External"/><Relationship Id="rId18" Type="http://schemas.openxmlformats.org/officeDocument/2006/relationships/image" Target="media/image1.jpeg"/><Relationship Id="rId26" Type="http://schemas.openxmlformats.org/officeDocument/2006/relationships/hyperlink" Target="https://chamberlain.instructure.com/courses/131894/discussion_topics/4559893?module_item_id=18873547" TargetMode="External"/><Relationship Id="rId3" Type="http://schemas.openxmlformats.org/officeDocument/2006/relationships/settings" Target="settings.xml"/><Relationship Id="rId21" Type="http://schemas.openxmlformats.org/officeDocument/2006/relationships/image" Target="media/image2.png"/><Relationship Id="rId34" Type="http://schemas.openxmlformats.org/officeDocument/2006/relationships/hyperlink" Target="https://chamberlain.instructure.com/courses/131894/modules/items/18873539" TargetMode="External"/><Relationship Id="rId7" Type="http://schemas.openxmlformats.org/officeDocument/2006/relationships/hyperlink" Target="https://chamberlain.instructure.com/courses/131894/pages/week-8-student-lesson-plan?module_item_id=18873521" TargetMode="External"/><Relationship Id="rId12" Type="http://schemas.openxmlformats.org/officeDocument/2006/relationships/hyperlink" Target="http://www.dhhs.gov/" TargetMode="External"/><Relationship Id="rId17" Type="http://schemas.openxmlformats.org/officeDocument/2006/relationships/hyperlink" Target="https://www.youtube.com/watch?v=m7tmsWN6uH0" TargetMode="External"/><Relationship Id="rId25" Type="http://schemas.openxmlformats.org/officeDocument/2006/relationships/hyperlink" Target="https://chamberlain.instructure.com/courses/131894/discussion_topics/4559893?module_item_id=18873547" TargetMode="External"/><Relationship Id="rId33" Type="http://schemas.openxmlformats.org/officeDocument/2006/relationships/hyperlink" Target="https://chamberlain.instructure.com/courses/131894/modules/items/18873521" TargetMode="External"/><Relationship Id="rId2" Type="http://schemas.openxmlformats.org/officeDocument/2006/relationships/styles" Target="styles.xml"/><Relationship Id="rId16" Type="http://schemas.openxmlformats.org/officeDocument/2006/relationships/hyperlink" Target="https://mychamberlain.sharepoint.com/sites/StudentResourceCenter/SitePages/Canvas--Grades.aspx" TargetMode="External"/><Relationship Id="rId20" Type="http://schemas.openxmlformats.org/officeDocument/2006/relationships/hyperlink" Target="https://chamberlain.instructure.com/courses/131894/pages/week-8-lesson-%7C-practice-readiness-in-population-health-and-health-policy?module_item_id=18873533" TargetMode="External"/><Relationship Id="rId29" Type="http://schemas.openxmlformats.org/officeDocument/2006/relationships/hyperlink" Target="https://chamberlain.instructure.com/courses/131894/users/2354" TargetMode="External"/><Relationship Id="rId1" Type="http://schemas.openxmlformats.org/officeDocument/2006/relationships/numbering" Target="numbering.xml"/><Relationship Id="rId6" Type="http://schemas.openxmlformats.org/officeDocument/2006/relationships/hyperlink" Target="https://chamberlain.instructure.com/courses/131894/pages/week-8-student-lesson-plan?module_item_id=18873521" TargetMode="External"/><Relationship Id="rId11" Type="http://schemas.openxmlformats.org/officeDocument/2006/relationships/hyperlink" Target="https://www.nursingoutlook.org/article/S0029-6554(18)30719-X/fulltext" TargetMode="External"/><Relationship Id="rId24" Type="http://schemas.openxmlformats.org/officeDocument/2006/relationships/control" Target="activeX/activeX1.xml"/><Relationship Id="rId32" Type="http://schemas.openxmlformats.org/officeDocument/2006/relationships/hyperlink" Target="https://chamberlain.instructure.com/courses/131894/pages/week-8-lesson-%7C-practice-readiness-in-population-health-and-health-policy?module_item_id=18873533" TargetMode="External"/><Relationship Id="rId5" Type="http://schemas.openxmlformats.org/officeDocument/2006/relationships/hyperlink" Target="https://chamberlain.instructure.com/courses/131894/pages/week-8-student-lesson-plan?module_item_id=18873521" TargetMode="External"/><Relationship Id="rId15" Type="http://schemas.openxmlformats.org/officeDocument/2006/relationships/hyperlink" Target="https://chamberlain.instructure.com/courses/131894/pages/week-8-student-lesson-plan?module_item_id=18873521" TargetMode="External"/><Relationship Id="rId23" Type="http://schemas.openxmlformats.org/officeDocument/2006/relationships/image" Target="media/image3.wmf"/><Relationship Id="rId28" Type="http://schemas.openxmlformats.org/officeDocument/2006/relationships/hyperlink" Target="https://chamberlain.instructure.com/courses/131894/users/2354" TargetMode="External"/><Relationship Id="rId36" Type="http://schemas.openxmlformats.org/officeDocument/2006/relationships/theme" Target="theme/theme1.xml"/><Relationship Id="rId10" Type="http://schemas.openxmlformats.org/officeDocument/2006/relationships/hyperlink" Target="https://journals-sagepub-com.chamberlainuniversity.idm.oclc.org/doi/epub/10.1177/0894318413477146" TargetMode="External"/><Relationship Id="rId19" Type="http://schemas.openxmlformats.org/officeDocument/2006/relationships/hyperlink" Target="https://chamberlain.instructure.com/courses/131894/pages/week-8-lesson-%7C-practice-readiness-in-population-health-and-health-policy?module_item_id=18873533"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cdc.gov/nchs/" TargetMode="External"/><Relationship Id="rId14" Type="http://schemas.openxmlformats.org/officeDocument/2006/relationships/hyperlink" Target="https://chamberlain.instructure.com/courses/131894/pages/week-8-student-lesson-plan?module_item_id=18873521" TargetMode="External"/><Relationship Id="rId22" Type="http://schemas.openxmlformats.org/officeDocument/2006/relationships/hyperlink" Target="https://mychamberlain.sharepoint.com/sites/StudentResourceCenter/SitePages/DNP-Program-Page.aspx?source=https%3A%2F%2Fmychamberlain.sharepoint.com%2Fsites%2FStudentResourceCenter%2FSitePages%2FForms%2FGroup.aspx" TargetMode="External"/><Relationship Id="rId27" Type="http://schemas.openxmlformats.org/officeDocument/2006/relationships/hyperlink" Target="https://chamberlain.instructure.com/courses/131894/discussion_topics/4559893?module_item_id=18873547" TargetMode="External"/><Relationship Id="rId30" Type="http://schemas.openxmlformats.org/officeDocument/2006/relationships/hyperlink" Target="https://chamberlain.instructure.com/courses/131894/discussion_topics/4559893?module_item_id=18873547" TargetMode="External"/><Relationship Id="rId35"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2805</Words>
  <Characters>15994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18762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Chinyere Uzoukwu</dc:creator>
  <cp:keywords/>
  <dc:description/>
  <cp:lastModifiedBy>Chinyere Uzoukwu</cp:lastModifiedBy>
  <cp:revision>2</cp:revision>
  <dcterms:created xsi:type="dcterms:W3CDTF">2023-09-08T03:40:00Z</dcterms:created>
  <dcterms:modified xsi:type="dcterms:W3CDTF">2023-09-08T03:44:00Z</dcterms:modified>
</cp:coreProperties>
</file>