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B3" w:rsidRPr="003C30B3" w:rsidRDefault="003C30B3" w:rsidP="003C30B3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Helvetica" w:eastAsia="Times New Roman" w:hAnsi="Helvetica" w:cs="Helvetica"/>
          <w:color w:val="2D3B45"/>
          <w:sz w:val="36"/>
          <w:szCs w:val="36"/>
        </w:rPr>
      </w:pPr>
      <w:r w:rsidRPr="003C30B3">
        <w:rPr>
          <w:rFonts w:ascii="Helvetica" w:eastAsia="Times New Roman" w:hAnsi="Helvetica" w:cs="Helvetica"/>
          <w:color w:val="2D3B45"/>
          <w:sz w:val="45"/>
          <w:szCs w:val="45"/>
        </w:rPr>
        <w:t>Reflection on Learning and Practice Readiness</w:t>
      </w:r>
    </w:p>
    <w:p w:rsidR="003C30B3" w:rsidRPr="003C30B3" w:rsidRDefault="003C30B3" w:rsidP="003C30B3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 w:rsidRPr="003C30B3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</w:p>
    <w:p w:rsidR="003C30B3" w:rsidRPr="003C30B3" w:rsidRDefault="003C30B3" w:rsidP="003C30B3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3C30B3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3C30B3" w:rsidRPr="003C30B3" w:rsidRDefault="003C30B3" w:rsidP="003C30B3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C30B3">
        <w:rPr>
          <w:rFonts w:ascii="Helvetica" w:eastAsia="Times New Roman" w:hAnsi="Helvetica" w:cs="Helvetica"/>
          <w:color w:val="2D3B45"/>
          <w:sz w:val="24"/>
          <w:szCs w:val="24"/>
        </w:rPr>
        <w:t>The purpose of this discussion is to reflect on your own readiness to practice as a DNP-prepared nurse and consider what you learned in this course and how this knowledge will impact your practice.</w:t>
      </w:r>
    </w:p>
    <w:p w:rsidR="003C30B3" w:rsidRPr="003C30B3" w:rsidRDefault="003C30B3" w:rsidP="003C30B3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3C30B3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</w:p>
    <w:p w:rsidR="003C30B3" w:rsidRPr="003C30B3" w:rsidRDefault="003C30B3" w:rsidP="003C30B3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C30B3">
        <w:rPr>
          <w:rFonts w:ascii="Helvetica" w:eastAsia="Times New Roman" w:hAnsi="Helvetica" w:cs="Helvetica"/>
          <w:color w:val="2D3B45"/>
          <w:sz w:val="24"/>
          <w:szCs w:val="24"/>
        </w:rPr>
        <w:t>Each week, you have been reminded that reflective inquiry allows for expansion of self-awareness, identification of knowledge gaps, and assessment of learning goals. As you reflect on your own readiness to practice as a DNP-prepared nurse, it is important to consider what you learned in this course.</w:t>
      </w:r>
    </w:p>
    <w:p w:rsidR="003C30B3" w:rsidRPr="003C30B3" w:rsidRDefault="003C30B3" w:rsidP="003C30B3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3C30B3">
        <w:rPr>
          <w:rFonts w:ascii="Helvetica" w:eastAsia="Times New Roman" w:hAnsi="Helvetica" w:cs="Helvetica"/>
          <w:color w:val="FF0000"/>
          <w:sz w:val="24"/>
          <w:szCs w:val="24"/>
        </w:rPr>
        <w:t>As you review the course outcomes and your experience in this course, address the following:</w:t>
      </w:r>
    </w:p>
    <w:p w:rsidR="003C30B3" w:rsidRPr="003C30B3" w:rsidRDefault="003C30B3" w:rsidP="003C30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3C30B3">
        <w:rPr>
          <w:rFonts w:ascii="Helvetica" w:eastAsia="Times New Roman" w:hAnsi="Helvetica" w:cs="Helvetica"/>
          <w:color w:val="FF0000"/>
          <w:sz w:val="24"/>
          <w:szCs w:val="24"/>
        </w:rPr>
        <w:t>Analyze and evaluate how your thinking was challenged in this course related to transformational leadership to influence contemporary organizations</w:t>
      </w:r>
    </w:p>
    <w:p w:rsidR="003C30B3" w:rsidRPr="003C30B3" w:rsidRDefault="003C30B3" w:rsidP="003C30B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3C30B3">
        <w:rPr>
          <w:rFonts w:ascii="Helvetica" w:eastAsia="Times New Roman" w:hAnsi="Helvetica" w:cs="Helvetica"/>
          <w:color w:val="FF0000"/>
          <w:sz w:val="24"/>
          <w:szCs w:val="24"/>
        </w:rPr>
        <w:t>Considering this new knowledge, examine how this learning prepares you to practice collaboratively as an innovative DNP-prepared nurse.</w:t>
      </w:r>
    </w:p>
    <w:p w:rsidR="003C30B3" w:rsidRPr="003C30B3" w:rsidRDefault="003C30B3" w:rsidP="003C30B3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3C30B3">
        <w:rPr>
          <w:rFonts w:ascii="Helvetica" w:eastAsia="Times New Roman" w:hAnsi="Helvetica" w:cs="Helvetica"/>
          <w:color w:val="FF0000"/>
          <w:sz w:val="24"/>
          <w:szCs w:val="24"/>
        </w:rPr>
        <w:t>Please click on the following link to review the DNP Discussion Guidelines on the Student Resource Center program page:</w:t>
      </w:r>
    </w:p>
    <w:p w:rsidR="003C30B3" w:rsidRPr="003C30B3" w:rsidRDefault="003C30B3" w:rsidP="003C30B3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120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3C30B3">
        <w:rPr>
          <w:rFonts w:ascii="Helvetica" w:eastAsia="Times New Roman" w:hAnsi="Helvetica" w:cs="Helvetica"/>
          <w:color w:val="FF0000"/>
          <w:sz w:val="24"/>
          <w:szCs w:val="24"/>
        </w:rPr>
        <w:t>Link (webpage): </w:t>
      </w:r>
      <w:hyperlink r:id="rId5" w:tgtFrame="_blank" w:history="1">
        <w:r w:rsidRPr="003C30B3">
          <w:rPr>
            <w:rFonts w:ascii="Helvetica" w:eastAsia="Times New Roman" w:hAnsi="Helvetica" w:cs="Helvetica"/>
            <w:color w:val="FF0000"/>
            <w:sz w:val="24"/>
            <w:szCs w:val="24"/>
            <w:u w:val="single"/>
          </w:rPr>
          <w:t xml:space="preserve">DNP Discussion </w:t>
        </w:r>
        <w:proofErr w:type="spellStart"/>
        <w:r w:rsidRPr="003C30B3">
          <w:rPr>
            <w:rFonts w:ascii="Helvetica" w:eastAsia="Times New Roman" w:hAnsi="Helvetica" w:cs="Helvetica"/>
            <w:color w:val="FF0000"/>
            <w:sz w:val="24"/>
            <w:szCs w:val="24"/>
            <w:u w:val="single"/>
          </w:rPr>
          <w:t>Guidelines</w:t>
        </w:r>
        <w:r w:rsidRPr="003C30B3">
          <w:rPr>
            <w:rFonts w:ascii="Helvetica" w:eastAsia="Times New Roman" w:hAnsi="Helvetica" w:cs="Helvetica"/>
            <w:color w:val="FF0000"/>
            <w:sz w:val="24"/>
            <w:szCs w:val="24"/>
            <w:u w:val="single"/>
            <w:bdr w:val="none" w:sz="0" w:space="0" w:color="auto" w:frame="1"/>
          </w:rPr>
          <w:t>Links</w:t>
        </w:r>
        <w:proofErr w:type="spellEnd"/>
        <w:r w:rsidRPr="003C30B3">
          <w:rPr>
            <w:rFonts w:ascii="Helvetica" w:eastAsia="Times New Roman" w:hAnsi="Helvetica" w:cs="Helvetica"/>
            <w:color w:val="FF0000"/>
            <w:sz w:val="24"/>
            <w:szCs w:val="24"/>
            <w:u w:val="single"/>
            <w:bdr w:val="none" w:sz="0" w:space="0" w:color="auto" w:frame="1"/>
          </w:rPr>
          <w:t xml:space="preserve"> to an external site.</w:t>
        </w:r>
      </w:hyperlink>
    </w:p>
    <w:p w:rsidR="00BE2272" w:rsidRPr="00BE2272" w:rsidRDefault="00BE2272" w:rsidP="003C30B3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FF0000"/>
          <w:spacing w:val="45"/>
          <w:sz w:val="27"/>
          <w:szCs w:val="27"/>
        </w:rPr>
      </w:pPr>
    </w:p>
    <w:p w:rsidR="00BE2272" w:rsidRDefault="00BE2272" w:rsidP="003C30B3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bookmarkStart w:id="0" w:name="_GoBack"/>
      <w:bookmarkEnd w:id="0"/>
    </w:p>
    <w:p w:rsidR="003C30B3" w:rsidRPr="003C30B3" w:rsidRDefault="003C30B3" w:rsidP="003C30B3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3C30B3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Program Competencies</w:t>
      </w:r>
    </w:p>
    <w:p w:rsidR="003C30B3" w:rsidRPr="003C30B3" w:rsidRDefault="003C30B3" w:rsidP="003C30B3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C30B3">
        <w:rPr>
          <w:rFonts w:ascii="Helvetica" w:eastAsia="Times New Roman" w:hAnsi="Helvetica" w:cs="Helvetica"/>
          <w:color w:val="2D3B45"/>
          <w:sz w:val="24"/>
          <w:szCs w:val="24"/>
        </w:rPr>
        <w:t>This discussion enables the student to meet the following program competences:</w:t>
      </w:r>
    </w:p>
    <w:p w:rsidR="003C30B3" w:rsidRPr="003C30B3" w:rsidRDefault="003C30B3" w:rsidP="003C30B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C30B3">
        <w:rPr>
          <w:rFonts w:ascii="Helvetica" w:eastAsia="Times New Roman" w:hAnsi="Helvetica" w:cs="Helvetica"/>
          <w:color w:val="2D3B45"/>
          <w:sz w:val="24"/>
          <w:szCs w:val="24"/>
        </w:rPr>
        <w:lastRenderedPageBreak/>
        <w:t>Applies organizational and system leadership skills to affect systemic changes in corporate culture and to promote continuous improvement in clinical outcomes. (PO 6)</w:t>
      </w:r>
    </w:p>
    <w:p w:rsidR="003C30B3" w:rsidRPr="003C30B3" w:rsidRDefault="003C30B3" w:rsidP="003C30B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C30B3">
        <w:rPr>
          <w:rFonts w:ascii="Helvetica" w:eastAsia="Times New Roman" w:hAnsi="Helvetica" w:cs="Helvetica"/>
          <w:color w:val="2D3B45"/>
          <w:sz w:val="24"/>
          <w:szCs w:val="24"/>
        </w:rPr>
        <w:t>Appraises current information systems and technologies to improve health care. (POs 6, 7)</w:t>
      </w:r>
    </w:p>
    <w:p w:rsidR="003C30B3" w:rsidRPr="003C30B3" w:rsidRDefault="003C30B3" w:rsidP="003C30B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C30B3">
        <w:rPr>
          <w:rFonts w:ascii="Helvetica" w:eastAsia="Times New Roman" w:hAnsi="Helvetica" w:cs="Helvetica"/>
          <w:color w:val="2D3B45"/>
          <w:sz w:val="24"/>
          <w:szCs w:val="24"/>
        </w:rPr>
        <w:t>Creates a supportive organizational culture for flourishing collaborative teams to facilitate clinical disease prevention and promote population health at all system levels. (PO 8)</w:t>
      </w:r>
    </w:p>
    <w:p w:rsidR="003C30B3" w:rsidRPr="003C30B3" w:rsidRDefault="003C30B3" w:rsidP="003C30B3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3C30B3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Course Outcomes</w:t>
      </w:r>
    </w:p>
    <w:p w:rsidR="003C30B3" w:rsidRPr="003C30B3" w:rsidRDefault="003C30B3" w:rsidP="003C30B3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C30B3">
        <w:rPr>
          <w:rFonts w:ascii="Helvetica" w:eastAsia="Times New Roman" w:hAnsi="Helvetica" w:cs="Helvetica"/>
          <w:color w:val="2D3B45"/>
          <w:sz w:val="24"/>
          <w:szCs w:val="24"/>
        </w:rPr>
        <w:t>This discussion enables the student to meet the following course outcomes:</w:t>
      </w:r>
    </w:p>
    <w:p w:rsidR="003C30B3" w:rsidRPr="003C30B3" w:rsidRDefault="003C30B3" w:rsidP="003C30B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C30B3">
        <w:rPr>
          <w:rFonts w:ascii="Helvetica" w:eastAsia="Times New Roman" w:hAnsi="Helvetica" w:cs="Helvetica"/>
          <w:color w:val="2D3B45"/>
          <w:sz w:val="24"/>
          <w:szCs w:val="24"/>
        </w:rPr>
        <w:t>Compare and contrast theories of organizational behavior and leadership. (PCs 2, 4; PO6)</w:t>
      </w:r>
    </w:p>
    <w:p w:rsidR="003C30B3" w:rsidRPr="003C30B3" w:rsidRDefault="003C30B3" w:rsidP="003C30B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C30B3">
        <w:rPr>
          <w:rFonts w:ascii="Helvetica" w:eastAsia="Times New Roman" w:hAnsi="Helvetica" w:cs="Helvetica"/>
          <w:color w:val="2D3B45"/>
          <w:sz w:val="24"/>
          <w:szCs w:val="24"/>
        </w:rPr>
        <w:t>Investigate the role of advanced nursing practice in innovation and transformation to propose solutions impacting healthcare systems. (PCs 2, 4; PO 6)</w:t>
      </w:r>
    </w:p>
    <w:p w:rsidR="003C30B3" w:rsidRPr="003C30B3" w:rsidRDefault="003C30B3" w:rsidP="003C30B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C30B3">
        <w:rPr>
          <w:rFonts w:ascii="Helvetica" w:eastAsia="Times New Roman" w:hAnsi="Helvetica" w:cs="Helvetica"/>
          <w:color w:val="2D3B45"/>
          <w:sz w:val="24"/>
          <w:szCs w:val="24"/>
        </w:rPr>
        <w:t>Differentiate attributes of effective leaders and followers in influencing healthcare. (PCs 2, 4; PO 6)</w:t>
      </w:r>
    </w:p>
    <w:p w:rsidR="003C30B3" w:rsidRPr="003C30B3" w:rsidRDefault="003C30B3" w:rsidP="003C30B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C30B3">
        <w:rPr>
          <w:rFonts w:ascii="Helvetica" w:eastAsia="Times New Roman" w:hAnsi="Helvetica" w:cs="Helvetica"/>
          <w:color w:val="2D3B45"/>
          <w:sz w:val="24"/>
          <w:szCs w:val="24"/>
        </w:rPr>
        <w:t>Assimilate attributes for interprofessional collaboration across healthcare settings. (PC 6; PO 8)</w:t>
      </w:r>
    </w:p>
    <w:p w:rsidR="003C30B3" w:rsidRPr="003C30B3" w:rsidRDefault="003C30B3" w:rsidP="003C30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C30B3">
        <w:rPr>
          <w:rFonts w:ascii="Helvetica" w:eastAsia="Times New Roman" w:hAnsi="Helvetica" w:cs="Helvetica"/>
          <w:color w:val="2D3B45"/>
          <w:sz w:val="24"/>
          <w:szCs w:val="24"/>
        </w:rPr>
        <w:t>Formulate selected strategies for leadership and influence across healthcare systems. (PC 6; PO 8)</w:t>
      </w:r>
    </w:p>
    <w:p w:rsidR="00554617" w:rsidRDefault="00554617"/>
    <w:sectPr w:rsidR="00554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125"/>
    <w:multiLevelType w:val="multilevel"/>
    <w:tmpl w:val="B1B062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54718"/>
    <w:multiLevelType w:val="multilevel"/>
    <w:tmpl w:val="66E4D0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F7256"/>
    <w:multiLevelType w:val="multilevel"/>
    <w:tmpl w:val="1D2EF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04060"/>
    <w:multiLevelType w:val="multilevel"/>
    <w:tmpl w:val="A8BC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04BA0"/>
    <w:multiLevelType w:val="multilevel"/>
    <w:tmpl w:val="0B68FD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B46BB2"/>
    <w:multiLevelType w:val="multilevel"/>
    <w:tmpl w:val="D166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BF723E"/>
    <w:multiLevelType w:val="multilevel"/>
    <w:tmpl w:val="2F1A6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550327"/>
    <w:multiLevelType w:val="multilevel"/>
    <w:tmpl w:val="206296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446ABD"/>
    <w:multiLevelType w:val="multilevel"/>
    <w:tmpl w:val="403CB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894092"/>
    <w:multiLevelType w:val="multilevel"/>
    <w:tmpl w:val="CD3C02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B3"/>
    <w:rsid w:val="003C30B3"/>
    <w:rsid w:val="00554617"/>
    <w:rsid w:val="00BE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A4B6F"/>
  <w15:chartTrackingRefBased/>
  <w15:docId w15:val="{92452078-0B6E-4AD0-BE08-CF40FEDC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4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35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chamberlain.sharepoint.com/sites/StudentResourceCenter/SitePages/DNP-Program-Page.aspx?source=https%3A%2F%2Fmychamberlain.sharepoint.com%2Fsites%2FStudentResourceCenter%2FSitePages%2FForms%2FGrou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2024-04-08T19:22:00Z</dcterms:created>
  <dcterms:modified xsi:type="dcterms:W3CDTF">2024-04-08T19:43:00Z</dcterms:modified>
</cp:coreProperties>
</file>