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AC52" w14:textId="57C5D031" w:rsidR="00273D5E" w:rsidRPr="00483C2C" w:rsidRDefault="003A4E33" w:rsidP="00483C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NU 727 </w:t>
      </w:r>
      <w:r w:rsidR="00C60387" w:rsidRPr="00483C2C">
        <w:rPr>
          <w:rFonts w:ascii="Times New Roman" w:hAnsi="Times New Roman" w:cs="Times New Roman"/>
          <w:b/>
          <w:bCs/>
          <w:sz w:val="24"/>
          <w:szCs w:val="24"/>
        </w:rPr>
        <w:t>Course Overview</w:t>
      </w:r>
    </w:p>
    <w:p w14:paraId="5AD0DB57" w14:textId="7ECE316F" w:rsidR="00C60387" w:rsidRPr="00483C2C" w:rsidRDefault="00C60387" w:rsidP="00483C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C2C">
        <w:rPr>
          <w:rFonts w:ascii="Times New Roman" w:hAnsi="Times New Roman" w:cs="Times New Roman"/>
          <w:sz w:val="24"/>
          <w:szCs w:val="24"/>
        </w:rPr>
        <w:tab/>
      </w:r>
      <w:r w:rsidR="00844F29" w:rsidRPr="00483C2C">
        <w:rPr>
          <w:rFonts w:ascii="Times New Roman" w:hAnsi="Times New Roman" w:cs="Times New Roman"/>
          <w:sz w:val="24"/>
          <w:szCs w:val="24"/>
        </w:rPr>
        <w:t xml:space="preserve">The course focused on chapter three of the cultural competence education program project. Additionally, it was imperative to </w:t>
      </w:r>
      <w:r w:rsidR="00133AF9" w:rsidRPr="00483C2C">
        <w:rPr>
          <w:rFonts w:ascii="Times New Roman" w:hAnsi="Times New Roman" w:cs="Times New Roman"/>
          <w:sz w:val="24"/>
          <w:szCs w:val="24"/>
        </w:rPr>
        <w:t>ensure that all the components of chapter three are fully addressed. The following are the concepts addressed thr</w:t>
      </w:r>
      <w:r w:rsidR="0086158A" w:rsidRPr="00483C2C">
        <w:rPr>
          <w:rFonts w:ascii="Times New Roman" w:hAnsi="Times New Roman" w:cs="Times New Roman"/>
          <w:sz w:val="24"/>
          <w:szCs w:val="24"/>
        </w:rPr>
        <w:t>oughout this course.</w:t>
      </w:r>
    </w:p>
    <w:p w14:paraId="474B76B8" w14:textId="7865872B" w:rsidR="0086158A" w:rsidRPr="00483C2C" w:rsidRDefault="0086158A" w:rsidP="00483C2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>Week 1:</w:t>
      </w:r>
      <w:r w:rsidR="00DD121B"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 Project Alignment</w:t>
      </w:r>
    </w:p>
    <w:p w14:paraId="52028508" w14:textId="77852964" w:rsidR="0086158A" w:rsidRPr="00483C2C" w:rsidRDefault="0086158A" w:rsidP="00483C2C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DD121B"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4978" w:rsidRPr="00483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DNP Project Introduction</w:t>
      </w:r>
    </w:p>
    <w:p w14:paraId="4355E102" w14:textId="2CAD1297" w:rsidR="00304978" w:rsidRPr="00483C2C" w:rsidRDefault="00D47600" w:rsidP="00483C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3C2C">
        <w:rPr>
          <w:rFonts w:ascii="Times New Roman" w:hAnsi="Times New Roman" w:cs="Times New Roman"/>
          <w:sz w:val="24"/>
          <w:szCs w:val="24"/>
        </w:rPr>
        <w:t>Developed a 5-minute video outlining my scholarly practice project.</w:t>
      </w:r>
    </w:p>
    <w:p w14:paraId="008C7B6F" w14:textId="4163D8E5" w:rsidR="00696717" w:rsidRPr="00483C2C" w:rsidRDefault="00426970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hAnsi="Times New Roman" w:cs="Times New Roman"/>
          <w:b/>
          <w:bCs/>
          <w:sz w:val="24"/>
          <w:szCs w:val="24"/>
        </w:rPr>
        <w:t>Week 2:</w:t>
      </w:r>
      <w:r w:rsidR="00696717" w:rsidRPr="00483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717"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Evidence-Based Decision Making and Methods</w:t>
      </w:r>
    </w:p>
    <w:p w14:paraId="2E849399" w14:textId="232903D8" w:rsidR="00696717" w:rsidRPr="00483C2C" w:rsidRDefault="0069671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925603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Introduction and objectives</w:t>
      </w:r>
    </w:p>
    <w:p w14:paraId="64739445" w14:textId="3D444DF3" w:rsidR="00925603" w:rsidRPr="00483C2C" w:rsidRDefault="00033688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Evaluated the specific types of quantitative and qualitative research</w:t>
      </w:r>
      <w:r w:rsidR="00BD4CF9"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F2A77" w14:textId="1CDF5F27" w:rsidR="00BD4CF9" w:rsidRPr="00483C2C" w:rsidRDefault="00BD4CF9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Elucidated DNP project design akin to the project.</w:t>
      </w:r>
    </w:p>
    <w:p w14:paraId="7F3B1E30" w14:textId="7CCAC660" w:rsidR="007627D6" w:rsidRPr="00483C2C" w:rsidRDefault="007627D6" w:rsidP="00483C2C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Engaged with my peers by responding to their discourses.</w:t>
      </w:r>
    </w:p>
    <w:p w14:paraId="67DEA953" w14:textId="068AA698" w:rsidR="007627D6" w:rsidRPr="00483C2C" w:rsidRDefault="007627D6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3: Evidence-Based Practice Guidelines and Implementation</w:t>
      </w:r>
    </w:p>
    <w:p w14:paraId="1025D68F" w14:textId="641E9ACC" w:rsidR="00941011" w:rsidRPr="00483C2C" w:rsidRDefault="00941011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D62FC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EBP guidelines and protocols</w:t>
      </w:r>
    </w:p>
    <w:p w14:paraId="0525746E" w14:textId="35DD2A22" w:rsidR="00D62FC2" w:rsidRPr="00483C2C" w:rsidRDefault="00D62FC2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a succinct v</w:t>
      </w:r>
      <w:r w:rsidR="00F86127" w:rsidRPr="00483C2C">
        <w:rPr>
          <w:rFonts w:ascii="Times New Roman" w:eastAsia="Times New Roman" w:hAnsi="Times New Roman" w:cs="Times New Roman"/>
          <w:sz w:val="24"/>
          <w:szCs w:val="24"/>
        </w:rPr>
        <w:t>oice-recorded PowerPoint that described all the steps of my chosen EBP model.</w:t>
      </w:r>
    </w:p>
    <w:p w14:paraId="00A633D2" w14:textId="26FEF0B6" w:rsidR="00F86127" w:rsidRPr="00483C2C" w:rsidRDefault="00F86127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Discussed how the </w:t>
      </w:r>
      <w:r w:rsidR="00CB7B86" w:rsidRPr="00483C2C">
        <w:rPr>
          <w:rFonts w:ascii="Times New Roman" w:eastAsia="Times New Roman" w:hAnsi="Times New Roman" w:cs="Times New Roman"/>
          <w:sz w:val="24"/>
          <w:szCs w:val="24"/>
        </w:rPr>
        <w:t xml:space="preserve">PET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steps of t</w:t>
      </w:r>
      <w:r w:rsidR="00CB7B86" w:rsidRPr="00483C2C">
        <w:rPr>
          <w:rFonts w:ascii="Times New Roman" w:eastAsia="Times New Roman" w:hAnsi="Times New Roman" w:cs="Times New Roman"/>
          <w:sz w:val="24"/>
          <w:szCs w:val="24"/>
        </w:rPr>
        <w:t>he John Hopkins Evidence-Based Practice (JHEBP) model</w:t>
      </w:r>
      <w:r w:rsidR="002C2A2B" w:rsidRPr="00483C2C">
        <w:rPr>
          <w:rFonts w:ascii="Times New Roman" w:eastAsia="Times New Roman" w:hAnsi="Times New Roman" w:cs="Times New Roman"/>
          <w:sz w:val="24"/>
          <w:szCs w:val="24"/>
        </w:rPr>
        <w:t xml:space="preserve"> will guide the implementation of the project.</w:t>
      </w:r>
    </w:p>
    <w:p w14:paraId="1D652A7F" w14:textId="58D18FB7" w:rsidR="002C2A2B" w:rsidRPr="00483C2C" w:rsidRDefault="002C2A2B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Elucidated the clinical practice gap which will influence the project.</w:t>
      </w:r>
    </w:p>
    <w:p w14:paraId="7A835663" w14:textId="7F99D3DD" w:rsidR="002C2A2B" w:rsidRPr="00483C2C" w:rsidRDefault="00CA5D18" w:rsidP="00483C2C">
      <w:pPr>
        <w:pStyle w:val="ListParagraph"/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Responded to my peers.</w:t>
      </w:r>
    </w:p>
    <w:p w14:paraId="1034718A" w14:textId="7EFE413E" w:rsidR="00CA5D18" w:rsidRPr="00483C2C" w:rsidRDefault="00CA5D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Week 4: Theories, Research and Evaluation</w:t>
      </w:r>
    </w:p>
    <w:p w14:paraId="7B19E746" w14:textId="72C87979" w:rsidR="00944C94" w:rsidRPr="00483C2C" w:rsidRDefault="00944C9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C6721B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Sample, Project Design, Sample Population, Setting, and Demographic Survey</w:t>
      </w:r>
    </w:p>
    <w:p w14:paraId="0FE8FA9D" w14:textId="7FB18301" w:rsidR="00C6721B" w:rsidRPr="00483C2C" w:rsidRDefault="00A25E9C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the differences in data collection between quantitative and qualitative research methodologies.</w:t>
      </w:r>
    </w:p>
    <w:p w14:paraId="57FBC1C3" w14:textId="2AB7C793" w:rsidR="00A25E9C" w:rsidRPr="00483C2C" w:rsidRDefault="00A25E9C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a demographic survey</w:t>
      </w:r>
      <w:r w:rsidR="00651ED5" w:rsidRPr="00483C2C">
        <w:rPr>
          <w:rFonts w:ascii="Times New Roman" w:eastAsia="Times New Roman" w:hAnsi="Times New Roman" w:cs="Times New Roman"/>
          <w:sz w:val="24"/>
          <w:szCs w:val="24"/>
        </w:rPr>
        <w:t xml:space="preserve"> and an IRB application.</w:t>
      </w:r>
    </w:p>
    <w:p w14:paraId="677027BC" w14:textId="4BFC7C25" w:rsidR="00651ED5" w:rsidRPr="00483C2C" w:rsidRDefault="00452EFF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Completed the 2</w:t>
      </w:r>
      <w:r w:rsidRPr="00483C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assignment which focused on applying qualitative data collection concepts.</w:t>
      </w:r>
    </w:p>
    <w:p w14:paraId="303365E5" w14:textId="30E60510" w:rsidR="00452EFF" w:rsidRPr="00483C2C" w:rsidRDefault="00452EFF" w:rsidP="00483C2C">
      <w:pPr>
        <w:pStyle w:val="ListParagraph"/>
        <w:numPr>
          <w:ilvl w:val="0"/>
          <w:numId w:val="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Provided the week’s peer responses.</w:t>
      </w:r>
    </w:p>
    <w:p w14:paraId="23941102" w14:textId="0B29636D" w:rsidR="00CF1E89" w:rsidRPr="00483C2C" w:rsidRDefault="00CF1E89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5: Ethical Considerations in Research</w:t>
      </w:r>
    </w:p>
    <w:p w14:paraId="4DD7FF53" w14:textId="585D9CB7" w:rsidR="00CF1E89" w:rsidRPr="00483C2C" w:rsidRDefault="00CF1E89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Informed Consent, Questionnaire Development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and the Institutional Review Board</w:t>
      </w:r>
    </w:p>
    <w:p w14:paraId="187D97E2" w14:textId="54D5F7D4" w:rsidR="00CF1E89" w:rsidRPr="00483C2C" w:rsidRDefault="007E3F33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ethical considerations relative to the Tuskegee</w:t>
      </w:r>
      <w:r w:rsidR="0067626D" w:rsidRPr="00483C2C">
        <w:rPr>
          <w:rFonts w:ascii="Times New Roman" w:eastAsia="Times New Roman" w:hAnsi="Times New Roman" w:cs="Times New Roman"/>
          <w:sz w:val="24"/>
          <w:szCs w:val="24"/>
        </w:rPr>
        <w:t xml:space="preserve"> Syphilis Study.</w:t>
      </w:r>
    </w:p>
    <w:p w14:paraId="2F91689E" w14:textId="089E7829" w:rsidR="0067626D" w:rsidRPr="00483C2C" w:rsidRDefault="0067626D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Elucidated participants, sampling and the study setting.</w:t>
      </w:r>
    </w:p>
    <w:p w14:paraId="42747D42" w14:textId="7840B816" w:rsidR="0067626D" w:rsidRPr="00483C2C" w:rsidRDefault="0067626D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Incorporated the topics of the previous weeks into the chapter 3 draft</w:t>
      </w:r>
      <w:r w:rsidR="00402EA8"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32145" w14:textId="321DD2E9" w:rsidR="00402EA8" w:rsidRPr="00483C2C" w:rsidRDefault="00402EA8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Designed an apt informed consent document concomitant with the project.</w:t>
      </w:r>
    </w:p>
    <w:p w14:paraId="3D310E1C" w14:textId="4C37ADE6" w:rsidR="00402EA8" w:rsidRPr="00483C2C" w:rsidRDefault="00402EA8" w:rsidP="00483C2C">
      <w:pPr>
        <w:pStyle w:val="ListParagraph"/>
        <w:numPr>
          <w:ilvl w:val="0"/>
          <w:numId w:val="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Replied to my </w:t>
      </w:r>
      <w:r w:rsidR="00FD4AA3" w:rsidRPr="00483C2C">
        <w:rPr>
          <w:rFonts w:ascii="Times New Roman" w:eastAsia="Times New Roman" w:hAnsi="Times New Roman" w:cs="Times New Roman"/>
          <w:sz w:val="24"/>
          <w:szCs w:val="24"/>
        </w:rPr>
        <w:t>peers’ discourses.</w:t>
      </w:r>
    </w:p>
    <w:p w14:paraId="09E43249" w14:textId="6CAC0F46" w:rsidR="005910CD" w:rsidRPr="00483C2C" w:rsidRDefault="005910C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6: Measurement of Research Outcomes</w:t>
      </w:r>
    </w:p>
    <w:p w14:paraId="1FD2EC70" w14:textId="080FB470" w:rsidR="005910CD" w:rsidRPr="00483C2C" w:rsidRDefault="005910C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Statistical Analysis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rganization of </w:t>
      </w:r>
      <w:r w:rsidR="00320A72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SPP</w:t>
      </w:r>
    </w:p>
    <w:p w14:paraId="187FFDE4" w14:textId="5DA07EF4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descriptive, inferential, and multivariate statistics, as appropriate to 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 xml:space="preserve">statistical 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>data analysis.</w:t>
      </w:r>
    </w:p>
    <w:p w14:paraId="013BDCE3" w14:textId="71334BD3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lastRenderedPageBreak/>
        <w:t>Describe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the evidence-based intervention.</w:t>
      </w:r>
    </w:p>
    <w:p w14:paraId="7095A7C2" w14:textId="57F0E126" w:rsidR="00320A72" w:rsidRPr="00320A72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mastery of scholarly writing, including APA formatting.</w:t>
      </w:r>
    </w:p>
    <w:p w14:paraId="3851BFA1" w14:textId="773F7FE1" w:rsidR="00320A72" w:rsidRPr="00483C2C" w:rsidRDefault="00320A72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72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="00B052B3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0A72">
        <w:rPr>
          <w:rFonts w:ascii="Times New Roman" w:eastAsia="Times New Roman" w:hAnsi="Times New Roman" w:cs="Times New Roman"/>
          <w:sz w:val="24"/>
          <w:szCs w:val="24"/>
        </w:rPr>
        <w:t xml:space="preserve"> the components of the DNP SPP paper.</w:t>
      </w:r>
    </w:p>
    <w:p w14:paraId="5A19DBB0" w14:textId="3FE91710" w:rsidR="00B052B3" w:rsidRPr="00483C2C" w:rsidRDefault="00B052B3" w:rsidP="00483C2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Provided peer responses to the week’s discussion.</w:t>
      </w:r>
    </w:p>
    <w:p w14:paraId="6C26963A" w14:textId="74C023C1" w:rsidR="00A67DD4" w:rsidRPr="00483C2C" w:rsidRDefault="00A67DD4" w:rsidP="00483C2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Week 7 Discussion 1: 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Scientific 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Rigor and Validity of the Evidence</w:t>
      </w:r>
    </w:p>
    <w:p w14:paraId="370EEB32" w14:textId="72849193" w:rsidR="00A67DD4" w:rsidRPr="00483C2C" w:rsidRDefault="00A67DD4" w:rsidP="00483C2C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oncepts of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Data Quality, Scientific Rigor, Validity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eliability, and </w:t>
      </w: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Data Collection in Research</w:t>
      </w:r>
    </w:p>
    <w:p w14:paraId="19F458F0" w14:textId="57244519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rigor and validity in evidence-based practice projects.</w:t>
      </w:r>
    </w:p>
    <w:p w14:paraId="4E04BD90" w14:textId="2BE8C7A0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Identif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an instrument for your SPP.</w:t>
      </w:r>
    </w:p>
    <w:p w14:paraId="26E91701" w14:textId="340E678A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the statistical analysis assignment using </w:t>
      </w:r>
      <w:proofErr w:type="spellStart"/>
      <w:r w:rsidRPr="00483C2C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483C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1A744" w14:textId="49AED32A" w:rsidR="00A67DD4" w:rsidRPr="00483C2C" w:rsidRDefault="00A67DD4" w:rsidP="00483C2C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Responded to two peers.</w:t>
      </w:r>
    </w:p>
    <w:p w14:paraId="4A039268" w14:textId="05E6F933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8: Scholarly Practice Project (SPP), Plan and Procedures</w:t>
      </w:r>
    </w:p>
    <w:p w14:paraId="08F2C1EB" w14:textId="671FED28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2966DA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Planning a DNP Project</w:t>
      </w:r>
    </w:p>
    <w:p w14:paraId="3E376B33" w14:textId="4C3C5AE1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Appl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ied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the concepts of statistical analysis to both descriptive and inferential statistics.</w:t>
      </w:r>
    </w:p>
    <w:p w14:paraId="6F1864A2" w14:textId="2BFA372B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the statistical analysis assignment using </w:t>
      </w:r>
      <w:proofErr w:type="spellStart"/>
      <w:r w:rsidRPr="002966DA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2966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98447" w14:textId="39232AE3" w:rsidR="002966DA" w:rsidRPr="002966DA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 xml:space="preserve"> all components of the intervention protocol/procedures including data collection and analysis plans.</w:t>
      </w:r>
    </w:p>
    <w:p w14:paraId="54B46126" w14:textId="2189912E" w:rsidR="002966DA" w:rsidRPr="00483C2C" w:rsidRDefault="002966DA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6DA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Pr="002966DA">
        <w:rPr>
          <w:rFonts w:ascii="Times New Roman" w:eastAsia="Times New Roman" w:hAnsi="Times New Roman" w:cs="Times New Roman"/>
          <w:sz w:val="24"/>
          <w:szCs w:val="24"/>
        </w:rPr>
        <w:t>project status and met with faculty.</w:t>
      </w:r>
    </w:p>
    <w:p w14:paraId="35935705" w14:textId="6320A53A" w:rsidR="00934C20" w:rsidRPr="00483C2C" w:rsidRDefault="006F20CC" w:rsidP="00483C2C">
      <w:pPr>
        <w:numPr>
          <w:ilvl w:val="0"/>
          <w:numId w:val="1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Delineated</w:t>
      </w:r>
      <w:r w:rsidR="00934C20"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steps of the selected EBP model, including the plan and procedures.</w:t>
      </w:r>
    </w:p>
    <w:p w14:paraId="30B76B60" w14:textId="45B81261" w:rsidR="002037E4" w:rsidRPr="00483C2C" w:rsidRDefault="002037E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9: Analysis</w:t>
      </w:r>
    </w:p>
    <w:p w14:paraId="41A5FB2A" w14:textId="6E049AFA" w:rsidR="0019609E" w:rsidRPr="00483C2C" w:rsidRDefault="0019609E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FA32E7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Planning the SPP and Statistical Analysis</w:t>
      </w:r>
    </w:p>
    <w:p w14:paraId="362D585A" w14:textId="726EF592" w:rsidR="00FA32E7" w:rsidRPr="00FA32E7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lastRenderedPageBreak/>
        <w:t>Complete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the Statistical Analysis assignment using </w:t>
      </w:r>
      <w:proofErr w:type="spellStart"/>
      <w:r w:rsidRPr="00FA32E7">
        <w:rPr>
          <w:rFonts w:ascii="Times New Roman" w:eastAsia="Times New Roman" w:hAnsi="Times New Roman" w:cs="Times New Roman"/>
          <w:sz w:val="24"/>
          <w:szCs w:val="24"/>
        </w:rPr>
        <w:t>IntellectusStatistics</w:t>
      </w:r>
      <w:proofErr w:type="spellEnd"/>
      <w:r w:rsidRPr="00FA32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33B35" w14:textId="25CFC492" w:rsidR="00FA32E7" w:rsidRPr="00FA32E7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mastery of scholarly writing, including correct APA formatting.</w:t>
      </w:r>
    </w:p>
    <w:p w14:paraId="052310D0" w14:textId="2A1BFFA7" w:rsidR="00FA32E7" w:rsidRPr="00483C2C" w:rsidRDefault="00FA32E7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E7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the components of </w:t>
      </w:r>
      <w:r w:rsidR="0051158D" w:rsidRPr="00483C2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A32E7">
        <w:rPr>
          <w:rFonts w:ascii="Times New Roman" w:eastAsia="Times New Roman" w:hAnsi="Times New Roman" w:cs="Times New Roman"/>
          <w:sz w:val="24"/>
          <w:szCs w:val="24"/>
        </w:rPr>
        <w:t xml:space="preserve"> DNP SPP paper.</w:t>
      </w:r>
    </w:p>
    <w:p w14:paraId="141959F3" w14:textId="77777777" w:rsidR="006479C1" w:rsidRPr="00483C2C" w:rsidRDefault="0051158D" w:rsidP="00483C2C">
      <w:pPr>
        <w:numPr>
          <w:ilvl w:val="0"/>
          <w:numId w:val="16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Submitted a draft of chapter 3.</w:t>
      </w:r>
    </w:p>
    <w:p w14:paraId="100DFB9B" w14:textId="0B3F491A" w:rsidR="006479C1" w:rsidRPr="00483C2C" w:rsidRDefault="006479C1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10: Limitations</w:t>
      </w:r>
    </w:p>
    <w:p w14:paraId="15E41575" w14:textId="398DC5D0" w:rsidR="00EB0CAA" w:rsidRPr="00483C2C" w:rsidRDefault="00EB0CA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Study Limitations, Transferability, and Statistical Analysis</w:t>
      </w:r>
    </w:p>
    <w:p w14:paraId="0EEA8505" w14:textId="59A10206" w:rsidR="007638C9" w:rsidRPr="00483C2C" w:rsidRDefault="007638C9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potential limitations</w:t>
      </w:r>
      <w:r w:rsidR="00570066" w:rsidRPr="00483C2C">
        <w:rPr>
          <w:rFonts w:ascii="Times New Roman" w:eastAsia="Times New Roman" w:hAnsi="Times New Roman" w:cs="Times New Roman"/>
          <w:sz w:val="24"/>
          <w:szCs w:val="24"/>
        </w:rPr>
        <w:t>, transferability, and transferability restrictions.</w:t>
      </w:r>
    </w:p>
    <w:p w14:paraId="10D774B4" w14:textId="1D5F9C92" w:rsidR="00570066" w:rsidRPr="00483C2C" w:rsidRDefault="00570066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Completed the fourth part of the statistical analysis</w:t>
      </w:r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proofErr w:type="spellStart"/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>Intellectus</w:t>
      </w:r>
      <w:proofErr w:type="spellEnd"/>
      <w:r w:rsidR="0026164C" w:rsidRPr="00483C2C">
        <w:rPr>
          <w:rFonts w:ascii="Times New Roman" w:eastAsia="Times New Roman" w:hAnsi="Times New Roman" w:cs="Times New Roman"/>
          <w:sz w:val="24"/>
          <w:szCs w:val="24"/>
        </w:rPr>
        <w:t xml:space="preserve"> Statistics.</w:t>
      </w:r>
    </w:p>
    <w:p w14:paraId="78065F15" w14:textId="32FBD224" w:rsidR="0026164C" w:rsidRPr="00483C2C" w:rsidRDefault="0026164C" w:rsidP="00483C2C">
      <w:pPr>
        <w:pStyle w:val="ListParagraph"/>
        <w:numPr>
          <w:ilvl w:val="0"/>
          <w:numId w:val="17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Tailored corresponding peer responses.</w:t>
      </w:r>
    </w:p>
    <w:p w14:paraId="440EA4D4" w14:textId="3600A98F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11: Timetable</w:t>
      </w:r>
    </w:p>
    <w:p w14:paraId="5275AE5C" w14:textId="49ADA760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</w:t>
      </w:r>
      <w:r w:rsidR="00F63B4C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Timeline, Gantt Chart, and Advanced Planning</w:t>
      </w:r>
    </w:p>
    <w:p w14:paraId="65A316E8" w14:textId="654EDF22" w:rsidR="00F63B4C" w:rsidRPr="00483C2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timeline for the SPP.</w:t>
      </w:r>
    </w:p>
    <w:p w14:paraId="3CB2A5DD" w14:textId="1DD2FD6F" w:rsidR="00F63B4C" w:rsidRPr="00483C2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need for a timetable for a successful DNP SPP construction.</w:t>
      </w:r>
    </w:p>
    <w:p w14:paraId="2C91D21F" w14:textId="538C0E00" w:rsidR="00F63B4C" w:rsidRPr="00483C2C" w:rsidRDefault="00F63B4C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Appl</w:t>
      </w:r>
      <w:r w:rsidR="000709F1" w:rsidRPr="00483C2C">
        <w:rPr>
          <w:rFonts w:ascii="Times New Roman" w:eastAsia="Times New Roman" w:hAnsi="Times New Roman" w:cs="Times New Roman"/>
          <w:sz w:val="24"/>
          <w:szCs w:val="24"/>
        </w:rPr>
        <w:t>ied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 the timeline in the SPP project.</w:t>
      </w:r>
    </w:p>
    <w:p w14:paraId="25FAE94A" w14:textId="11F6B702" w:rsidR="00F63B4C" w:rsidRPr="00483C2C" w:rsidRDefault="000709F1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Designed the project’s Gantt chart.</w:t>
      </w:r>
    </w:p>
    <w:p w14:paraId="40D77582" w14:textId="4CAB8C04" w:rsidR="000709F1" w:rsidRPr="00483C2C" w:rsidRDefault="001A6544" w:rsidP="00483C2C">
      <w:pPr>
        <w:pStyle w:val="ListParagraph"/>
        <w:numPr>
          <w:ilvl w:val="0"/>
          <w:numId w:val="19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Replied to two peers.</w:t>
      </w:r>
    </w:p>
    <w:p w14:paraId="6C2758E1" w14:textId="34FE20F6" w:rsidR="001A6544" w:rsidRPr="00483C2C" w:rsidRDefault="001D0A25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12: Project Management of SPP</w:t>
      </w:r>
    </w:p>
    <w:p w14:paraId="14434ED1" w14:textId="27FE57F0" w:rsidR="001D0A25" w:rsidRPr="00483C2C" w:rsidRDefault="001D0A25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Weekly Topics: </w:t>
      </w:r>
      <w:r w:rsidR="00DA0FFC"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Project Management Expertise, SPP’s Components</w:t>
      </w:r>
    </w:p>
    <w:p w14:paraId="13632E0C" w14:textId="48F027DF" w:rsidR="00DA0FFC" w:rsidRPr="00DA0FFC" w:rsidRDefault="00DA0FFC" w:rsidP="00483C2C">
      <w:pPr>
        <w:numPr>
          <w:ilvl w:val="0"/>
          <w:numId w:val="20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FFC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A0FFC">
        <w:rPr>
          <w:rFonts w:ascii="Times New Roman" w:eastAsia="Times New Roman" w:hAnsi="Times New Roman" w:cs="Times New Roman"/>
          <w:sz w:val="24"/>
          <w:szCs w:val="24"/>
        </w:rPr>
        <w:t xml:space="preserve"> the components of DNP SPP paper to fit the DNP criteria for Chapters I–III.</w:t>
      </w:r>
    </w:p>
    <w:p w14:paraId="5EEA4904" w14:textId="212107B0" w:rsidR="00DA0FFC" w:rsidRPr="00483C2C" w:rsidRDefault="00DA0FFC" w:rsidP="00483C2C">
      <w:pPr>
        <w:numPr>
          <w:ilvl w:val="0"/>
          <w:numId w:val="20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FFC">
        <w:rPr>
          <w:rFonts w:ascii="Times New Roman" w:eastAsia="Times New Roman" w:hAnsi="Times New Roman" w:cs="Times New Roman"/>
          <w:sz w:val="24"/>
          <w:szCs w:val="24"/>
        </w:rPr>
        <w:lastRenderedPageBreak/>
        <w:t>Evaluate</w:t>
      </w:r>
      <w:r w:rsidR="00C25A35" w:rsidRPr="00483C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A0FFC">
        <w:rPr>
          <w:rFonts w:ascii="Times New Roman" w:eastAsia="Times New Roman" w:hAnsi="Times New Roman" w:cs="Times New Roman"/>
          <w:sz w:val="24"/>
          <w:szCs w:val="24"/>
        </w:rPr>
        <w:t xml:space="preserve"> how to incorporate Project Management Skills into the SPP.</w:t>
      </w:r>
    </w:p>
    <w:p w14:paraId="0B30BC63" w14:textId="2A7D4303" w:rsidR="00C25A35" w:rsidRPr="00483C2C" w:rsidRDefault="00C25A35" w:rsidP="00483C2C">
      <w:pPr>
        <w:numPr>
          <w:ilvl w:val="0"/>
          <w:numId w:val="20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Replied to two peers.</w:t>
      </w:r>
    </w:p>
    <w:p w14:paraId="3AB6634D" w14:textId="1585BCE2" w:rsidR="00555DD7" w:rsidRPr="00483C2C" w:rsidRDefault="00555DD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13: DNP Essentials, Domains and Student Learning Outcomes</w:t>
      </w:r>
    </w:p>
    <w:p w14:paraId="46ABEC0A" w14:textId="0BDDB034" w:rsidR="00555DD7" w:rsidRPr="00483C2C" w:rsidRDefault="00555DD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DNP Essentials, Poster, and PowerPoint</w:t>
      </w:r>
    </w:p>
    <w:p w14:paraId="5C3BADB5" w14:textId="77777777" w:rsidR="008B0054" w:rsidRPr="00483C2C" w:rsidRDefault="00555DD7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8B0054" w:rsidRPr="00483C2C">
        <w:rPr>
          <w:rFonts w:ascii="Times New Roman" w:eastAsia="Times New Roman" w:hAnsi="Times New Roman" w:cs="Times New Roman"/>
          <w:sz w:val="24"/>
          <w:szCs w:val="24"/>
        </w:rPr>
        <w:t>the SPP’s Poster and PowerPoint.</w:t>
      </w:r>
    </w:p>
    <w:p w14:paraId="7C170D7E" w14:textId="77777777" w:rsidR="005438C3" w:rsidRPr="00483C2C" w:rsidRDefault="008B0054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>Discussed DNP Essentials</w:t>
      </w:r>
      <w:r w:rsidR="005438C3" w:rsidRPr="00483C2C">
        <w:rPr>
          <w:rFonts w:ascii="Times New Roman" w:eastAsia="Times New Roman" w:hAnsi="Times New Roman" w:cs="Times New Roman"/>
          <w:sz w:val="24"/>
          <w:szCs w:val="24"/>
        </w:rPr>
        <w:t xml:space="preserve"> and SLOs.</w:t>
      </w:r>
    </w:p>
    <w:p w14:paraId="52BD6A65" w14:textId="14EF8612" w:rsidR="00555DD7" w:rsidRPr="00483C2C" w:rsidRDefault="005438C3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Reviewed and examined the Essentials as outlined by the </w:t>
      </w:r>
      <w:r w:rsidRPr="00483C2C">
        <w:rPr>
          <w:rFonts w:ascii="Times New Roman" w:eastAsia="Times New Roman" w:hAnsi="Times New Roman" w:cs="Times New Roman"/>
          <w:sz w:val="24"/>
          <w:szCs w:val="24"/>
        </w:rPr>
        <w:t>American Association of Colleges of Nursing (AACN).</w:t>
      </w:r>
    </w:p>
    <w:p w14:paraId="7C232874" w14:textId="11D6F7DD" w:rsidR="00E57693" w:rsidRPr="00483C2C" w:rsidRDefault="00E57693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sz w:val="24"/>
          <w:szCs w:val="24"/>
        </w:rPr>
        <w:t>Week 14: Final Chapter III Submission</w:t>
      </w:r>
    </w:p>
    <w:p w14:paraId="7C26F06B" w14:textId="7CE22118" w:rsidR="00CD00FD" w:rsidRPr="00483C2C" w:rsidRDefault="00CD00FD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Weekly Topics: DNP SPP Paper</w:t>
      </w:r>
    </w:p>
    <w:p w14:paraId="43F72A6B" w14:textId="335B07DE" w:rsidR="00E57693" w:rsidRPr="00483C2C" w:rsidRDefault="00CD00FD" w:rsidP="00483C2C">
      <w:pPr>
        <w:pStyle w:val="ListParagraph"/>
        <w:numPr>
          <w:ilvl w:val="0"/>
          <w:numId w:val="2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C2C">
        <w:rPr>
          <w:rFonts w:ascii="Times New Roman" w:eastAsia="Times New Roman" w:hAnsi="Times New Roman" w:cs="Times New Roman"/>
          <w:sz w:val="24"/>
          <w:szCs w:val="24"/>
        </w:rPr>
        <w:t xml:space="preserve">Submitting the final </w:t>
      </w:r>
      <w:r w:rsidR="00483C2C" w:rsidRPr="00483C2C">
        <w:rPr>
          <w:rFonts w:ascii="Times New Roman" w:eastAsia="Times New Roman" w:hAnsi="Times New Roman" w:cs="Times New Roman"/>
          <w:sz w:val="24"/>
          <w:szCs w:val="24"/>
        </w:rPr>
        <w:t>draft of the SPP rom chapter 1 to 3.</w:t>
      </w:r>
    </w:p>
    <w:p w14:paraId="7C7539FA" w14:textId="77777777" w:rsidR="005438C3" w:rsidRPr="00483C2C" w:rsidRDefault="005438C3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809A91" w14:textId="77777777" w:rsidR="00555DD7" w:rsidRPr="00DA0FFC" w:rsidRDefault="00555DD7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B97D75" w14:textId="77777777" w:rsidR="00485118" w:rsidRPr="00483C2C" w:rsidRDefault="00485118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589C3C" w14:textId="77777777" w:rsidR="00EB0CAA" w:rsidRPr="00FA32E7" w:rsidRDefault="00EB0CA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1BA5F22" w14:textId="77777777" w:rsidR="00FA32E7" w:rsidRPr="00483C2C" w:rsidRDefault="00FA32E7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66F8E6A" w14:textId="77777777" w:rsidR="002037E4" w:rsidRPr="002966DA" w:rsidRDefault="002037E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A17E2" w14:textId="77777777" w:rsidR="002966DA" w:rsidRPr="00483C2C" w:rsidRDefault="002966DA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468DCAF" w14:textId="77777777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5061E" w14:textId="77777777" w:rsidR="00A67DD4" w:rsidRPr="00483C2C" w:rsidRDefault="00A67DD4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1C1BE" w14:textId="77777777" w:rsidR="00CA5D18" w:rsidRPr="00483C2C" w:rsidRDefault="00CA5D18" w:rsidP="00483C2C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A2958CC" w14:textId="77777777" w:rsidR="007627D6" w:rsidRPr="00483C2C" w:rsidRDefault="007627D6" w:rsidP="00483C2C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AAE5E" w14:textId="286808D9" w:rsidR="00426970" w:rsidRPr="00483C2C" w:rsidRDefault="00426970" w:rsidP="00483C2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6970" w:rsidRPr="00483C2C" w:rsidSect="00D3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858"/>
    <w:multiLevelType w:val="hybridMultilevel"/>
    <w:tmpl w:val="A408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880"/>
    <w:multiLevelType w:val="multilevel"/>
    <w:tmpl w:val="A85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369FC"/>
    <w:multiLevelType w:val="hybridMultilevel"/>
    <w:tmpl w:val="693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A5883"/>
    <w:multiLevelType w:val="hybridMultilevel"/>
    <w:tmpl w:val="B8AA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10DF"/>
    <w:multiLevelType w:val="hybridMultilevel"/>
    <w:tmpl w:val="D32A7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46535"/>
    <w:multiLevelType w:val="hybridMultilevel"/>
    <w:tmpl w:val="DC62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225D"/>
    <w:multiLevelType w:val="multilevel"/>
    <w:tmpl w:val="24BC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07ED2"/>
    <w:multiLevelType w:val="multilevel"/>
    <w:tmpl w:val="0570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A46FD"/>
    <w:multiLevelType w:val="multilevel"/>
    <w:tmpl w:val="27A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02DB6"/>
    <w:multiLevelType w:val="multilevel"/>
    <w:tmpl w:val="C9C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C6425"/>
    <w:multiLevelType w:val="multilevel"/>
    <w:tmpl w:val="7662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24646"/>
    <w:multiLevelType w:val="multilevel"/>
    <w:tmpl w:val="470E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63B96"/>
    <w:multiLevelType w:val="multilevel"/>
    <w:tmpl w:val="536E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7FDA"/>
    <w:multiLevelType w:val="hybridMultilevel"/>
    <w:tmpl w:val="5E3C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60099"/>
    <w:multiLevelType w:val="hybridMultilevel"/>
    <w:tmpl w:val="458C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157D"/>
    <w:multiLevelType w:val="multilevel"/>
    <w:tmpl w:val="121E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B7A34"/>
    <w:multiLevelType w:val="hybridMultilevel"/>
    <w:tmpl w:val="DB8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6474"/>
    <w:multiLevelType w:val="multilevel"/>
    <w:tmpl w:val="1A2E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831B1"/>
    <w:multiLevelType w:val="multilevel"/>
    <w:tmpl w:val="0690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D2BD2"/>
    <w:multiLevelType w:val="multilevel"/>
    <w:tmpl w:val="88C8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B760C"/>
    <w:multiLevelType w:val="multilevel"/>
    <w:tmpl w:val="F39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25FC1"/>
    <w:multiLevelType w:val="hybridMultilevel"/>
    <w:tmpl w:val="6D2C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81C39"/>
    <w:multiLevelType w:val="multilevel"/>
    <w:tmpl w:val="D81E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18"/>
  </w:num>
  <w:num w:numId="6">
    <w:abstractNumId w:val="21"/>
  </w:num>
  <w:num w:numId="7">
    <w:abstractNumId w:val="6"/>
  </w:num>
  <w:num w:numId="8">
    <w:abstractNumId w:val="4"/>
  </w:num>
  <w:num w:numId="9">
    <w:abstractNumId w:val="16"/>
  </w:num>
  <w:num w:numId="10">
    <w:abstractNumId w:val="19"/>
  </w:num>
  <w:num w:numId="11">
    <w:abstractNumId w:val="8"/>
  </w:num>
  <w:num w:numId="12">
    <w:abstractNumId w:val="3"/>
  </w:num>
  <w:num w:numId="13">
    <w:abstractNumId w:val="22"/>
  </w:num>
  <w:num w:numId="14">
    <w:abstractNumId w:val="12"/>
  </w:num>
  <w:num w:numId="15">
    <w:abstractNumId w:val="7"/>
  </w:num>
  <w:num w:numId="16">
    <w:abstractNumId w:val="1"/>
  </w:num>
  <w:num w:numId="17">
    <w:abstractNumId w:val="2"/>
  </w:num>
  <w:num w:numId="18">
    <w:abstractNumId w:val="11"/>
  </w:num>
  <w:num w:numId="19">
    <w:abstractNumId w:val="5"/>
  </w:num>
  <w:num w:numId="20">
    <w:abstractNumId w:val="9"/>
  </w:num>
  <w:num w:numId="21">
    <w:abstractNumId w:val="17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tjAwNzI0NjA0NbBU0lEKTi0uzszPAykwrAUAkSAC3CwAAAA="/>
  </w:docVars>
  <w:rsids>
    <w:rsidRoot w:val="003A4E33"/>
    <w:rsid w:val="00033688"/>
    <w:rsid w:val="000709F1"/>
    <w:rsid w:val="00133AF9"/>
    <w:rsid w:val="0019609E"/>
    <w:rsid w:val="001A6544"/>
    <w:rsid w:val="001D0A25"/>
    <w:rsid w:val="002037E4"/>
    <w:rsid w:val="0026164C"/>
    <w:rsid w:val="002966DA"/>
    <w:rsid w:val="002C2A2B"/>
    <w:rsid w:val="00304978"/>
    <w:rsid w:val="00320A72"/>
    <w:rsid w:val="003A4E33"/>
    <w:rsid w:val="00402EA8"/>
    <w:rsid w:val="00426970"/>
    <w:rsid w:val="00452EFF"/>
    <w:rsid w:val="00483C2C"/>
    <w:rsid w:val="00485118"/>
    <w:rsid w:val="0051158D"/>
    <w:rsid w:val="005438C3"/>
    <w:rsid w:val="00555DD7"/>
    <w:rsid w:val="00570066"/>
    <w:rsid w:val="005910CD"/>
    <w:rsid w:val="006479C1"/>
    <w:rsid w:val="00651ED5"/>
    <w:rsid w:val="0067626D"/>
    <w:rsid w:val="00696717"/>
    <w:rsid w:val="006F20CC"/>
    <w:rsid w:val="007627D6"/>
    <w:rsid w:val="007638C9"/>
    <w:rsid w:val="007E3F33"/>
    <w:rsid w:val="008350BA"/>
    <w:rsid w:val="00844F29"/>
    <w:rsid w:val="0086158A"/>
    <w:rsid w:val="008B0054"/>
    <w:rsid w:val="00925603"/>
    <w:rsid w:val="00934C20"/>
    <w:rsid w:val="00941011"/>
    <w:rsid w:val="00944C94"/>
    <w:rsid w:val="00975C6B"/>
    <w:rsid w:val="00A25E9C"/>
    <w:rsid w:val="00A67DD4"/>
    <w:rsid w:val="00B052B3"/>
    <w:rsid w:val="00BA5E68"/>
    <w:rsid w:val="00BD4CF9"/>
    <w:rsid w:val="00C25A35"/>
    <w:rsid w:val="00C60387"/>
    <w:rsid w:val="00C6721B"/>
    <w:rsid w:val="00CA5D18"/>
    <w:rsid w:val="00CB7B86"/>
    <w:rsid w:val="00CD00FD"/>
    <w:rsid w:val="00CF1E89"/>
    <w:rsid w:val="00D353D9"/>
    <w:rsid w:val="00D47600"/>
    <w:rsid w:val="00D62FC2"/>
    <w:rsid w:val="00DA0FFC"/>
    <w:rsid w:val="00DA2E6D"/>
    <w:rsid w:val="00DD121B"/>
    <w:rsid w:val="00E57693"/>
    <w:rsid w:val="00EB0CAA"/>
    <w:rsid w:val="00F63B4C"/>
    <w:rsid w:val="00F86127"/>
    <w:rsid w:val="00FA32E7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7A13"/>
  <w15:chartTrackingRefBased/>
  <w15:docId w15:val="{21AEC3E3-8510-45AF-ABE1-BBBECB36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2024-12-01T14:47:00Z</dcterms:created>
  <dcterms:modified xsi:type="dcterms:W3CDTF">2024-12-01T16:12:00Z</dcterms:modified>
</cp:coreProperties>
</file>