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3AC52" w14:textId="57C5D031" w:rsidR="00273D5E" w:rsidRPr="00483C2C" w:rsidRDefault="003A4E33" w:rsidP="00483C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hAnsi="Times New Roman" w:cs="Times New Roman"/>
          <w:b/>
          <w:bCs/>
          <w:sz w:val="24"/>
          <w:szCs w:val="24"/>
        </w:rPr>
        <w:t xml:space="preserve">NU 727 </w:t>
      </w:r>
      <w:r w:rsidR="00C60387" w:rsidRPr="00483C2C">
        <w:rPr>
          <w:rFonts w:ascii="Times New Roman" w:hAnsi="Times New Roman" w:cs="Times New Roman"/>
          <w:b/>
          <w:bCs/>
          <w:sz w:val="24"/>
          <w:szCs w:val="24"/>
        </w:rPr>
        <w:t>Course Overview</w:t>
      </w:r>
    </w:p>
    <w:p w14:paraId="5AD0DB57" w14:textId="7ECE316F" w:rsidR="00C60387" w:rsidRPr="00483C2C" w:rsidRDefault="00C60387" w:rsidP="00483C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C2C">
        <w:rPr>
          <w:rFonts w:ascii="Times New Roman" w:hAnsi="Times New Roman" w:cs="Times New Roman"/>
          <w:sz w:val="24"/>
          <w:szCs w:val="24"/>
        </w:rPr>
        <w:tab/>
      </w:r>
      <w:r w:rsidR="00844F29" w:rsidRPr="00483C2C">
        <w:rPr>
          <w:rFonts w:ascii="Times New Roman" w:hAnsi="Times New Roman" w:cs="Times New Roman"/>
          <w:sz w:val="24"/>
          <w:szCs w:val="24"/>
        </w:rPr>
        <w:t xml:space="preserve">The course focused on chapter three of the cultural competence education program project. Additionally, it was imperative to </w:t>
      </w:r>
      <w:r w:rsidR="00133AF9" w:rsidRPr="00483C2C">
        <w:rPr>
          <w:rFonts w:ascii="Times New Roman" w:hAnsi="Times New Roman" w:cs="Times New Roman"/>
          <w:sz w:val="24"/>
          <w:szCs w:val="24"/>
        </w:rPr>
        <w:t>ensure that all the components of chapter three are fully addressed. The following are the concepts addressed thr</w:t>
      </w:r>
      <w:r w:rsidR="0086158A" w:rsidRPr="00483C2C">
        <w:rPr>
          <w:rFonts w:ascii="Times New Roman" w:hAnsi="Times New Roman" w:cs="Times New Roman"/>
          <w:sz w:val="24"/>
          <w:szCs w:val="24"/>
        </w:rPr>
        <w:t>oughout this course.</w:t>
      </w:r>
    </w:p>
    <w:p w14:paraId="474B76B8" w14:textId="7865872B" w:rsidR="0086158A" w:rsidRPr="00483C2C" w:rsidRDefault="0086158A" w:rsidP="00483C2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hAnsi="Times New Roman" w:cs="Times New Roman"/>
          <w:b/>
          <w:bCs/>
          <w:sz w:val="24"/>
          <w:szCs w:val="24"/>
        </w:rPr>
        <w:t>Week 1:</w:t>
      </w:r>
      <w:r w:rsidR="00DD121B" w:rsidRPr="00483C2C">
        <w:rPr>
          <w:rFonts w:ascii="Times New Roman" w:hAnsi="Times New Roman" w:cs="Times New Roman"/>
          <w:b/>
          <w:bCs/>
          <w:sz w:val="24"/>
          <w:szCs w:val="24"/>
        </w:rPr>
        <w:t xml:space="preserve"> Project Alignment</w:t>
      </w:r>
    </w:p>
    <w:p w14:paraId="52028508" w14:textId="77852964" w:rsidR="0086158A" w:rsidRPr="00483C2C" w:rsidRDefault="0086158A" w:rsidP="00483C2C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Weekly Topics:</w:t>
      </w:r>
      <w:r w:rsidR="00DD121B" w:rsidRPr="00483C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4978" w:rsidRPr="00483C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DNP Project Introduction</w:t>
      </w:r>
    </w:p>
    <w:p w14:paraId="73EDE9AB" w14:textId="77777777" w:rsidR="00726A3A" w:rsidRDefault="00726A3A" w:rsidP="00483C2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objective of this week was introducing my SPP project through a video presentation.</w:t>
      </w:r>
    </w:p>
    <w:p w14:paraId="4355E102" w14:textId="092A2F86" w:rsidR="00304978" w:rsidRDefault="00D47600" w:rsidP="00483C2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C2C">
        <w:rPr>
          <w:rFonts w:ascii="Times New Roman" w:hAnsi="Times New Roman" w:cs="Times New Roman"/>
          <w:sz w:val="24"/>
          <w:szCs w:val="24"/>
        </w:rPr>
        <w:t>Developed a 5-minute video outlining my scholarly practice project.</w:t>
      </w:r>
    </w:p>
    <w:p w14:paraId="326DD876" w14:textId="384241F1" w:rsidR="00726A3A" w:rsidRPr="00483C2C" w:rsidRDefault="00726A3A" w:rsidP="00483C2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two peer responses.</w:t>
      </w:r>
    </w:p>
    <w:p w14:paraId="008C7B6F" w14:textId="4163D8E5" w:rsidR="00696717" w:rsidRPr="00483C2C" w:rsidRDefault="00426970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hAnsi="Times New Roman" w:cs="Times New Roman"/>
          <w:b/>
          <w:bCs/>
          <w:sz w:val="24"/>
          <w:szCs w:val="24"/>
        </w:rPr>
        <w:t>Week 2:</w:t>
      </w:r>
      <w:r w:rsidR="00696717" w:rsidRPr="00483C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717"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Evidence-Based Decision Making and Methods</w:t>
      </w:r>
    </w:p>
    <w:p w14:paraId="2E849399" w14:textId="5221C018" w:rsidR="00696717" w:rsidRPr="00483C2C" w:rsidRDefault="00696717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</w:t>
      </w:r>
      <w:r w:rsidR="00925603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26A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Evidence-Based Decision Making and Methods</w:t>
      </w:r>
    </w:p>
    <w:p w14:paraId="64739445" w14:textId="27EB1FDE" w:rsidR="00925603" w:rsidRPr="00483C2C" w:rsidRDefault="00726A3A" w:rsidP="00483C2C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Completed the initial post about</w:t>
      </w:r>
      <w:r w:rsidR="00033688" w:rsidRPr="00483C2C">
        <w:rPr>
          <w:rFonts w:ascii="Times New Roman" w:eastAsia="Times New Roman" w:hAnsi="Times New Roman" w:cs="Times New Roman"/>
          <w:sz w:val="24"/>
          <w:szCs w:val="24"/>
        </w:rPr>
        <w:t xml:space="preserve"> quantitative and qualitative 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recognizing the category relative to the project’s PICO question, the type of project, and the PICO’s components which will be evaluated</w:t>
      </w:r>
      <w:r w:rsidR="00BD4CF9" w:rsidRPr="00483C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6F2A77" w14:textId="3ECBC455" w:rsidR="00BD4CF9" w:rsidRPr="00483C2C" w:rsidRDefault="00BD4CF9" w:rsidP="00483C2C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Elucidated DNP project design akin to the project</w:t>
      </w:r>
      <w:r w:rsidR="00726A3A">
        <w:rPr>
          <w:rFonts w:ascii="Times New Roman" w:eastAsia="Times New Roman" w:hAnsi="Times New Roman" w:cs="Times New Roman"/>
          <w:sz w:val="24"/>
          <w:szCs w:val="24"/>
        </w:rPr>
        <w:t xml:space="preserve"> and discussed quality improvement projects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3B1E30" w14:textId="2A37BE48" w:rsidR="007627D6" w:rsidRDefault="007627D6" w:rsidP="00483C2C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Engaged with my peers by responding to their discourses.</w:t>
      </w:r>
    </w:p>
    <w:p w14:paraId="378B9BFC" w14:textId="4D69BD11" w:rsidR="00726A3A" w:rsidRDefault="00726A3A" w:rsidP="00483C2C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Completed a writing tutorial reflection which enhanced my understanding on APA rudiments.</w:t>
      </w:r>
    </w:p>
    <w:p w14:paraId="6C87045F" w14:textId="52CA967A" w:rsidR="00726A3A" w:rsidRPr="00483C2C" w:rsidRDefault="00726A3A" w:rsidP="00483C2C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Completed the week’s activity which comprised viewing the scholarly writing video tutorials to acquire an in-depth knowledge on academic writing procedures and expertise.</w:t>
      </w:r>
    </w:p>
    <w:p w14:paraId="67DEA953" w14:textId="068AA698" w:rsidR="007627D6" w:rsidRPr="00483C2C" w:rsidRDefault="007627D6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Week 3: Evidence-Based Practice Guidelines and Implementation</w:t>
      </w:r>
    </w:p>
    <w:p w14:paraId="1025D68F" w14:textId="5569712A" w:rsidR="00941011" w:rsidRPr="00483C2C" w:rsidRDefault="00941011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Weekly Topics: </w:t>
      </w:r>
      <w:r w:rsidR="00D62FC2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EBP guidelines and </w:t>
      </w:r>
      <w:r w:rsidR="00726A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</w:t>
      </w:r>
      <w:r w:rsidR="00D62FC2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rotocols</w:t>
      </w:r>
    </w:p>
    <w:p w14:paraId="0525746E" w14:textId="35DD2A22" w:rsidR="00D62FC2" w:rsidRPr="00483C2C" w:rsidRDefault="00D62FC2" w:rsidP="00483C2C">
      <w:pPr>
        <w:pStyle w:val="ListParagraph"/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Tailored a succinct v</w:t>
      </w:r>
      <w:r w:rsidR="00F86127" w:rsidRPr="00483C2C">
        <w:rPr>
          <w:rFonts w:ascii="Times New Roman" w:eastAsia="Times New Roman" w:hAnsi="Times New Roman" w:cs="Times New Roman"/>
          <w:sz w:val="24"/>
          <w:szCs w:val="24"/>
        </w:rPr>
        <w:t>oice-recorded PowerPoint that described all the steps of my chosen EBP model.</w:t>
      </w:r>
    </w:p>
    <w:p w14:paraId="00A633D2" w14:textId="26FEF0B6" w:rsidR="00F86127" w:rsidRPr="00483C2C" w:rsidRDefault="00F86127" w:rsidP="00483C2C">
      <w:pPr>
        <w:pStyle w:val="ListParagraph"/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Discussed how the </w:t>
      </w:r>
      <w:r w:rsidR="00CB7B86" w:rsidRPr="00483C2C">
        <w:rPr>
          <w:rFonts w:ascii="Times New Roman" w:eastAsia="Times New Roman" w:hAnsi="Times New Roman" w:cs="Times New Roman"/>
          <w:sz w:val="24"/>
          <w:szCs w:val="24"/>
        </w:rPr>
        <w:t xml:space="preserve">PET 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steps of t</w:t>
      </w:r>
      <w:r w:rsidR="00CB7B86" w:rsidRPr="00483C2C">
        <w:rPr>
          <w:rFonts w:ascii="Times New Roman" w:eastAsia="Times New Roman" w:hAnsi="Times New Roman" w:cs="Times New Roman"/>
          <w:sz w:val="24"/>
          <w:szCs w:val="24"/>
        </w:rPr>
        <w:t>he John Hopkins Evidence-Based Practice (JHEBP) model</w:t>
      </w:r>
      <w:r w:rsidR="002C2A2B" w:rsidRPr="00483C2C">
        <w:rPr>
          <w:rFonts w:ascii="Times New Roman" w:eastAsia="Times New Roman" w:hAnsi="Times New Roman" w:cs="Times New Roman"/>
          <w:sz w:val="24"/>
          <w:szCs w:val="24"/>
        </w:rPr>
        <w:t xml:space="preserve"> will guide the implementation of the project.</w:t>
      </w:r>
    </w:p>
    <w:p w14:paraId="1D652A7F" w14:textId="58D18FB7" w:rsidR="002C2A2B" w:rsidRPr="00483C2C" w:rsidRDefault="002C2A2B" w:rsidP="00483C2C">
      <w:pPr>
        <w:pStyle w:val="ListParagraph"/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Elucidated the clinical practice gap which will influence the project.</w:t>
      </w:r>
    </w:p>
    <w:p w14:paraId="7A835663" w14:textId="44214E41" w:rsidR="002C2A2B" w:rsidRDefault="00CA5D18" w:rsidP="00483C2C">
      <w:pPr>
        <w:pStyle w:val="ListParagraph"/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Responded to my peers.</w:t>
      </w:r>
    </w:p>
    <w:p w14:paraId="4CC3F638" w14:textId="27397B88" w:rsidR="00726A3A" w:rsidRPr="00483C2C" w:rsidRDefault="00B469A2" w:rsidP="00483C2C">
      <w:pPr>
        <w:pStyle w:val="ListParagraph"/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the learning materials to thoroughly prepare for the week.</w:t>
      </w:r>
    </w:p>
    <w:p w14:paraId="1034718A" w14:textId="7EFE413E" w:rsidR="00CA5D18" w:rsidRPr="00483C2C" w:rsidRDefault="00CA5D18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4: Theories, Research and Evaluation</w:t>
      </w:r>
    </w:p>
    <w:p w14:paraId="7B19E746" w14:textId="72C87979" w:rsidR="00944C94" w:rsidRPr="00483C2C" w:rsidRDefault="00944C9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Weekly Topics: </w:t>
      </w:r>
      <w:r w:rsidR="00C6721B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Sample, Project Design, Sample Population, Setting, and Demographic Survey</w:t>
      </w:r>
    </w:p>
    <w:p w14:paraId="0FE8FA9D" w14:textId="7FB18301" w:rsidR="00C6721B" w:rsidRPr="00483C2C" w:rsidRDefault="00A25E9C" w:rsidP="00483C2C">
      <w:pPr>
        <w:pStyle w:val="ListParagraph"/>
        <w:numPr>
          <w:ilvl w:val="0"/>
          <w:numId w:val="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Discussed the differences in data collection between quantitative and qualitative research methodologies.</w:t>
      </w:r>
    </w:p>
    <w:p w14:paraId="57FBC1C3" w14:textId="2AB7C793" w:rsidR="00A25E9C" w:rsidRPr="00483C2C" w:rsidRDefault="00A25E9C" w:rsidP="00483C2C">
      <w:pPr>
        <w:pStyle w:val="ListParagraph"/>
        <w:numPr>
          <w:ilvl w:val="0"/>
          <w:numId w:val="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Tailored a demographic survey</w:t>
      </w:r>
      <w:r w:rsidR="00651ED5" w:rsidRPr="00483C2C">
        <w:rPr>
          <w:rFonts w:ascii="Times New Roman" w:eastAsia="Times New Roman" w:hAnsi="Times New Roman" w:cs="Times New Roman"/>
          <w:sz w:val="24"/>
          <w:szCs w:val="24"/>
        </w:rPr>
        <w:t xml:space="preserve"> and an IRB application.</w:t>
      </w:r>
    </w:p>
    <w:p w14:paraId="677027BC" w14:textId="37F404EA" w:rsidR="00651ED5" w:rsidRPr="00483C2C" w:rsidRDefault="00452EFF" w:rsidP="00483C2C">
      <w:pPr>
        <w:pStyle w:val="ListParagraph"/>
        <w:numPr>
          <w:ilvl w:val="0"/>
          <w:numId w:val="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Completed the 2</w:t>
      </w:r>
      <w:r w:rsidRPr="00483C2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 assignment which focused on applying qualitative data collection concepts.</w:t>
      </w:r>
      <w:r w:rsidR="007061B3">
        <w:rPr>
          <w:rFonts w:ascii="Times New Roman" w:eastAsia="Times New Roman" w:hAnsi="Times New Roman" w:cs="Times New Roman"/>
          <w:sz w:val="24"/>
          <w:szCs w:val="24"/>
        </w:rPr>
        <w:t xml:space="preserve"> This involved selecting one option and tailoring a video</w:t>
      </w:r>
      <w:r w:rsidR="00E479F5">
        <w:rPr>
          <w:rFonts w:ascii="Times New Roman" w:eastAsia="Times New Roman" w:hAnsi="Times New Roman" w:cs="Times New Roman"/>
          <w:sz w:val="24"/>
          <w:szCs w:val="24"/>
        </w:rPr>
        <w:t xml:space="preserve"> to present to my course mates.</w:t>
      </w:r>
    </w:p>
    <w:p w14:paraId="303365E5" w14:textId="276D4F31" w:rsidR="00452EFF" w:rsidRDefault="00452EFF" w:rsidP="00483C2C">
      <w:pPr>
        <w:pStyle w:val="ListParagraph"/>
        <w:numPr>
          <w:ilvl w:val="0"/>
          <w:numId w:val="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Provided the week’s peer responses.</w:t>
      </w:r>
    </w:p>
    <w:p w14:paraId="2783CE8A" w14:textId="1A63D049" w:rsidR="00E479F5" w:rsidRPr="00483C2C" w:rsidRDefault="00E479F5" w:rsidP="00483C2C">
      <w:pPr>
        <w:pStyle w:val="ListParagraph"/>
        <w:numPr>
          <w:ilvl w:val="0"/>
          <w:numId w:val="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th</w:t>
      </w:r>
      <w:r w:rsidR="002746CC">
        <w:rPr>
          <w:rFonts w:ascii="Times New Roman" w:eastAsia="Times New Roman" w:hAnsi="Times New Roman" w:cs="Times New Roman"/>
          <w:sz w:val="24"/>
          <w:szCs w:val="24"/>
        </w:rPr>
        <w:t xml:space="preserve">is week’s </w:t>
      </w:r>
      <w:r>
        <w:rPr>
          <w:rFonts w:ascii="Times New Roman" w:eastAsia="Times New Roman" w:hAnsi="Times New Roman" w:cs="Times New Roman"/>
          <w:sz w:val="24"/>
          <w:szCs w:val="24"/>
        </w:rPr>
        <w:t>learning materials</w:t>
      </w:r>
      <w:r w:rsidR="002746CC">
        <w:rPr>
          <w:rFonts w:ascii="Times New Roman" w:eastAsia="Times New Roman" w:hAnsi="Times New Roman" w:cs="Times New Roman"/>
          <w:sz w:val="24"/>
          <w:szCs w:val="24"/>
        </w:rPr>
        <w:t xml:space="preserve"> to gain an understanding on how to develop a questionnaire, sampling methods, and project setting. The materials were resourceful and </w:t>
      </w:r>
      <w:r w:rsidR="002746CC">
        <w:rPr>
          <w:rFonts w:ascii="Times New Roman" w:eastAsia="Times New Roman" w:hAnsi="Times New Roman" w:cs="Times New Roman"/>
          <w:sz w:val="24"/>
          <w:szCs w:val="24"/>
        </w:rPr>
        <w:lastRenderedPageBreak/>
        <w:t>provided insights on how to recruit participants</w:t>
      </w:r>
      <w:r w:rsidR="000331C1">
        <w:rPr>
          <w:rFonts w:ascii="Times New Roman" w:eastAsia="Times New Roman" w:hAnsi="Times New Roman" w:cs="Times New Roman"/>
          <w:sz w:val="24"/>
          <w:szCs w:val="24"/>
        </w:rPr>
        <w:t xml:space="preserve"> and accurately complete</w:t>
      </w:r>
      <w:r w:rsidR="00634563">
        <w:rPr>
          <w:rFonts w:ascii="Times New Roman" w:eastAsia="Times New Roman" w:hAnsi="Times New Roman" w:cs="Times New Roman"/>
          <w:sz w:val="24"/>
          <w:szCs w:val="24"/>
        </w:rPr>
        <w:t xml:space="preserve"> demographic items.</w:t>
      </w:r>
    </w:p>
    <w:p w14:paraId="23941102" w14:textId="0B29636D" w:rsidR="00CF1E89" w:rsidRPr="00483C2C" w:rsidRDefault="00CF1E89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5: Ethical Considerations in Research</w:t>
      </w:r>
    </w:p>
    <w:p w14:paraId="4DD7FF53" w14:textId="585D9CB7" w:rsidR="00CF1E89" w:rsidRPr="00483C2C" w:rsidRDefault="00CF1E89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</w:t>
      </w: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Informed Consent, Questionnaire Development, and the Institutional Review Board</w:t>
      </w:r>
    </w:p>
    <w:p w14:paraId="187D97E2" w14:textId="54D5F7D4" w:rsidR="00CF1E89" w:rsidRPr="00483C2C" w:rsidRDefault="007E3F33" w:rsidP="009E691C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Discussed ethical considerations relative to the Tuskegee</w:t>
      </w:r>
      <w:r w:rsidR="0067626D" w:rsidRPr="00483C2C">
        <w:rPr>
          <w:rFonts w:ascii="Times New Roman" w:eastAsia="Times New Roman" w:hAnsi="Times New Roman" w:cs="Times New Roman"/>
          <w:sz w:val="24"/>
          <w:szCs w:val="24"/>
        </w:rPr>
        <w:t xml:space="preserve"> Syphilis Study.</w:t>
      </w:r>
    </w:p>
    <w:p w14:paraId="2F91689E" w14:textId="72782C68" w:rsidR="0067626D" w:rsidRDefault="0067626D" w:rsidP="009E691C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Elucidated </w:t>
      </w:r>
      <w:r w:rsidR="009E691C">
        <w:rPr>
          <w:rFonts w:ascii="Times New Roman" w:eastAsia="Times New Roman" w:hAnsi="Times New Roman" w:cs="Times New Roman"/>
          <w:sz w:val="24"/>
          <w:szCs w:val="24"/>
        </w:rPr>
        <w:t>the second initial post which comprised providing a rationale on</w:t>
      </w:r>
      <w:r w:rsidR="00046622">
        <w:rPr>
          <w:rFonts w:ascii="Times New Roman" w:eastAsia="Times New Roman" w:hAnsi="Times New Roman" w:cs="Times New Roman"/>
          <w:sz w:val="24"/>
          <w:szCs w:val="24"/>
        </w:rPr>
        <w:t xml:space="preserve"> the recruitment process of the 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participants, sampling and the study setting.</w:t>
      </w:r>
    </w:p>
    <w:p w14:paraId="074C889F" w14:textId="094D5793" w:rsidR="00046622" w:rsidRDefault="00046622" w:rsidP="009E691C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Explained how they will be protected and the inclusion/exclusion criteria.</w:t>
      </w:r>
    </w:p>
    <w:p w14:paraId="3CE2FC21" w14:textId="518D3448" w:rsidR="00634563" w:rsidRPr="00634563" w:rsidRDefault="00634563" w:rsidP="009E691C">
      <w:pPr>
        <w:pStyle w:val="ListParagraph"/>
        <w:numPr>
          <w:ilvl w:val="0"/>
          <w:numId w:val="9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563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377A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34563">
        <w:rPr>
          <w:rFonts w:ascii="Times New Roman" w:eastAsia="Times New Roman" w:hAnsi="Times New Roman" w:cs="Times New Roman"/>
          <w:sz w:val="24"/>
          <w:szCs w:val="24"/>
        </w:rPr>
        <w:t xml:space="preserve"> the ethical dilemmas in evidence-based practice projects.</w:t>
      </w:r>
    </w:p>
    <w:p w14:paraId="42747D42" w14:textId="7840B816" w:rsidR="0067626D" w:rsidRPr="00483C2C" w:rsidRDefault="0067626D" w:rsidP="009E691C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Incorporated the topics of the previous weeks into the chapter 3 draft</w:t>
      </w:r>
      <w:r w:rsidR="00402EA8" w:rsidRPr="00483C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E32145" w14:textId="321DD2E9" w:rsidR="00402EA8" w:rsidRPr="00483C2C" w:rsidRDefault="00402EA8" w:rsidP="009E691C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Designed an apt informed consent document concomitant with the project.</w:t>
      </w:r>
    </w:p>
    <w:p w14:paraId="3D310E1C" w14:textId="4C37ADE6" w:rsidR="00402EA8" w:rsidRPr="00483C2C" w:rsidRDefault="00402EA8" w:rsidP="00483C2C">
      <w:pPr>
        <w:pStyle w:val="ListParagraph"/>
        <w:numPr>
          <w:ilvl w:val="0"/>
          <w:numId w:val="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Replied to my </w:t>
      </w:r>
      <w:r w:rsidR="00FD4AA3" w:rsidRPr="00483C2C">
        <w:rPr>
          <w:rFonts w:ascii="Times New Roman" w:eastAsia="Times New Roman" w:hAnsi="Times New Roman" w:cs="Times New Roman"/>
          <w:sz w:val="24"/>
          <w:szCs w:val="24"/>
        </w:rPr>
        <w:t>peers’ discourses.</w:t>
      </w:r>
    </w:p>
    <w:p w14:paraId="09E43249" w14:textId="6CAC0F46" w:rsidR="005910CD" w:rsidRPr="00483C2C" w:rsidRDefault="005910CD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6: Measurement of Research Outcomes</w:t>
      </w:r>
    </w:p>
    <w:p w14:paraId="1FD2EC70" w14:textId="080FB470" w:rsidR="005910CD" w:rsidRPr="00483C2C" w:rsidRDefault="005910CD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Weekly Topics: </w:t>
      </w:r>
      <w:r w:rsidR="00320A72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Statistical Analysis 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and </w:t>
      </w:r>
      <w:r w:rsidR="00320A72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rganization of </w:t>
      </w:r>
      <w:r w:rsidR="00320A72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SPP</w:t>
      </w:r>
    </w:p>
    <w:p w14:paraId="187FFDE4" w14:textId="5DA07EF4" w:rsidR="00320A72" w:rsidRPr="00320A72" w:rsidRDefault="00320A72" w:rsidP="00483C2C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72">
        <w:rPr>
          <w:rFonts w:ascii="Times New Roman" w:eastAsia="Times New Roman" w:hAnsi="Times New Roman" w:cs="Times New Roman"/>
          <w:sz w:val="24"/>
          <w:szCs w:val="24"/>
        </w:rPr>
        <w:t>Evaluate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320A72">
        <w:rPr>
          <w:rFonts w:ascii="Times New Roman" w:eastAsia="Times New Roman" w:hAnsi="Times New Roman" w:cs="Times New Roman"/>
          <w:sz w:val="24"/>
          <w:szCs w:val="24"/>
        </w:rPr>
        <w:t xml:space="preserve">descriptive, inferential, and multivariate statistics, as appropriate to </w:t>
      </w:r>
      <w:r w:rsidR="00B052B3" w:rsidRPr="00483C2C">
        <w:rPr>
          <w:rFonts w:ascii="Times New Roman" w:eastAsia="Times New Roman" w:hAnsi="Times New Roman" w:cs="Times New Roman"/>
          <w:sz w:val="24"/>
          <w:szCs w:val="24"/>
        </w:rPr>
        <w:t xml:space="preserve">statistical </w:t>
      </w:r>
      <w:r w:rsidRPr="00320A72">
        <w:rPr>
          <w:rFonts w:ascii="Times New Roman" w:eastAsia="Times New Roman" w:hAnsi="Times New Roman" w:cs="Times New Roman"/>
          <w:sz w:val="24"/>
          <w:szCs w:val="24"/>
        </w:rPr>
        <w:t>data analysis.</w:t>
      </w:r>
    </w:p>
    <w:p w14:paraId="013BDCE3" w14:textId="5FE96C0E" w:rsidR="00320A72" w:rsidRPr="00320A72" w:rsidRDefault="00320A72" w:rsidP="00483C2C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72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B052B3"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0A72">
        <w:rPr>
          <w:rFonts w:ascii="Times New Roman" w:eastAsia="Times New Roman" w:hAnsi="Times New Roman" w:cs="Times New Roman"/>
          <w:sz w:val="24"/>
          <w:szCs w:val="24"/>
        </w:rPr>
        <w:t xml:space="preserve"> the evidence-based intervention</w:t>
      </w:r>
      <w:r w:rsidR="00D968AA">
        <w:rPr>
          <w:rFonts w:ascii="Times New Roman" w:eastAsia="Times New Roman" w:hAnsi="Times New Roman" w:cs="Times New Roman"/>
          <w:sz w:val="24"/>
          <w:szCs w:val="24"/>
        </w:rPr>
        <w:t xml:space="preserve"> and outlined its objectives</w:t>
      </w:r>
      <w:r w:rsidRPr="00320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95A7C2" w14:textId="57F0E126" w:rsidR="00320A72" w:rsidRPr="00320A72" w:rsidRDefault="00320A72" w:rsidP="00483C2C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72">
        <w:rPr>
          <w:rFonts w:ascii="Times New Roman" w:eastAsia="Times New Roman" w:hAnsi="Times New Roman" w:cs="Times New Roman"/>
          <w:sz w:val="24"/>
          <w:szCs w:val="24"/>
        </w:rPr>
        <w:t>Demonstrate</w:t>
      </w:r>
      <w:r w:rsidR="00B052B3"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0A72">
        <w:rPr>
          <w:rFonts w:ascii="Times New Roman" w:eastAsia="Times New Roman" w:hAnsi="Times New Roman" w:cs="Times New Roman"/>
          <w:sz w:val="24"/>
          <w:szCs w:val="24"/>
        </w:rPr>
        <w:t xml:space="preserve"> mastery of scholarly writing, including APA formatting.</w:t>
      </w:r>
    </w:p>
    <w:p w14:paraId="3851BFA1" w14:textId="773F7FE1" w:rsidR="00320A72" w:rsidRPr="00483C2C" w:rsidRDefault="00320A72" w:rsidP="00483C2C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72">
        <w:rPr>
          <w:rFonts w:ascii="Times New Roman" w:eastAsia="Times New Roman" w:hAnsi="Times New Roman" w:cs="Times New Roman"/>
          <w:sz w:val="24"/>
          <w:szCs w:val="24"/>
        </w:rPr>
        <w:t>Organize</w:t>
      </w:r>
      <w:r w:rsidR="00B052B3"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0A72">
        <w:rPr>
          <w:rFonts w:ascii="Times New Roman" w:eastAsia="Times New Roman" w:hAnsi="Times New Roman" w:cs="Times New Roman"/>
          <w:sz w:val="24"/>
          <w:szCs w:val="24"/>
        </w:rPr>
        <w:t xml:space="preserve"> the components of the DNP SPP paper.</w:t>
      </w:r>
    </w:p>
    <w:p w14:paraId="5A19DBB0" w14:textId="3FE91710" w:rsidR="00B052B3" w:rsidRPr="00483C2C" w:rsidRDefault="00B052B3" w:rsidP="00483C2C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Provided peer responses to the week’s discussion.</w:t>
      </w:r>
    </w:p>
    <w:p w14:paraId="6C26963A" w14:textId="74C023C1" w:rsidR="00A67DD4" w:rsidRPr="00483C2C" w:rsidRDefault="00A67DD4" w:rsidP="00483C2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Week 7 Discussion 1: Scientific Rigor and Validity of the Evidence</w:t>
      </w:r>
    </w:p>
    <w:p w14:paraId="370EEB32" w14:textId="72849193" w:rsidR="00A67DD4" w:rsidRPr="00483C2C" w:rsidRDefault="00A67DD4" w:rsidP="00483C2C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</w:t>
      </w: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Concepts of Data Quality, Scientific Rigor, Validity and Reliability, and Data Collection in Research</w:t>
      </w:r>
    </w:p>
    <w:p w14:paraId="19F458F0" w14:textId="57244519" w:rsidR="00A67DD4" w:rsidRPr="00483C2C" w:rsidRDefault="00A67DD4" w:rsidP="00483C2C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Described rigor and validity in evidence-based practice projects.</w:t>
      </w:r>
    </w:p>
    <w:p w14:paraId="4E04BD90" w14:textId="2BE8C7A0" w:rsidR="00A67DD4" w:rsidRPr="00483C2C" w:rsidRDefault="00A67DD4" w:rsidP="00483C2C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Identified an instrument for your SPP.</w:t>
      </w:r>
    </w:p>
    <w:p w14:paraId="26E91701" w14:textId="340E678A" w:rsidR="00A67DD4" w:rsidRPr="00483C2C" w:rsidRDefault="00A67DD4" w:rsidP="00483C2C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Completed the statistical analysis assignment using </w:t>
      </w:r>
      <w:proofErr w:type="spellStart"/>
      <w:r w:rsidRPr="00483C2C">
        <w:rPr>
          <w:rFonts w:ascii="Times New Roman" w:eastAsia="Times New Roman" w:hAnsi="Times New Roman" w:cs="Times New Roman"/>
          <w:sz w:val="24"/>
          <w:szCs w:val="24"/>
        </w:rPr>
        <w:t>IntellectusStatistics</w:t>
      </w:r>
      <w:proofErr w:type="spellEnd"/>
      <w:r w:rsidRPr="00483C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D1A744" w14:textId="49AED32A" w:rsidR="00A67DD4" w:rsidRPr="00483C2C" w:rsidRDefault="00A67DD4" w:rsidP="00483C2C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Responded to two peers.</w:t>
      </w:r>
    </w:p>
    <w:p w14:paraId="4A039268" w14:textId="05E6F933" w:rsidR="00A67DD4" w:rsidRPr="00483C2C" w:rsidRDefault="00A67DD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8: Scholarly Practice Project (SPP), Plan and Procedures</w:t>
      </w:r>
    </w:p>
    <w:p w14:paraId="08F2C1EB" w14:textId="671FED28" w:rsidR="00A67DD4" w:rsidRPr="00483C2C" w:rsidRDefault="00A67DD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Weekly Topics: </w:t>
      </w:r>
      <w:r w:rsidR="002966DA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Planning a DNP Project</w:t>
      </w:r>
    </w:p>
    <w:p w14:paraId="3E376B33" w14:textId="4C3C5AE1" w:rsidR="002966DA" w:rsidRPr="002966DA" w:rsidRDefault="002966DA" w:rsidP="00483C2C">
      <w:pPr>
        <w:numPr>
          <w:ilvl w:val="0"/>
          <w:numId w:val="1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6DA">
        <w:rPr>
          <w:rFonts w:ascii="Times New Roman" w:eastAsia="Times New Roman" w:hAnsi="Times New Roman" w:cs="Times New Roman"/>
          <w:sz w:val="24"/>
          <w:szCs w:val="24"/>
        </w:rPr>
        <w:t>Appl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ied</w:t>
      </w:r>
      <w:r w:rsidRPr="002966DA">
        <w:rPr>
          <w:rFonts w:ascii="Times New Roman" w:eastAsia="Times New Roman" w:hAnsi="Times New Roman" w:cs="Times New Roman"/>
          <w:sz w:val="24"/>
          <w:szCs w:val="24"/>
        </w:rPr>
        <w:t xml:space="preserve"> the concepts of statistical analysis to both descriptive and inferential statistics.</w:t>
      </w:r>
    </w:p>
    <w:p w14:paraId="6F1864A2" w14:textId="32272A5E" w:rsidR="002966DA" w:rsidRPr="002966DA" w:rsidRDefault="002966DA" w:rsidP="00483C2C">
      <w:pPr>
        <w:numPr>
          <w:ilvl w:val="0"/>
          <w:numId w:val="1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6DA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="00934C20"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966DA">
        <w:rPr>
          <w:rFonts w:ascii="Times New Roman" w:eastAsia="Times New Roman" w:hAnsi="Times New Roman" w:cs="Times New Roman"/>
          <w:sz w:val="24"/>
          <w:szCs w:val="24"/>
        </w:rPr>
        <w:t xml:space="preserve"> the statistical analysis </w:t>
      </w:r>
      <w:r w:rsidR="00F72564">
        <w:rPr>
          <w:rFonts w:ascii="Times New Roman" w:eastAsia="Times New Roman" w:hAnsi="Times New Roman" w:cs="Times New Roman"/>
          <w:sz w:val="24"/>
          <w:szCs w:val="24"/>
        </w:rPr>
        <w:t xml:space="preserve">part two </w:t>
      </w:r>
      <w:r w:rsidRPr="002966DA">
        <w:rPr>
          <w:rFonts w:ascii="Times New Roman" w:eastAsia="Times New Roman" w:hAnsi="Times New Roman" w:cs="Times New Roman"/>
          <w:sz w:val="24"/>
          <w:szCs w:val="24"/>
        </w:rPr>
        <w:t xml:space="preserve">assignment using </w:t>
      </w:r>
      <w:proofErr w:type="spellStart"/>
      <w:r w:rsidRPr="002966DA">
        <w:rPr>
          <w:rFonts w:ascii="Times New Roman" w:eastAsia="Times New Roman" w:hAnsi="Times New Roman" w:cs="Times New Roman"/>
          <w:sz w:val="24"/>
          <w:szCs w:val="24"/>
        </w:rPr>
        <w:t>IntellectusStatistics</w:t>
      </w:r>
      <w:proofErr w:type="spellEnd"/>
      <w:r w:rsidRPr="002966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98447" w14:textId="39232AE3" w:rsidR="002966DA" w:rsidRPr="002966DA" w:rsidRDefault="002966DA" w:rsidP="00483C2C">
      <w:pPr>
        <w:numPr>
          <w:ilvl w:val="0"/>
          <w:numId w:val="1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6DA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934C20"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966DA">
        <w:rPr>
          <w:rFonts w:ascii="Times New Roman" w:eastAsia="Times New Roman" w:hAnsi="Times New Roman" w:cs="Times New Roman"/>
          <w:sz w:val="24"/>
          <w:szCs w:val="24"/>
        </w:rPr>
        <w:t xml:space="preserve"> all components of the intervention protocol/procedures including data collection and analysis plans.</w:t>
      </w:r>
    </w:p>
    <w:p w14:paraId="54B46126" w14:textId="2189912E" w:rsidR="002966DA" w:rsidRPr="00483C2C" w:rsidRDefault="002966DA" w:rsidP="00483C2C">
      <w:pPr>
        <w:numPr>
          <w:ilvl w:val="0"/>
          <w:numId w:val="1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6DA">
        <w:rPr>
          <w:rFonts w:ascii="Times New Roman" w:eastAsia="Times New Roman" w:hAnsi="Times New Roman" w:cs="Times New Roman"/>
          <w:sz w:val="24"/>
          <w:szCs w:val="24"/>
        </w:rPr>
        <w:t>Evaluate</w:t>
      </w:r>
      <w:r w:rsidR="00934C20" w:rsidRPr="00483C2C"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 w:rsidRPr="002966DA">
        <w:rPr>
          <w:rFonts w:ascii="Times New Roman" w:eastAsia="Times New Roman" w:hAnsi="Times New Roman" w:cs="Times New Roman"/>
          <w:sz w:val="24"/>
          <w:szCs w:val="24"/>
        </w:rPr>
        <w:t>project status and met with faculty.</w:t>
      </w:r>
    </w:p>
    <w:p w14:paraId="35935705" w14:textId="6320A53A" w:rsidR="00934C20" w:rsidRPr="00483C2C" w:rsidRDefault="006F20CC" w:rsidP="00483C2C">
      <w:pPr>
        <w:numPr>
          <w:ilvl w:val="0"/>
          <w:numId w:val="1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Delineated</w:t>
      </w:r>
      <w:r w:rsidR="00934C20" w:rsidRPr="00483C2C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steps of the selected EBP model, including the plan and procedures.</w:t>
      </w:r>
    </w:p>
    <w:p w14:paraId="30B76B60" w14:textId="45B81261" w:rsidR="002037E4" w:rsidRPr="00483C2C" w:rsidRDefault="002037E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9: Analysis</w:t>
      </w:r>
    </w:p>
    <w:p w14:paraId="41A5FB2A" w14:textId="6E049AFA" w:rsidR="0019609E" w:rsidRPr="00483C2C" w:rsidRDefault="0019609E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Weekly Topics: </w:t>
      </w:r>
      <w:r w:rsidR="00FA32E7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Planning the SPP and Statistical Analysis</w:t>
      </w:r>
    </w:p>
    <w:p w14:paraId="362D585A" w14:textId="32E297E2" w:rsidR="00FA32E7" w:rsidRPr="00FA32E7" w:rsidRDefault="00FA32E7" w:rsidP="00483C2C">
      <w:pPr>
        <w:numPr>
          <w:ilvl w:val="0"/>
          <w:numId w:val="1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E7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A32E7">
        <w:rPr>
          <w:rFonts w:ascii="Times New Roman" w:eastAsia="Times New Roman" w:hAnsi="Times New Roman" w:cs="Times New Roman"/>
          <w:sz w:val="24"/>
          <w:szCs w:val="24"/>
        </w:rPr>
        <w:t xml:space="preserve"> the Statistical Analysis </w:t>
      </w:r>
      <w:r w:rsidR="00F72564">
        <w:rPr>
          <w:rFonts w:ascii="Times New Roman" w:eastAsia="Times New Roman" w:hAnsi="Times New Roman" w:cs="Times New Roman"/>
          <w:sz w:val="24"/>
          <w:szCs w:val="24"/>
        </w:rPr>
        <w:t xml:space="preserve">part three </w:t>
      </w:r>
      <w:r w:rsidRPr="00FA32E7">
        <w:rPr>
          <w:rFonts w:ascii="Times New Roman" w:eastAsia="Times New Roman" w:hAnsi="Times New Roman" w:cs="Times New Roman"/>
          <w:sz w:val="24"/>
          <w:szCs w:val="24"/>
        </w:rPr>
        <w:t xml:space="preserve">assignment using </w:t>
      </w:r>
      <w:proofErr w:type="spellStart"/>
      <w:r w:rsidRPr="00FA32E7">
        <w:rPr>
          <w:rFonts w:ascii="Times New Roman" w:eastAsia="Times New Roman" w:hAnsi="Times New Roman" w:cs="Times New Roman"/>
          <w:sz w:val="24"/>
          <w:szCs w:val="24"/>
        </w:rPr>
        <w:t>IntellectusStatistics</w:t>
      </w:r>
      <w:proofErr w:type="spellEnd"/>
      <w:r w:rsidRPr="00FA32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A33B35" w14:textId="25CFC492" w:rsidR="00FA32E7" w:rsidRPr="00FA32E7" w:rsidRDefault="00FA32E7" w:rsidP="00483C2C">
      <w:pPr>
        <w:numPr>
          <w:ilvl w:val="0"/>
          <w:numId w:val="1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E7">
        <w:rPr>
          <w:rFonts w:ascii="Times New Roman" w:eastAsia="Times New Roman" w:hAnsi="Times New Roman" w:cs="Times New Roman"/>
          <w:sz w:val="24"/>
          <w:szCs w:val="24"/>
        </w:rPr>
        <w:t>Demonstrate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A32E7">
        <w:rPr>
          <w:rFonts w:ascii="Times New Roman" w:eastAsia="Times New Roman" w:hAnsi="Times New Roman" w:cs="Times New Roman"/>
          <w:sz w:val="24"/>
          <w:szCs w:val="24"/>
        </w:rPr>
        <w:t xml:space="preserve"> mastery of scholarly writing, including correct APA formatting.</w:t>
      </w:r>
    </w:p>
    <w:p w14:paraId="052310D0" w14:textId="2A1BFFA7" w:rsidR="00FA32E7" w:rsidRPr="00483C2C" w:rsidRDefault="00FA32E7" w:rsidP="00483C2C">
      <w:pPr>
        <w:numPr>
          <w:ilvl w:val="0"/>
          <w:numId w:val="1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E7">
        <w:rPr>
          <w:rFonts w:ascii="Times New Roman" w:eastAsia="Times New Roman" w:hAnsi="Times New Roman" w:cs="Times New Roman"/>
          <w:sz w:val="24"/>
          <w:szCs w:val="24"/>
        </w:rPr>
        <w:t>Organize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A32E7">
        <w:rPr>
          <w:rFonts w:ascii="Times New Roman" w:eastAsia="Times New Roman" w:hAnsi="Times New Roman" w:cs="Times New Roman"/>
          <w:sz w:val="24"/>
          <w:szCs w:val="24"/>
        </w:rPr>
        <w:t xml:space="preserve"> the components of </w:t>
      </w:r>
      <w:r w:rsidR="0051158D" w:rsidRPr="00483C2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A32E7">
        <w:rPr>
          <w:rFonts w:ascii="Times New Roman" w:eastAsia="Times New Roman" w:hAnsi="Times New Roman" w:cs="Times New Roman"/>
          <w:sz w:val="24"/>
          <w:szCs w:val="24"/>
        </w:rPr>
        <w:t xml:space="preserve"> DNP SPP paper.</w:t>
      </w:r>
    </w:p>
    <w:p w14:paraId="6B3F8451" w14:textId="555E8B68" w:rsidR="00987972" w:rsidRDefault="00987972" w:rsidP="00987972">
      <w:pPr>
        <w:numPr>
          <w:ilvl w:val="0"/>
          <w:numId w:val="1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Accom</w:t>
      </w:r>
      <w:r w:rsidR="00027A8A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lished the week’s objectives and acquired knowledge on clinical significance and interpretation of quantitative findings.</w:t>
      </w:r>
    </w:p>
    <w:p w14:paraId="141959F3" w14:textId="0664FCB6" w:rsidR="006479C1" w:rsidRPr="00987972" w:rsidRDefault="0051158D" w:rsidP="00987972">
      <w:pPr>
        <w:numPr>
          <w:ilvl w:val="0"/>
          <w:numId w:val="1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Submitted a draft of chapter 3</w:t>
      </w:r>
      <w:r w:rsidR="00C33644">
        <w:rPr>
          <w:rFonts w:ascii="Times New Roman" w:eastAsia="Times New Roman" w:hAnsi="Times New Roman" w:cs="Times New Roman"/>
          <w:sz w:val="24"/>
          <w:szCs w:val="24"/>
        </w:rPr>
        <w:t xml:space="preserve"> which included various topics such as</w:t>
      </w:r>
      <w:r w:rsidR="0098797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987972" w:rsidRPr="00987972">
        <w:rPr>
          <w:rFonts w:ascii="Times New Roman" w:eastAsia="Times New Roman" w:hAnsi="Times New Roman" w:cs="Times New Roman"/>
          <w:sz w:val="24"/>
          <w:szCs w:val="24"/>
        </w:rPr>
        <w:t xml:space="preserve">thical </w:t>
      </w:r>
      <w:r w:rsidR="00987972">
        <w:rPr>
          <w:rFonts w:ascii="Times New Roman" w:eastAsia="Times New Roman" w:hAnsi="Times New Roman" w:cs="Times New Roman"/>
          <w:sz w:val="24"/>
          <w:szCs w:val="24"/>
        </w:rPr>
        <w:t>c</w:t>
      </w:r>
      <w:r w:rsidR="00987972" w:rsidRPr="00987972">
        <w:rPr>
          <w:rFonts w:ascii="Times New Roman" w:eastAsia="Times New Roman" w:hAnsi="Times New Roman" w:cs="Times New Roman"/>
          <w:sz w:val="24"/>
          <w:szCs w:val="24"/>
        </w:rPr>
        <w:t>onsiderations</w:t>
      </w:r>
      <w:r w:rsidR="00987972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987972" w:rsidRPr="00987972">
        <w:rPr>
          <w:rFonts w:ascii="Times New Roman" w:eastAsia="Times New Roman" w:hAnsi="Times New Roman" w:cs="Times New Roman"/>
          <w:sz w:val="24"/>
          <w:szCs w:val="24"/>
        </w:rPr>
        <w:t xml:space="preserve">easurement of </w:t>
      </w:r>
      <w:r w:rsidR="00987972" w:rsidRPr="00987972">
        <w:rPr>
          <w:rFonts w:ascii="Times New Roman" w:eastAsia="Times New Roman" w:hAnsi="Times New Roman" w:cs="Times New Roman"/>
          <w:sz w:val="24"/>
          <w:szCs w:val="24"/>
        </w:rPr>
        <w:t>research variables</w:t>
      </w:r>
      <w:r w:rsidR="00987972">
        <w:rPr>
          <w:rFonts w:ascii="Times New Roman" w:eastAsia="Times New Roman" w:hAnsi="Times New Roman" w:cs="Times New Roman"/>
          <w:sz w:val="24"/>
          <w:szCs w:val="24"/>
        </w:rPr>
        <w:t>, i</w:t>
      </w:r>
      <w:r w:rsidR="00987972" w:rsidRPr="00987972">
        <w:rPr>
          <w:rFonts w:ascii="Times New Roman" w:eastAsia="Times New Roman" w:hAnsi="Times New Roman" w:cs="Times New Roman"/>
          <w:sz w:val="24"/>
          <w:szCs w:val="24"/>
        </w:rPr>
        <w:t>nstruments/tools/surveys</w:t>
      </w:r>
      <w:r w:rsidR="009879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7972" w:rsidRPr="00987972">
        <w:rPr>
          <w:rFonts w:ascii="Times New Roman" w:eastAsia="Times New Roman" w:hAnsi="Times New Roman" w:cs="Times New Roman"/>
          <w:sz w:val="24"/>
          <w:szCs w:val="24"/>
        </w:rPr>
        <w:t>plan and procedure</w:t>
      </w:r>
      <w:r w:rsidR="00987972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987972" w:rsidRPr="00987972">
        <w:rPr>
          <w:rFonts w:ascii="Times New Roman" w:eastAsia="Times New Roman" w:hAnsi="Times New Roman" w:cs="Times New Roman"/>
          <w:sz w:val="24"/>
          <w:szCs w:val="24"/>
        </w:rPr>
        <w:t>data analysis.</w:t>
      </w:r>
    </w:p>
    <w:p w14:paraId="100DFB9B" w14:textId="0B3F491A" w:rsidR="006479C1" w:rsidRPr="00483C2C" w:rsidRDefault="006479C1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10: Limitations</w:t>
      </w:r>
    </w:p>
    <w:p w14:paraId="15E41575" w14:textId="398DC5D0" w:rsidR="00EB0CAA" w:rsidRPr="00483C2C" w:rsidRDefault="00EB0CAA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 Study Limitations, Transferability, and Statistical Analysis</w:t>
      </w:r>
    </w:p>
    <w:p w14:paraId="0EEA8505" w14:textId="59A10206" w:rsidR="007638C9" w:rsidRPr="00483C2C" w:rsidRDefault="007638C9" w:rsidP="00483C2C">
      <w:pPr>
        <w:pStyle w:val="ListParagraph"/>
        <w:numPr>
          <w:ilvl w:val="0"/>
          <w:numId w:val="17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Discussed potential limitations</w:t>
      </w:r>
      <w:r w:rsidR="00570066" w:rsidRPr="00483C2C">
        <w:rPr>
          <w:rFonts w:ascii="Times New Roman" w:eastAsia="Times New Roman" w:hAnsi="Times New Roman" w:cs="Times New Roman"/>
          <w:sz w:val="24"/>
          <w:szCs w:val="24"/>
        </w:rPr>
        <w:t>, transferability, and transferability restrictions.</w:t>
      </w:r>
    </w:p>
    <w:p w14:paraId="10D774B4" w14:textId="1D5F9C92" w:rsidR="00570066" w:rsidRPr="00483C2C" w:rsidRDefault="00570066" w:rsidP="00483C2C">
      <w:pPr>
        <w:pStyle w:val="ListParagraph"/>
        <w:numPr>
          <w:ilvl w:val="0"/>
          <w:numId w:val="17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Completed the fourth part of the statistical analysis</w:t>
      </w:r>
      <w:r w:rsidR="0026164C" w:rsidRPr="00483C2C">
        <w:rPr>
          <w:rFonts w:ascii="Times New Roman" w:eastAsia="Times New Roman" w:hAnsi="Times New Roman" w:cs="Times New Roman"/>
          <w:sz w:val="24"/>
          <w:szCs w:val="24"/>
        </w:rPr>
        <w:t xml:space="preserve"> using </w:t>
      </w:r>
      <w:proofErr w:type="spellStart"/>
      <w:r w:rsidR="0026164C" w:rsidRPr="00483C2C">
        <w:rPr>
          <w:rFonts w:ascii="Times New Roman" w:eastAsia="Times New Roman" w:hAnsi="Times New Roman" w:cs="Times New Roman"/>
          <w:sz w:val="24"/>
          <w:szCs w:val="24"/>
        </w:rPr>
        <w:t>Intellectus</w:t>
      </w:r>
      <w:proofErr w:type="spellEnd"/>
      <w:r w:rsidR="0026164C" w:rsidRPr="00483C2C">
        <w:rPr>
          <w:rFonts w:ascii="Times New Roman" w:eastAsia="Times New Roman" w:hAnsi="Times New Roman" w:cs="Times New Roman"/>
          <w:sz w:val="24"/>
          <w:szCs w:val="24"/>
        </w:rPr>
        <w:t xml:space="preserve"> Statistics.</w:t>
      </w:r>
    </w:p>
    <w:p w14:paraId="78065F15" w14:textId="7D418698" w:rsidR="0026164C" w:rsidRDefault="0026164C" w:rsidP="00483C2C">
      <w:pPr>
        <w:pStyle w:val="ListParagraph"/>
        <w:numPr>
          <w:ilvl w:val="0"/>
          <w:numId w:val="17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Tailored corresponding peer responses.</w:t>
      </w:r>
    </w:p>
    <w:p w14:paraId="55D565AF" w14:textId="0234398A" w:rsidR="00027A8A" w:rsidRPr="00483C2C" w:rsidRDefault="00C42CB2" w:rsidP="00483C2C">
      <w:pPr>
        <w:pStyle w:val="ListParagraph"/>
        <w:numPr>
          <w:ilvl w:val="0"/>
          <w:numId w:val="17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Successfully used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Statistics platform to conduct analyses</w:t>
      </w:r>
    </w:p>
    <w:p w14:paraId="440EA4D4" w14:textId="3600A98F" w:rsidR="00485118" w:rsidRPr="00483C2C" w:rsidRDefault="00485118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11: Timetable</w:t>
      </w:r>
    </w:p>
    <w:p w14:paraId="5275AE5C" w14:textId="49ADA760" w:rsidR="00485118" w:rsidRPr="00483C2C" w:rsidRDefault="00485118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</w:t>
      </w:r>
      <w:r w:rsidR="00F63B4C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Timeline, Gantt Chart, and Advanced Planning</w:t>
      </w:r>
    </w:p>
    <w:p w14:paraId="65A316E8" w14:textId="62484157" w:rsidR="00F63B4C" w:rsidRDefault="00F63B4C" w:rsidP="00483C2C">
      <w:pPr>
        <w:pStyle w:val="ListParagraph"/>
        <w:numPr>
          <w:ilvl w:val="0"/>
          <w:numId w:val="1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Described the timeline for the SPP.</w:t>
      </w:r>
    </w:p>
    <w:p w14:paraId="08FF8D69" w14:textId="3B791A6F" w:rsidR="00C361F0" w:rsidRDefault="00C361F0" w:rsidP="00483C2C">
      <w:pPr>
        <w:pStyle w:val="ListParagraph"/>
        <w:numPr>
          <w:ilvl w:val="0"/>
          <w:numId w:val="1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Encapsulated how the Leininger’s theoretical framework, John Hopkins Evidence-Based Practice model and the cultural competence education program will work in tandem.</w:t>
      </w:r>
    </w:p>
    <w:p w14:paraId="2FF7F848" w14:textId="320F4B4F" w:rsidR="00C361F0" w:rsidRPr="00483C2C" w:rsidRDefault="00C361F0" w:rsidP="00483C2C">
      <w:pPr>
        <w:pStyle w:val="ListParagraph"/>
        <w:numPr>
          <w:ilvl w:val="0"/>
          <w:numId w:val="1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Further explained why the correlation of the three is essential in relation to the timeline of the SPP.</w:t>
      </w:r>
    </w:p>
    <w:p w14:paraId="3CB2A5DD" w14:textId="1DD2FD6F" w:rsidR="00F63B4C" w:rsidRPr="00483C2C" w:rsidRDefault="00F63B4C" w:rsidP="00483C2C">
      <w:pPr>
        <w:pStyle w:val="ListParagraph"/>
        <w:numPr>
          <w:ilvl w:val="0"/>
          <w:numId w:val="1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Analyzed the need for a timetable for a successful DNP SPP construction.</w:t>
      </w:r>
    </w:p>
    <w:p w14:paraId="2C91D21F" w14:textId="538C0E00" w:rsidR="00F63B4C" w:rsidRPr="00483C2C" w:rsidRDefault="00F63B4C" w:rsidP="00483C2C">
      <w:pPr>
        <w:pStyle w:val="ListParagraph"/>
        <w:numPr>
          <w:ilvl w:val="0"/>
          <w:numId w:val="1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Appl</w:t>
      </w:r>
      <w:r w:rsidR="000709F1" w:rsidRPr="00483C2C">
        <w:rPr>
          <w:rFonts w:ascii="Times New Roman" w:eastAsia="Times New Roman" w:hAnsi="Times New Roman" w:cs="Times New Roman"/>
          <w:sz w:val="24"/>
          <w:szCs w:val="24"/>
        </w:rPr>
        <w:t>ied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 the timeline in the SPP project.</w:t>
      </w:r>
    </w:p>
    <w:p w14:paraId="25FAE94A" w14:textId="11F6B702" w:rsidR="00F63B4C" w:rsidRPr="00483C2C" w:rsidRDefault="000709F1" w:rsidP="00483C2C">
      <w:pPr>
        <w:pStyle w:val="ListParagraph"/>
        <w:numPr>
          <w:ilvl w:val="0"/>
          <w:numId w:val="1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lastRenderedPageBreak/>
        <w:t>Designed the project’s Gantt chart.</w:t>
      </w:r>
    </w:p>
    <w:p w14:paraId="40D77582" w14:textId="4CAB8C04" w:rsidR="000709F1" w:rsidRPr="00483C2C" w:rsidRDefault="001A6544" w:rsidP="00483C2C">
      <w:pPr>
        <w:pStyle w:val="ListParagraph"/>
        <w:numPr>
          <w:ilvl w:val="0"/>
          <w:numId w:val="1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Replied to two peers.</w:t>
      </w:r>
    </w:p>
    <w:p w14:paraId="6C2758E1" w14:textId="34FE20F6" w:rsidR="001A6544" w:rsidRPr="00483C2C" w:rsidRDefault="001D0A25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12: Project Management of SPP</w:t>
      </w:r>
    </w:p>
    <w:p w14:paraId="14434ED1" w14:textId="27FE57F0" w:rsidR="001D0A25" w:rsidRPr="00483C2C" w:rsidRDefault="001D0A25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Weekly Topics: </w:t>
      </w:r>
      <w:r w:rsidR="00DA0FFC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Project Management Expertise, SPP’s Components</w:t>
      </w:r>
    </w:p>
    <w:p w14:paraId="13632E0C" w14:textId="59F5C081" w:rsidR="00DA0FFC" w:rsidRPr="009E3FCD" w:rsidRDefault="00DA0FFC" w:rsidP="004A451B">
      <w:pPr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FFC">
        <w:rPr>
          <w:rFonts w:ascii="Times New Roman" w:eastAsia="Times New Roman" w:hAnsi="Times New Roman" w:cs="Times New Roman"/>
          <w:sz w:val="24"/>
          <w:szCs w:val="24"/>
        </w:rPr>
        <w:t>Organize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A0FFC">
        <w:rPr>
          <w:rFonts w:ascii="Times New Roman" w:eastAsia="Times New Roman" w:hAnsi="Times New Roman" w:cs="Times New Roman"/>
          <w:sz w:val="24"/>
          <w:szCs w:val="24"/>
        </w:rPr>
        <w:t xml:space="preserve"> the components of DNP SPP paper to fit the DNP criteria for Chapters I–III</w:t>
      </w:r>
      <w:r w:rsidR="001F1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51B">
        <w:rPr>
          <w:rFonts w:ascii="Times New Roman" w:eastAsia="Times New Roman" w:hAnsi="Times New Roman" w:cs="Times New Roman"/>
          <w:sz w:val="24"/>
          <w:szCs w:val="24"/>
        </w:rPr>
        <w:t>such as</w:t>
      </w:r>
      <w:r w:rsidR="001F1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51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F141E" w:rsidRPr="001F141E">
        <w:rPr>
          <w:rFonts w:ascii="Times New Roman" w:eastAsia="Times New Roman" w:hAnsi="Times New Roman" w:cs="Times New Roman"/>
          <w:sz w:val="24"/>
          <w:szCs w:val="24"/>
        </w:rPr>
        <w:t>ntroduction</w:t>
      </w:r>
      <w:r w:rsidR="001F14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141E" w:rsidRPr="001F141E">
        <w:rPr>
          <w:rFonts w:ascii="Times New Roman" w:eastAsia="Times New Roman" w:hAnsi="Times New Roman" w:cs="Times New Roman"/>
          <w:sz w:val="24"/>
          <w:szCs w:val="24"/>
        </w:rPr>
        <w:t>project design</w:t>
      </w:r>
      <w:r w:rsidR="001F14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141E" w:rsidRPr="001F141E">
        <w:rPr>
          <w:rFonts w:ascii="Times New Roman" w:eastAsia="Times New Roman" w:hAnsi="Times New Roman" w:cs="Times New Roman"/>
          <w:sz w:val="24"/>
          <w:szCs w:val="24"/>
        </w:rPr>
        <w:t>clinical practice question</w:t>
      </w:r>
      <w:r w:rsidR="009E3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141E" w:rsidRPr="009E3FCD">
        <w:rPr>
          <w:rFonts w:ascii="Times New Roman" w:eastAsia="Times New Roman" w:hAnsi="Times New Roman" w:cs="Times New Roman"/>
          <w:sz w:val="24"/>
          <w:szCs w:val="24"/>
        </w:rPr>
        <w:t>participant sample/setting</w:t>
      </w:r>
      <w:r w:rsidR="009E3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141E" w:rsidRPr="009E3FCD">
        <w:rPr>
          <w:rFonts w:ascii="Times New Roman" w:eastAsia="Times New Roman" w:hAnsi="Times New Roman" w:cs="Times New Roman"/>
          <w:sz w:val="24"/>
          <w:szCs w:val="24"/>
        </w:rPr>
        <w:t>informed consent and ethical considerations</w:t>
      </w:r>
      <w:r w:rsidR="009E3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141E" w:rsidRPr="009E3FCD">
        <w:rPr>
          <w:rFonts w:ascii="Times New Roman" w:eastAsia="Times New Roman" w:hAnsi="Times New Roman" w:cs="Times New Roman"/>
          <w:sz w:val="24"/>
          <w:szCs w:val="24"/>
        </w:rPr>
        <w:t>measurement of variables (defining)</w:t>
      </w:r>
      <w:r w:rsidR="009E3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141E" w:rsidRPr="009E3FCD">
        <w:rPr>
          <w:rFonts w:ascii="Times New Roman" w:eastAsia="Times New Roman" w:hAnsi="Times New Roman" w:cs="Times New Roman"/>
          <w:sz w:val="24"/>
          <w:szCs w:val="24"/>
        </w:rPr>
        <w:t>measurement, instruments, tools, and surveys (quantitative proposals) or trustworthiness and interview guide (qualitative proposals)</w:t>
      </w:r>
      <w:r w:rsidR="009E3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141E" w:rsidRPr="009E3FCD">
        <w:rPr>
          <w:rFonts w:ascii="Times New Roman" w:eastAsia="Times New Roman" w:hAnsi="Times New Roman" w:cs="Times New Roman"/>
          <w:sz w:val="24"/>
          <w:szCs w:val="24"/>
        </w:rPr>
        <w:t>plan and procedures</w:t>
      </w:r>
      <w:r w:rsidR="009E3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141E" w:rsidRPr="009E3FCD">
        <w:rPr>
          <w:rFonts w:ascii="Times New Roman" w:eastAsia="Times New Roman" w:hAnsi="Times New Roman" w:cs="Times New Roman"/>
          <w:sz w:val="24"/>
          <w:szCs w:val="24"/>
        </w:rPr>
        <w:t>analysis</w:t>
      </w:r>
      <w:r w:rsidR="009E3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141E" w:rsidRPr="009E3FCD">
        <w:rPr>
          <w:rFonts w:ascii="Times New Roman" w:eastAsia="Times New Roman" w:hAnsi="Times New Roman" w:cs="Times New Roman"/>
          <w:sz w:val="24"/>
          <w:szCs w:val="24"/>
        </w:rPr>
        <w:t>limitations and transferability</w:t>
      </w:r>
      <w:r w:rsidR="009E3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A451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1F141E" w:rsidRPr="009E3FCD">
        <w:rPr>
          <w:rFonts w:ascii="Times New Roman" w:eastAsia="Times New Roman" w:hAnsi="Times New Roman" w:cs="Times New Roman"/>
          <w:sz w:val="24"/>
          <w:szCs w:val="24"/>
        </w:rPr>
        <w:t>timetable.</w:t>
      </w:r>
    </w:p>
    <w:p w14:paraId="5EEA4904" w14:textId="212107B0" w:rsidR="00DA0FFC" w:rsidRPr="00483C2C" w:rsidRDefault="00DA0FFC" w:rsidP="004A451B">
      <w:pPr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FFC">
        <w:rPr>
          <w:rFonts w:ascii="Times New Roman" w:eastAsia="Times New Roman" w:hAnsi="Times New Roman" w:cs="Times New Roman"/>
          <w:sz w:val="24"/>
          <w:szCs w:val="24"/>
        </w:rPr>
        <w:t>Evaluate</w:t>
      </w:r>
      <w:r w:rsidR="00C25A35"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A0FFC">
        <w:rPr>
          <w:rFonts w:ascii="Times New Roman" w:eastAsia="Times New Roman" w:hAnsi="Times New Roman" w:cs="Times New Roman"/>
          <w:sz w:val="24"/>
          <w:szCs w:val="24"/>
        </w:rPr>
        <w:t xml:space="preserve"> how to incorporate Project Management Skills into the SPP.</w:t>
      </w:r>
    </w:p>
    <w:p w14:paraId="0B30BC63" w14:textId="2A7D4303" w:rsidR="00C25A35" w:rsidRPr="00483C2C" w:rsidRDefault="00C25A35" w:rsidP="004A451B">
      <w:pPr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Replied to two peers.</w:t>
      </w:r>
    </w:p>
    <w:p w14:paraId="3AB6634D" w14:textId="1585BCE2" w:rsidR="00555DD7" w:rsidRPr="00483C2C" w:rsidRDefault="00555DD7" w:rsidP="004A451B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13: DNP Essentials, Domains and Student Learning Outcomes</w:t>
      </w:r>
    </w:p>
    <w:p w14:paraId="46ABEC0A" w14:textId="0BDDB034" w:rsidR="00555DD7" w:rsidRPr="00483C2C" w:rsidRDefault="00555DD7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 DNP Essentials, Poster, and PowerPoint</w:t>
      </w:r>
    </w:p>
    <w:p w14:paraId="5C3BADB5" w14:textId="77777777" w:rsidR="008B0054" w:rsidRPr="00483C2C" w:rsidRDefault="00555DD7" w:rsidP="00483C2C">
      <w:pPr>
        <w:pStyle w:val="ListParagraph"/>
        <w:numPr>
          <w:ilvl w:val="0"/>
          <w:numId w:val="2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Updated </w:t>
      </w:r>
      <w:r w:rsidR="008B0054" w:rsidRPr="00483C2C">
        <w:rPr>
          <w:rFonts w:ascii="Times New Roman" w:eastAsia="Times New Roman" w:hAnsi="Times New Roman" w:cs="Times New Roman"/>
          <w:sz w:val="24"/>
          <w:szCs w:val="24"/>
        </w:rPr>
        <w:t>the SPP’s Poster and PowerPoint.</w:t>
      </w:r>
    </w:p>
    <w:p w14:paraId="7C170D7E" w14:textId="77777777" w:rsidR="005438C3" w:rsidRPr="00483C2C" w:rsidRDefault="008B0054" w:rsidP="00483C2C">
      <w:pPr>
        <w:pStyle w:val="ListParagraph"/>
        <w:numPr>
          <w:ilvl w:val="0"/>
          <w:numId w:val="2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Discussed DNP Essentials</w:t>
      </w:r>
      <w:r w:rsidR="005438C3" w:rsidRPr="00483C2C">
        <w:rPr>
          <w:rFonts w:ascii="Times New Roman" w:eastAsia="Times New Roman" w:hAnsi="Times New Roman" w:cs="Times New Roman"/>
          <w:sz w:val="24"/>
          <w:szCs w:val="24"/>
        </w:rPr>
        <w:t xml:space="preserve"> and SLOs.</w:t>
      </w:r>
    </w:p>
    <w:p w14:paraId="52BD6A65" w14:textId="14EF8612" w:rsidR="00555DD7" w:rsidRPr="00483C2C" w:rsidRDefault="005438C3" w:rsidP="00483C2C">
      <w:pPr>
        <w:pStyle w:val="ListParagraph"/>
        <w:numPr>
          <w:ilvl w:val="0"/>
          <w:numId w:val="2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Reviewed and examined the Essentials as outlined by the American Association of Colleges of Nursing (AACN).</w:t>
      </w:r>
    </w:p>
    <w:p w14:paraId="7C232874" w14:textId="11D6F7DD" w:rsidR="00E57693" w:rsidRPr="00483C2C" w:rsidRDefault="00E57693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14: Final Chapter III Submission</w:t>
      </w:r>
    </w:p>
    <w:p w14:paraId="7C26F06B" w14:textId="7CE22118" w:rsidR="00CD00FD" w:rsidRPr="00483C2C" w:rsidRDefault="00CD00FD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 DNP SPP Paper</w:t>
      </w:r>
    </w:p>
    <w:p w14:paraId="43F72A6B" w14:textId="366B0E4E" w:rsidR="00E57693" w:rsidRDefault="00CD00FD" w:rsidP="00483C2C">
      <w:pPr>
        <w:pStyle w:val="ListParagraph"/>
        <w:numPr>
          <w:ilvl w:val="0"/>
          <w:numId w:val="2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Submitting the final </w:t>
      </w:r>
      <w:r w:rsidR="00483C2C" w:rsidRPr="00483C2C">
        <w:rPr>
          <w:rFonts w:ascii="Times New Roman" w:eastAsia="Times New Roman" w:hAnsi="Times New Roman" w:cs="Times New Roman"/>
          <w:sz w:val="24"/>
          <w:szCs w:val="24"/>
        </w:rPr>
        <w:t>draft of the SPP rom chapter 1 to 3.</w:t>
      </w:r>
    </w:p>
    <w:p w14:paraId="44108D11" w14:textId="516B6D0D" w:rsidR="000A4B2C" w:rsidRDefault="000A4B2C" w:rsidP="00483C2C">
      <w:pPr>
        <w:pStyle w:val="ListParagraph"/>
        <w:numPr>
          <w:ilvl w:val="0"/>
          <w:numId w:val="2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Ensuring all components of the chapters are effectively addressed.</w:t>
      </w:r>
    </w:p>
    <w:p w14:paraId="21436364" w14:textId="729EB56A" w:rsidR="000A4B2C" w:rsidRPr="000C369F" w:rsidRDefault="000A4B2C" w:rsidP="000A4B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3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Week 15: </w:t>
      </w:r>
      <w:r w:rsidR="007C17DA" w:rsidRPr="000C369F">
        <w:rPr>
          <w:rFonts w:ascii="Times New Roman" w:eastAsia="Times New Roman" w:hAnsi="Times New Roman" w:cs="Times New Roman"/>
          <w:b/>
          <w:bCs/>
          <w:sz w:val="24"/>
          <w:szCs w:val="24"/>
        </w:rPr>
        <w:t>Wrap-Up</w:t>
      </w:r>
    </w:p>
    <w:p w14:paraId="4DA2A668" w14:textId="245C29D4" w:rsidR="007C17DA" w:rsidRPr="000C369F" w:rsidRDefault="007C17DA" w:rsidP="000A4B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C36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 Reflection, SPP Check off and SPP PowerPoint and Poster Development.</w:t>
      </w:r>
    </w:p>
    <w:p w14:paraId="7EBD7B76" w14:textId="37703EE3" w:rsidR="007C17DA" w:rsidRDefault="007C17DA" w:rsidP="007C17DA">
      <w:pPr>
        <w:pStyle w:val="ListParagraph"/>
        <w:numPr>
          <w:ilvl w:val="0"/>
          <w:numId w:val="2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Created an initial post by the third day of the week, and replied to two peers on two separate days.</w:t>
      </w:r>
    </w:p>
    <w:p w14:paraId="68296A85" w14:textId="5A16FAF8" w:rsidR="007C17DA" w:rsidRDefault="007C17DA" w:rsidP="007C17DA">
      <w:pPr>
        <w:pStyle w:val="ListParagraph"/>
        <w:numPr>
          <w:ilvl w:val="0"/>
          <w:numId w:val="2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discourse entailed reflecting on the preparation for the course and outlining </w:t>
      </w:r>
      <w:r w:rsidR="000C369F">
        <w:rPr>
          <w:rFonts w:ascii="Times New Roman" w:eastAsia="Times New Roman" w:hAnsi="Times New Roman" w:cs="Times New Roman"/>
          <w:sz w:val="24"/>
          <w:szCs w:val="24"/>
        </w:rPr>
        <w:t>the selected evaluative method for measuring the outcomes of the project.</w:t>
      </w:r>
    </w:p>
    <w:p w14:paraId="3EA6D76F" w14:textId="26A0CB21" w:rsidR="000C369F" w:rsidRDefault="000C369F" w:rsidP="007C17DA">
      <w:pPr>
        <w:pStyle w:val="ListParagraph"/>
        <w:numPr>
          <w:ilvl w:val="0"/>
          <w:numId w:val="2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the SPP check off list in preparation for the NU 741 </w:t>
      </w:r>
      <w:r w:rsidR="00D6129E">
        <w:rPr>
          <w:rFonts w:ascii="Times New Roman" w:eastAsia="Times New Roman" w:hAnsi="Times New Roman" w:cs="Times New Roman"/>
          <w:sz w:val="24"/>
          <w:szCs w:val="24"/>
        </w:rPr>
        <w:t>course and Regis IRB submission.</w:t>
      </w:r>
    </w:p>
    <w:p w14:paraId="019D81B1" w14:textId="1790934F" w:rsidR="00D6129E" w:rsidRDefault="00D6129E" w:rsidP="007C17DA">
      <w:pPr>
        <w:pStyle w:val="ListParagraph"/>
        <w:numPr>
          <w:ilvl w:val="0"/>
          <w:numId w:val="2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Incorporated the current clinical hours completed during the course.</w:t>
      </w:r>
    </w:p>
    <w:p w14:paraId="206FF885" w14:textId="6A5AE048" w:rsidR="00D6129E" w:rsidRDefault="00D6129E" w:rsidP="007C17DA">
      <w:pPr>
        <w:pStyle w:val="ListParagraph"/>
        <w:numPr>
          <w:ilvl w:val="0"/>
          <w:numId w:val="2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Added chapter III components to the SPP PowerPoint and ensured the SPP </w:t>
      </w:r>
      <w:r w:rsidR="00262890">
        <w:rPr>
          <w:rFonts w:ascii="Times New Roman" w:eastAsia="Times New Roman" w:hAnsi="Times New Roman" w:cs="Times New Roman"/>
          <w:sz w:val="24"/>
          <w:szCs w:val="24"/>
        </w:rPr>
        <w:t>is comprehensive and succinct.</w:t>
      </w:r>
    </w:p>
    <w:p w14:paraId="3B5B22DE" w14:textId="31CC6E08" w:rsidR="00262890" w:rsidRPr="007C17DA" w:rsidRDefault="00262890" w:rsidP="007C17DA">
      <w:pPr>
        <w:pStyle w:val="ListParagraph"/>
        <w:numPr>
          <w:ilvl w:val="0"/>
          <w:numId w:val="2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Included additional information</w:t>
      </w:r>
      <w:r w:rsidR="002B7DAD">
        <w:rPr>
          <w:rFonts w:ascii="Times New Roman" w:eastAsia="Times New Roman" w:hAnsi="Times New Roman" w:cs="Times New Roman"/>
          <w:sz w:val="24"/>
          <w:szCs w:val="24"/>
        </w:rPr>
        <w:t xml:space="preserve"> of chapter III to the poster presentation, making sure all three chapters are in the poster.</w:t>
      </w:r>
    </w:p>
    <w:p w14:paraId="7C7539FA" w14:textId="77777777" w:rsidR="005438C3" w:rsidRPr="00483C2C" w:rsidRDefault="005438C3" w:rsidP="00483C2C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2809A91" w14:textId="77777777" w:rsidR="00555DD7" w:rsidRPr="00DA0FFC" w:rsidRDefault="00555DD7" w:rsidP="00483C2C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1B97D75" w14:textId="77777777" w:rsidR="00485118" w:rsidRPr="00483C2C" w:rsidRDefault="00485118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A589C3C" w14:textId="77777777" w:rsidR="00EB0CAA" w:rsidRPr="00FA32E7" w:rsidRDefault="00EB0CAA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1BA5F22" w14:textId="77777777" w:rsidR="00FA32E7" w:rsidRPr="00483C2C" w:rsidRDefault="00FA32E7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66F8E6A" w14:textId="77777777" w:rsidR="002037E4" w:rsidRPr="002966DA" w:rsidRDefault="002037E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A17E2" w14:textId="77777777" w:rsidR="002966DA" w:rsidRPr="00483C2C" w:rsidRDefault="002966DA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468DCAF" w14:textId="77777777" w:rsidR="00A67DD4" w:rsidRPr="00483C2C" w:rsidRDefault="00A67DD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5061E" w14:textId="77777777" w:rsidR="00A67DD4" w:rsidRPr="00483C2C" w:rsidRDefault="00A67DD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61C1BE" w14:textId="77777777" w:rsidR="00CA5D18" w:rsidRPr="00483C2C" w:rsidRDefault="00CA5D18" w:rsidP="00483C2C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A2958CC" w14:textId="77777777" w:rsidR="007627D6" w:rsidRPr="00483C2C" w:rsidRDefault="007627D6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AAE5E" w14:textId="286808D9" w:rsidR="00426970" w:rsidRPr="00483C2C" w:rsidRDefault="00426970" w:rsidP="00483C2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6970" w:rsidRPr="00483C2C" w:rsidSect="00D353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7AD6A" w14:textId="77777777" w:rsidR="00F86FE2" w:rsidRDefault="00F86FE2" w:rsidP="002B7DAD">
      <w:pPr>
        <w:spacing w:after="0" w:line="240" w:lineRule="auto"/>
      </w:pPr>
      <w:r>
        <w:separator/>
      </w:r>
    </w:p>
  </w:endnote>
  <w:endnote w:type="continuationSeparator" w:id="0">
    <w:p w14:paraId="6194706E" w14:textId="77777777" w:rsidR="00F86FE2" w:rsidRDefault="00F86FE2" w:rsidP="002B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27798" w14:textId="77777777" w:rsidR="00F86FE2" w:rsidRDefault="00F86FE2" w:rsidP="002B7DAD">
      <w:pPr>
        <w:spacing w:after="0" w:line="240" w:lineRule="auto"/>
      </w:pPr>
      <w:r>
        <w:separator/>
      </w:r>
    </w:p>
  </w:footnote>
  <w:footnote w:type="continuationSeparator" w:id="0">
    <w:p w14:paraId="45973D91" w14:textId="77777777" w:rsidR="00F86FE2" w:rsidRDefault="00F86FE2" w:rsidP="002B7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5209774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553F99" w14:textId="224E3504" w:rsidR="002B7DAD" w:rsidRPr="002B7DAD" w:rsidRDefault="002B7DA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B7D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7DA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7D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B7D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7DA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E380502" w14:textId="77777777" w:rsidR="002B7DAD" w:rsidRPr="002B7DAD" w:rsidRDefault="002B7DA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0858"/>
    <w:multiLevelType w:val="hybridMultilevel"/>
    <w:tmpl w:val="A408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3880"/>
    <w:multiLevelType w:val="multilevel"/>
    <w:tmpl w:val="A85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369FC"/>
    <w:multiLevelType w:val="hybridMultilevel"/>
    <w:tmpl w:val="693A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A5883"/>
    <w:multiLevelType w:val="hybridMultilevel"/>
    <w:tmpl w:val="B8AA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D10DF"/>
    <w:multiLevelType w:val="hybridMultilevel"/>
    <w:tmpl w:val="D32A7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D46535"/>
    <w:multiLevelType w:val="hybridMultilevel"/>
    <w:tmpl w:val="DC62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B225D"/>
    <w:multiLevelType w:val="multilevel"/>
    <w:tmpl w:val="24BC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07ED2"/>
    <w:multiLevelType w:val="multilevel"/>
    <w:tmpl w:val="0570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A46FD"/>
    <w:multiLevelType w:val="multilevel"/>
    <w:tmpl w:val="27A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02DB6"/>
    <w:multiLevelType w:val="multilevel"/>
    <w:tmpl w:val="C9C6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9C6425"/>
    <w:multiLevelType w:val="multilevel"/>
    <w:tmpl w:val="76622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24646"/>
    <w:multiLevelType w:val="multilevel"/>
    <w:tmpl w:val="470E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63B96"/>
    <w:multiLevelType w:val="multilevel"/>
    <w:tmpl w:val="536E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57FDA"/>
    <w:multiLevelType w:val="hybridMultilevel"/>
    <w:tmpl w:val="5E3C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52B90"/>
    <w:multiLevelType w:val="hybridMultilevel"/>
    <w:tmpl w:val="BE0C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60099"/>
    <w:multiLevelType w:val="hybridMultilevel"/>
    <w:tmpl w:val="458C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F2803"/>
    <w:multiLevelType w:val="multilevel"/>
    <w:tmpl w:val="45E4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9B157D"/>
    <w:multiLevelType w:val="multilevel"/>
    <w:tmpl w:val="121E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EB7A34"/>
    <w:multiLevelType w:val="hybridMultilevel"/>
    <w:tmpl w:val="DB8E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C6474"/>
    <w:multiLevelType w:val="multilevel"/>
    <w:tmpl w:val="1A2E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9831B1"/>
    <w:multiLevelType w:val="multilevel"/>
    <w:tmpl w:val="0690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5D2BD2"/>
    <w:multiLevelType w:val="multilevel"/>
    <w:tmpl w:val="88C8D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310E61"/>
    <w:multiLevelType w:val="multilevel"/>
    <w:tmpl w:val="B384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7B760C"/>
    <w:multiLevelType w:val="multilevel"/>
    <w:tmpl w:val="F394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E25FC1"/>
    <w:multiLevelType w:val="hybridMultilevel"/>
    <w:tmpl w:val="6D2C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81C39"/>
    <w:multiLevelType w:val="multilevel"/>
    <w:tmpl w:val="D81E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0"/>
  </w:num>
  <w:num w:numId="5">
    <w:abstractNumId w:val="20"/>
  </w:num>
  <w:num w:numId="6">
    <w:abstractNumId w:val="24"/>
  </w:num>
  <w:num w:numId="7">
    <w:abstractNumId w:val="6"/>
  </w:num>
  <w:num w:numId="8">
    <w:abstractNumId w:val="4"/>
  </w:num>
  <w:num w:numId="9">
    <w:abstractNumId w:val="18"/>
  </w:num>
  <w:num w:numId="10">
    <w:abstractNumId w:val="21"/>
  </w:num>
  <w:num w:numId="11">
    <w:abstractNumId w:val="8"/>
  </w:num>
  <w:num w:numId="12">
    <w:abstractNumId w:val="3"/>
  </w:num>
  <w:num w:numId="13">
    <w:abstractNumId w:val="25"/>
  </w:num>
  <w:num w:numId="14">
    <w:abstractNumId w:val="12"/>
  </w:num>
  <w:num w:numId="15">
    <w:abstractNumId w:val="7"/>
  </w:num>
  <w:num w:numId="16">
    <w:abstractNumId w:val="1"/>
  </w:num>
  <w:num w:numId="17">
    <w:abstractNumId w:val="2"/>
  </w:num>
  <w:num w:numId="18">
    <w:abstractNumId w:val="11"/>
  </w:num>
  <w:num w:numId="19">
    <w:abstractNumId w:val="5"/>
  </w:num>
  <w:num w:numId="20">
    <w:abstractNumId w:val="9"/>
  </w:num>
  <w:num w:numId="21">
    <w:abstractNumId w:val="19"/>
  </w:num>
  <w:num w:numId="22">
    <w:abstractNumId w:val="15"/>
  </w:num>
  <w:num w:numId="23">
    <w:abstractNumId w:val="23"/>
  </w:num>
  <w:num w:numId="24">
    <w:abstractNumId w:val="16"/>
  </w:num>
  <w:num w:numId="25">
    <w:abstractNumId w:val="2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1tjAwNzI0NjA0NbBU0lEKTi0uzszPAykwqgUAUnMv9ywAAAA="/>
  </w:docVars>
  <w:rsids>
    <w:rsidRoot w:val="003A4E33"/>
    <w:rsid w:val="00027A8A"/>
    <w:rsid w:val="000331C1"/>
    <w:rsid w:val="00033688"/>
    <w:rsid w:val="00046622"/>
    <w:rsid w:val="000709F1"/>
    <w:rsid w:val="000A4B2C"/>
    <w:rsid w:val="000C369F"/>
    <w:rsid w:val="00133AF9"/>
    <w:rsid w:val="0019609E"/>
    <w:rsid w:val="001A6544"/>
    <w:rsid w:val="001D0A25"/>
    <w:rsid w:val="001F141E"/>
    <w:rsid w:val="002037E4"/>
    <w:rsid w:val="0026164C"/>
    <w:rsid w:val="00262890"/>
    <w:rsid w:val="002746CC"/>
    <w:rsid w:val="002966DA"/>
    <w:rsid w:val="002B7DAD"/>
    <w:rsid w:val="002C2A2B"/>
    <w:rsid w:val="00304978"/>
    <w:rsid w:val="00320A72"/>
    <w:rsid w:val="00377ABF"/>
    <w:rsid w:val="003A4E33"/>
    <w:rsid w:val="00402EA8"/>
    <w:rsid w:val="00426970"/>
    <w:rsid w:val="00452EFF"/>
    <w:rsid w:val="00483C2C"/>
    <w:rsid w:val="00485118"/>
    <w:rsid w:val="004A451B"/>
    <w:rsid w:val="0051158D"/>
    <w:rsid w:val="005438C3"/>
    <w:rsid w:val="00555DD7"/>
    <w:rsid w:val="00570066"/>
    <w:rsid w:val="005910CD"/>
    <w:rsid w:val="00634563"/>
    <w:rsid w:val="006479C1"/>
    <w:rsid w:val="00651ED5"/>
    <w:rsid w:val="0067626D"/>
    <w:rsid w:val="00696717"/>
    <w:rsid w:val="006F20CC"/>
    <w:rsid w:val="007061B3"/>
    <w:rsid w:val="00726A3A"/>
    <w:rsid w:val="007627D6"/>
    <w:rsid w:val="007638C9"/>
    <w:rsid w:val="007C17DA"/>
    <w:rsid w:val="007E3F33"/>
    <w:rsid w:val="008350BA"/>
    <w:rsid w:val="00844F29"/>
    <w:rsid w:val="0086158A"/>
    <w:rsid w:val="008B0054"/>
    <w:rsid w:val="00925603"/>
    <w:rsid w:val="00934C20"/>
    <w:rsid w:val="00941011"/>
    <w:rsid w:val="00944C94"/>
    <w:rsid w:val="00975C6B"/>
    <w:rsid w:val="00987972"/>
    <w:rsid w:val="009E3FCD"/>
    <w:rsid w:val="009E691C"/>
    <w:rsid w:val="00A25E9C"/>
    <w:rsid w:val="00A67DD4"/>
    <w:rsid w:val="00B052B3"/>
    <w:rsid w:val="00B469A2"/>
    <w:rsid w:val="00BA5E68"/>
    <w:rsid w:val="00BD4CF9"/>
    <w:rsid w:val="00C25A35"/>
    <w:rsid w:val="00C33644"/>
    <w:rsid w:val="00C361F0"/>
    <w:rsid w:val="00C36D8E"/>
    <w:rsid w:val="00C42CB2"/>
    <w:rsid w:val="00C60387"/>
    <w:rsid w:val="00C6721B"/>
    <w:rsid w:val="00CA5D18"/>
    <w:rsid w:val="00CB7B86"/>
    <w:rsid w:val="00CD00FD"/>
    <w:rsid w:val="00CF1E89"/>
    <w:rsid w:val="00D353D9"/>
    <w:rsid w:val="00D47600"/>
    <w:rsid w:val="00D6129E"/>
    <w:rsid w:val="00D62FC2"/>
    <w:rsid w:val="00D968AA"/>
    <w:rsid w:val="00DA0FFC"/>
    <w:rsid w:val="00DA2E6D"/>
    <w:rsid w:val="00DD121B"/>
    <w:rsid w:val="00E479F5"/>
    <w:rsid w:val="00E57693"/>
    <w:rsid w:val="00EB0CAA"/>
    <w:rsid w:val="00F63B4C"/>
    <w:rsid w:val="00F72564"/>
    <w:rsid w:val="00F86127"/>
    <w:rsid w:val="00F86FE2"/>
    <w:rsid w:val="00FA32E7"/>
    <w:rsid w:val="00FD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7A13"/>
  <w15:chartTrackingRefBased/>
  <w15:docId w15:val="{21AEC3E3-8510-45AF-ABE1-BBBECB36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AD"/>
  </w:style>
  <w:style w:type="paragraph" w:styleId="Footer">
    <w:name w:val="footer"/>
    <w:basedOn w:val="Normal"/>
    <w:link w:val="FooterChar"/>
    <w:uiPriority w:val="99"/>
    <w:unhideWhenUsed/>
    <w:rsid w:val="002B7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2024-12-08T04:23:00Z</dcterms:created>
  <dcterms:modified xsi:type="dcterms:W3CDTF">2024-12-08T04:23:00Z</dcterms:modified>
</cp:coreProperties>
</file>