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21972" w14:textId="77777777" w:rsidR="00E1468D" w:rsidRDefault="00E1468D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D728D1" w14:textId="77777777" w:rsidR="00E1468D" w:rsidRDefault="00E1468D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45C440" w14:textId="77777777" w:rsidR="00E1468D" w:rsidRDefault="00E1468D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869B6D" w14:textId="77777777" w:rsidR="00E1468D" w:rsidRDefault="00E1468D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0565B6" w14:textId="77777777" w:rsidR="00E1468D" w:rsidRDefault="00E1468D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1BCB0A" w14:textId="77777777" w:rsidR="00E1468D" w:rsidRDefault="00E1468D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902E5" w14:textId="77777777" w:rsidR="00E1468D" w:rsidRDefault="00E1468D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0D0E0" w14:textId="77777777" w:rsidR="00E1468D" w:rsidRDefault="00E1468D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9F85E" w14:textId="77777777" w:rsidR="00E1468D" w:rsidRDefault="00E1468D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9A0390" w14:textId="77777777" w:rsidR="00E3001F" w:rsidRPr="00E1468D" w:rsidRDefault="00E3001F" w:rsidP="00E146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68D">
        <w:rPr>
          <w:rFonts w:ascii="Times New Roman" w:hAnsi="Times New Roman" w:cs="Times New Roman"/>
          <w:sz w:val="24"/>
          <w:szCs w:val="24"/>
        </w:rPr>
        <w:tab/>
      </w:r>
      <w:r w:rsidRPr="00E1468D">
        <w:rPr>
          <w:rFonts w:ascii="Times New Roman" w:hAnsi="Times New Roman" w:cs="Times New Roman"/>
          <w:b/>
          <w:sz w:val="24"/>
          <w:szCs w:val="24"/>
        </w:rPr>
        <w:t>Weekly Reflection</w:t>
      </w:r>
    </w:p>
    <w:p w14:paraId="0E87AE37" w14:textId="77777777" w:rsidR="00E3001F" w:rsidRPr="00E1468D" w:rsidRDefault="00E3001F" w:rsidP="00E146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3340C" w14:textId="77777777" w:rsidR="00E3001F" w:rsidRPr="00E1468D" w:rsidRDefault="00E3001F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sz w:val="24"/>
          <w:szCs w:val="24"/>
        </w:rPr>
        <w:t>Name</w:t>
      </w:r>
    </w:p>
    <w:p w14:paraId="75606F72" w14:textId="77777777" w:rsidR="00E3001F" w:rsidRPr="00E1468D" w:rsidRDefault="00E3001F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sz w:val="24"/>
          <w:szCs w:val="24"/>
        </w:rPr>
        <w:t>School Affiliation</w:t>
      </w:r>
    </w:p>
    <w:p w14:paraId="0FA0665F" w14:textId="77777777" w:rsidR="00E3001F" w:rsidRPr="00E1468D" w:rsidRDefault="00E3001F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sz w:val="24"/>
          <w:szCs w:val="24"/>
        </w:rPr>
        <w:t>Course</w:t>
      </w:r>
    </w:p>
    <w:p w14:paraId="17840B07" w14:textId="77777777" w:rsidR="00E3001F" w:rsidRPr="00E1468D" w:rsidRDefault="00E3001F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sz w:val="24"/>
          <w:szCs w:val="24"/>
        </w:rPr>
        <w:t>Instructor</w:t>
      </w:r>
    </w:p>
    <w:p w14:paraId="3FA7CE14" w14:textId="77777777" w:rsidR="00E3001F" w:rsidRPr="00E1468D" w:rsidRDefault="00E3001F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sz w:val="24"/>
          <w:szCs w:val="24"/>
        </w:rPr>
        <w:t>Date Due</w:t>
      </w:r>
    </w:p>
    <w:p w14:paraId="2399BA7F" w14:textId="77777777" w:rsidR="00CE4E1E" w:rsidRPr="00E1468D" w:rsidRDefault="00CE4E1E" w:rsidP="00E1468D">
      <w:pPr>
        <w:tabs>
          <w:tab w:val="left" w:pos="363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B945CD2" w14:textId="77777777" w:rsidR="00E3001F" w:rsidRPr="00E1468D" w:rsidRDefault="00E3001F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5B9D774" w14:textId="77777777" w:rsidR="00E3001F" w:rsidRPr="00E1468D" w:rsidRDefault="00E3001F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58B5DF3" w14:textId="77777777" w:rsidR="00E3001F" w:rsidRPr="00E1468D" w:rsidRDefault="00E3001F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A000D3" w14:textId="77777777" w:rsidR="00E3001F" w:rsidRPr="00E1468D" w:rsidRDefault="00E3001F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B4C9EC9" w14:textId="77777777" w:rsidR="00E3001F" w:rsidRPr="00E1468D" w:rsidRDefault="00E3001F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5742983" w14:textId="77777777" w:rsidR="00E3001F" w:rsidRPr="00E1468D" w:rsidRDefault="00E3001F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4694BAD" w14:textId="77777777" w:rsidR="00E3001F" w:rsidRPr="00E1468D" w:rsidRDefault="00E3001F" w:rsidP="00E146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68D">
        <w:rPr>
          <w:rFonts w:ascii="Times New Roman" w:hAnsi="Times New Roman" w:cs="Times New Roman"/>
          <w:b/>
          <w:sz w:val="24"/>
          <w:szCs w:val="24"/>
        </w:rPr>
        <w:lastRenderedPageBreak/>
        <w:t>Weekly Reflection</w:t>
      </w:r>
    </w:p>
    <w:p w14:paraId="7688F174" w14:textId="54AC9F10" w:rsidR="00756F8B" w:rsidRPr="00E1468D" w:rsidRDefault="00E3001F" w:rsidP="00576D2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1468D">
        <w:rPr>
          <w:rFonts w:ascii="Times New Roman" w:hAnsi="Times New Roman" w:cs="Times New Roman"/>
          <w:sz w:val="24"/>
          <w:szCs w:val="24"/>
        </w:rPr>
        <w:t xml:space="preserve">Active engagement of a patient in mental health care is crucial as </w:t>
      </w:r>
      <w:r w:rsidR="00E92AFE" w:rsidRPr="00E1468D">
        <w:rPr>
          <w:rFonts w:ascii="Times New Roman" w:hAnsi="Times New Roman" w:cs="Times New Roman"/>
          <w:sz w:val="24"/>
          <w:szCs w:val="24"/>
        </w:rPr>
        <w:t>it ensure</w:t>
      </w:r>
      <w:r w:rsidR="00D1247D">
        <w:rPr>
          <w:rFonts w:ascii="Times New Roman" w:hAnsi="Times New Roman" w:cs="Times New Roman"/>
          <w:sz w:val="24"/>
          <w:szCs w:val="24"/>
        </w:rPr>
        <w:t>s holistic care for</w:t>
      </w:r>
      <w:r w:rsidR="00E92AFE" w:rsidRPr="00E1468D">
        <w:rPr>
          <w:rFonts w:ascii="Times New Roman" w:hAnsi="Times New Roman" w:cs="Times New Roman"/>
          <w:sz w:val="24"/>
          <w:szCs w:val="24"/>
        </w:rPr>
        <w:t xml:space="preserve"> the mental health nurse.</w:t>
      </w:r>
      <w:r w:rsidR="0043689E" w:rsidRPr="00E1468D">
        <w:rPr>
          <w:rFonts w:ascii="Times New Roman" w:hAnsi="Times New Roman" w:cs="Times New Roman"/>
          <w:sz w:val="24"/>
          <w:szCs w:val="24"/>
        </w:rPr>
        <w:t xml:space="preserve"> While challenging situations are common, exposure to different situation</w:t>
      </w:r>
      <w:r w:rsidR="00D1247D">
        <w:rPr>
          <w:rFonts w:ascii="Times New Roman" w:hAnsi="Times New Roman" w:cs="Times New Roman"/>
          <w:sz w:val="24"/>
          <w:szCs w:val="24"/>
        </w:rPr>
        <w:t>s</w:t>
      </w:r>
      <w:r w:rsidR="0043689E" w:rsidRPr="00E1468D">
        <w:rPr>
          <w:rFonts w:ascii="Times New Roman" w:hAnsi="Times New Roman" w:cs="Times New Roman"/>
          <w:sz w:val="24"/>
          <w:szCs w:val="24"/>
        </w:rPr>
        <w:t xml:space="preserve"> has improved my confidence and competence in handling such situations. In the past week, I encountered</w:t>
      </w:r>
      <w:r w:rsidR="00D1247D">
        <w:rPr>
          <w:rFonts w:ascii="Times New Roman" w:hAnsi="Times New Roman" w:cs="Times New Roman"/>
          <w:sz w:val="24"/>
          <w:szCs w:val="24"/>
        </w:rPr>
        <w:t xml:space="preserve"> a</w:t>
      </w:r>
      <w:r w:rsidR="0043689E" w:rsidRPr="00E1468D">
        <w:rPr>
          <w:rFonts w:ascii="Times New Roman" w:hAnsi="Times New Roman" w:cs="Times New Roman"/>
          <w:sz w:val="24"/>
          <w:szCs w:val="24"/>
        </w:rPr>
        <w:t xml:space="preserve"> situation involving a patient struggling with </w:t>
      </w:r>
      <w:r w:rsidR="00B64CEB" w:rsidRPr="00E1468D">
        <w:rPr>
          <w:rFonts w:ascii="Times New Roman" w:hAnsi="Times New Roman" w:cs="Times New Roman"/>
          <w:sz w:val="24"/>
          <w:szCs w:val="24"/>
        </w:rPr>
        <w:t>opioid use and grappling with intense cravings.</w:t>
      </w:r>
      <w:r w:rsidR="00756F8B" w:rsidRPr="00E1468D">
        <w:rPr>
          <w:rFonts w:ascii="Times New Roman" w:hAnsi="Times New Roman" w:cs="Times New Roman"/>
          <w:sz w:val="24"/>
          <w:szCs w:val="24"/>
        </w:rPr>
        <w:t xml:space="preserve"> The reflection focuses on a patient encounter that I feel I handled well, including the actions I took, the positive outcomes, and lessons for the future.</w:t>
      </w:r>
      <w:r w:rsidR="00B64CEB" w:rsidRPr="00E1468D">
        <w:rPr>
          <w:rFonts w:ascii="Times New Roman" w:hAnsi="Times New Roman" w:cs="Times New Roman"/>
          <w:sz w:val="24"/>
          <w:szCs w:val="24"/>
        </w:rPr>
        <w:t xml:space="preserve"> Navigating through this scenario not only tested my professional skills but also underscored the profound significance of empathetic care and evidence-based interventions in managing addiction. Addressing the complexities of opioid cravings while supporting an individual on their path to recovery demanded a multifaceted approach and proactive strategies</w:t>
      </w:r>
      <w:r w:rsidR="00576D2E">
        <w:rPr>
          <w:rFonts w:ascii="Times New Roman" w:hAnsi="Times New Roman" w:cs="Times New Roman"/>
          <w:sz w:val="24"/>
          <w:szCs w:val="24"/>
        </w:rPr>
        <w:t xml:space="preserve"> for patient engagement</w:t>
      </w:r>
      <w:r w:rsidR="00B64CEB" w:rsidRPr="00E1468D">
        <w:rPr>
          <w:rFonts w:ascii="Times New Roman" w:hAnsi="Times New Roman" w:cs="Times New Roman"/>
          <w:sz w:val="24"/>
          <w:szCs w:val="24"/>
        </w:rPr>
        <w:t>.</w:t>
      </w:r>
    </w:p>
    <w:p w14:paraId="7EA3E586" w14:textId="58034368" w:rsidR="00756F8B" w:rsidRPr="00E1468D" w:rsidRDefault="00B64CEB" w:rsidP="00576D2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sz w:val="24"/>
          <w:szCs w:val="24"/>
        </w:rPr>
        <w:t>As I reflected on th</w:t>
      </w:r>
      <w:r w:rsidR="00576D2E">
        <w:rPr>
          <w:rFonts w:ascii="Times New Roman" w:hAnsi="Times New Roman" w:cs="Times New Roman"/>
          <w:sz w:val="24"/>
          <w:szCs w:val="24"/>
        </w:rPr>
        <w:t>e encounter</w:t>
      </w:r>
      <w:r w:rsidRPr="00E1468D">
        <w:rPr>
          <w:rFonts w:ascii="Times New Roman" w:hAnsi="Times New Roman" w:cs="Times New Roman"/>
          <w:sz w:val="24"/>
          <w:szCs w:val="24"/>
        </w:rPr>
        <w:t>, I am compelled to acknowledge the pivotal role played by empathy, active listening, and a commitment to evidence-based practices in guiding</w:t>
      </w:r>
      <w:r w:rsidR="00756F8B" w:rsidRPr="00E1468D">
        <w:rPr>
          <w:rFonts w:ascii="Times New Roman" w:hAnsi="Times New Roman" w:cs="Times New Roman"/>
          <w:sz w:val="24"/>
          <w:szCs w:val="24"/>
        </w:rPr>
        <w:t xml:space="preserve"> the patient towards effective coping mechanisms and ultimately, a sense of hope and progress in their recovery journey. The </w:t>
      </w:r>
      <w:r w:rsidR="00D1247D">
        <w:rPr>
          <w:rFonts w:ascii="Times New Roman" w:hAnsi="Times New Roman" w:cs="Times New Roman"/>
          <w:sz w:val="24"/>
          <w:szCs w:val="24"/>
        </w:rPr>
        <w:t>competencie</w:t>
      </w:r>
      <w:r w:rsidR="00756F8B" w:rsidRPr="00E1468D">
        <w:rPr>
          <w:rFonts w:ascii="Times New Roman" w:hAnsi="Times New Roman" w:cs="Times New Roman"/>
          <w:sz w:val="24"/>
          <w:szCs w:val="24"/>
        </w:rPr>
        <w:t xml:space="preserve">s gained through the course and practical exposure played a crucial role in handling this scenario. I established trust and created rapport as it was vital in providing support and guidance to the patient. </w:t>
      </w:r>
      <w:r w:rsidR="00576D2E">
        <w:rPr>
          <w:rFonts w:ascii="Times New Roman" w:hAnsi="Times New Roman" w:cs="Times New Roman"/>
          <w:sz w:val="24"/>
          <w:szCs w:val="24"/>
        </w:rPr>
        <w:t xml:space="preserve">As supported by </w:t>
      </w:r>
      <w:proofErr w:type="spellStart"/>
      <w:r w:rsidR="00576D2E">
        <w:rPr>
          <w:rFonts w:ascii="Times New Roman" w:hAnsi="Times New Roman" w:cs="Times New Roman"/>
          <w:sz w:val="24"/>
          <w:szCs w:val="24"/>
        </w:rPr>
        <w:t>Kazimi</w:t>
      </w:r>
      <w:proofErr w:type="spellEnd"/>
      <w:r w:rsidR="00576D2E">
        <w:rPr>
          <w:rFonts w:ascii="Times New Roman" w:hAnsi="Times New Roman" w:cs="Times New Roman"/>
          <w:sz w:val="24"/>
          <w:szCs w:val="24"/>
        </w:rPr>
        <w:t xml:space="preserve"> et al. (2020), </w:t>
      </w:r>
      <w:r w:rsidR="00756F8B" w:rsidRPr="00E1468D">
        <w:rPr>
          <w:rFonts w:ascii="Times New Roman" w:hAnsi="Times New Roman" w:cs="Times New Roman"/>
          <w:sz w:val="24"/>
          <w:szCs w:val="24"/>
        </w:rPr>
        <w:t xml:space="preserve">I </w:t>
      </w:r>
      <w:r w:rsidR="005864CD">
        <w:rPr>
          <w:rFonts w:ascii="Times New Roman" w:hAnsi="Times New Roman" w:cs="Times New Roman"/>
          <w:sz w:val="24"/>
          <w:szCs w:val="24"/>
        </w:rPr>
        <w:t>made</w:t>
      </w:r>
      <w:r w:rsidR="00756F8B" w:rsidRPr="00E1468D">
        <w:rPr>
          <w:rFonts w:ascii="Times New Roman" w:hAnsi="Times New Roman" w:cs="Times New Roman"/>
          <w:sz w:val="24"/>
          <w:szCs w:val="24"/>
        </w:rPr>
        <w:t xml:space="preserve"> sure to create a safe space f</w:t>
      </w:r>
      <w:r w:rsidR="005864CD">
        <w:rPr>
          <w:rFonts w:ascii="Times New Roman" w:hAnsi="Times New Roman" w:cs="Times New Roman"/>
          <w:sz w:val="24"/>
          <w:szCs w:val="24"/>
        </w:rPr>
        <w:t>or the patient as it made him</w:t>
      </w:r>
      <w:r w:rsidR="00756F8B" w:rsidRPr="00E1468D">
        <w:rPr>
          <w:rFonts w:ascii="Times New Roman" w:hAnsi="Times New Roman" w:cs="Times New Roman"/>
          <w:sz w:val="24"/>
          <w:szCs w:val="24"/>
        </w:rPr>
        <w:t xml:space="preserve"> comfortable and safe to share his feelings and concerns without </w:t>
      </w:r>
      <w:r w:rsidR="00C744F4" w:rsidRPr="00E1468D">
        <w:rPr>
          <w:rFonts w:ascii="Times New Roman" w:hAnsi="Times New Roman" w:cs="Times New Roman"/>
          <w:sz w:val="24"/>
          <w:szCs w:val="24"/>
        </w:rPr>
        <w:t>judgment.</w:t>
      </w:r>
      <w:r w:rsidR="00576D2E">
        <w:rPr>
          <w:rFonts w:ascii="Times New Roman" w:hAnsi="Times New Roman" w:cs="Times New Roman"/>
          <w:sz w:val="24"/>
          <w:szCs w:val="24"/>
        </w:rPr>
        <w:t xml:space="preserve"> It helped in establishing trust with the patient, leading to willingness and openness to</w:t>
      </w:r>
      <w:r w:rsidR="00C744F4" w:rsidRPr="00E1468D">
        <w:rPr>
          <w:rFonts w:ascii="Times New Roman" w:hAnsi="Times New Roman" w:cs="Times New Roman"/>
          <w:sz w:val="24"/>
          <w:szCs w:val="24"/>
        </w:rPr>
        <w:t xml:space="preserve"> report his experiences, triggers, and specific challenges he was facing with his cravings. It allowed me to gain deeper insight into his situation and tailor interventions accordingly.</w:t>
      </w:r>
    </w:p>
    <w:p w14:paraId="28DF415E" w14:textId="6B0DC291" w:rsidR="00E1468D" w:rsidRDefault="00043391" w:rsidP="00576D2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sz w:val="24"/>
          <w:szCs w:val="24"/>
        </w:rPr>
        <w:lastRenderedPageBreak/>
        <w:t>Furthermore, drawing upon ev</w:t>
      </w:r>
      <w:r w:rsidR="005864CD">
        <w:rPr>
          <w:rFonts w:ascii="Times New Roman" w:hAnsi="Times New Roman" w:cs="Times New Roman"/>
          <w:sz w:val="24"/>
          <w:szCs w:val="24"/>
        </w:rPr>
        <w:t>idence-based practices</w:t>
      </w:r>
      <w:r w:rsidRPr="00E1468D">
        <w:rPr>
          <w:rFonts w:ascii="Times New Roman" w:hAnsi="Times New Roman" w:cs="Times New Roman"/>
          <w:sz w:val="24"/>
          <w:szCs w:val="24"/>
        </w:rPr>
        <w:t xml:space="preserve"> helped to handle him as I employed harm reduction strategies.</w:t>
      </w:r>
      <w:r w:rsidR="00576D2E">
        <w:rPr>
          <w:rFonts w:ascii="Times New Roman" w:hAnsi="Times New Roman" w:cs="Times New Roman"/>
          <w:sz w:val="24"/>
          <w:szCs w:val="24"/>
        </w:rPr>
        <w:t xml:space="preserve"> According to Hawk et al. (2019), harm reduction strategies based on </w:t>
      </w:r>
      <w:r w:rsidRPr="00E1468D">
        <w:rPr>
          <w:rFonts w:ascii="Times New Roman" w:hAnsi="Times New Roman" w:cs="Times New Roman"/>
          <w:sz w:val="24"/>
          <w:szCs w:val="24"/>
        </w:rPr>
        <w:t>humanism, pragmatism, individualism, autonomy, incrementalism, and accountability facilitate</w:t>
      </w:r>
      <w:r w:rsidR="00576D2E">
        <w:rPr>
          <w:rFonts w:ascii="Times New Roman" w:hAnsi="Times New Roman" w:cs="Times New Roman"/>
          <w:sz w:val="24"/>
          <w:szCs w:val="24"/>
        </w:rPr>
        <w:t xml:space="preserve"> care for patients with addiction</w:t>
      </w:r>
      <w:r w:rsidRPr="00E1468D">
        <w:rPr>
          <w:rFonts w:ascii="Times New Roman" w:hAnsi="Times New Roman" w:cs="Times New Roman"/>
          <w:sz w:val="24"/>
          <w:szCs w:val="24"/>
        </w:rPr>
        <w:t xml:space="preserve">. </w:t>
      </w:r>
      <w:r w:rsidR="00565DE0" w:rsidRPr="00E1468D">
        <w:rPr>
          <w:rFonts w:ascii="Times New Roman" w:hAnsi="Times New Roman" w:cs="Times New Roman"/>
          <w:sz w:val="24"/>
          <w:szCs w:val="24"/>
        </w:rPr>
        <w:t>I</w:t>
      </w:r>
      <w:r w:rsidR="008F1A14">
        <w:rPr>
          <w:rFonts w:ascii="Times New Roman" w:hAnsi="Times New Roman" w:cs="Times New Roman"/>
          <w:sz w:val="24"/>
          <w:szCs w:val="24"/>
        </w:rPr>
        <w:t xml:space="preserve"> emphasized</w:t>
      </w:r>
      <w:r w:rsidR="00565DE0" w:rsidRPr="00E1468D">
        <w:rPr>
          <w:rFonts w:ascii="Times New Roman" w:hAnsi="Times New Roman" w:cs="Times New Roman"/>
          <w:sz w:val="24"/>
          <w:szCs w:val="24"/>
        </w:rPr>
        <w:t xml:space="preserve"> the importance of building a strong support network, and encouraged them to connect with support groups or counseling services. Additionally, I worked closely with him and developed a personalized plan for managing cravings and preventing relapse. </w:t>
      </w:r>
      <w:r w:rsidR="00576D2E">
        <w:rPr>
          <w:rFonts w:ascii="Times New Roman" w:hAnsi="Times New Roman" w:cs="Times New Roman"/>
          <w:sz w:val="24"/>
          <w:szCs w:val="24"/>
        </w:rPr>
        <w:t xml:space="preserve">Consequently, this helped in </w:t>
      </w:r>
      <w:r w:rsidR="00F42CDB" w:rsidRPr="00E1468D">
        <w:rPr>
          <w:rFonts w:ascii="Times New Roman" w:hAnsi="Times New Roman" w:cs="Times New Roman"/>
          <w:sz w:val="24"/>
          <w:szCs w:val="24"/>
        </w:rPr>
        <w:t>setting achievable goals, creating a daily routine that minimized triggers, and exploring alternatives to cope with stress or emotional distress.</w:t>
      </w:r>
      <w:r w:rsidR="00576D2E">
        <w:rPr>
          <w:rFonts w:ascii="Times New Roman" w:hAnsi="Times New Roman" w:cs="Times New Roman"/>
          <w:sz w:val="24"/>
          <w:szCs w:val="24"/>
        </w:rPr>
        <w:t xml:space="preserve"> Consistent with Coles et al. (2023), I</w:t>
      </w:r>
      <w:r w:rsidR="00F42CDB" w:rsidRPr="00E1468D">
        <w:rPr>
          <w:rFonts w:ascii="Times New Roman" w:hAnsi="Times New Roman" w:cs="Times New Roman"/>
          <w:sz w:val="24"/>
          <w:szCs w:val="24"/>
        </w:rPr>
        <w:t xml:space="preserve"> recognized the importance of a holistic and patient-centered approach in managing opioid use disorder.</w:t>
      </w:r>
      <w:r w:rsidR="008B26C6" w:rsidRPr="00E1468D">
        <w:rPr>
          <w:rFonts w:ascii="Times New Roman" w:hAnsi="Times New Roman" w:cs="Times New Roman"/>
          <w:sz w:val="24"/>
          <w:szCs w:val="24"/>
        </w:rPr>
        <w:t xml:space="preserve"> </w:t>
      </w:r>
      <w:r w:rsidR="00576D2E">
        <w:rPr>
          <w:rFonts w:ascii="Times New Roman" w:hAnsi="Times New Roman" w:cs="Times New Roman"/>
          <w:sz w:val="24"/>
          <w:szCs w:val="24"/>
        </w:rPr>
        <w:t xml:space="preserve">The encounter </w:t>
      </w:r>
      <w:r w:rsidR="00F42CDB" w:rsidRPr="00E1468D">
        <w:rPr>
          <w:rFonts w:ascii="Times New Roman" w:hAnsi="Times New Roman" w:cs="Times New Roman"/>
          <w:sz w:val="24"/>
          <w:szCs w:val="24"/>
        </w:rPr>
        <w:t xml:space="preserve">highlighted the use of medication for opioid use disorder (MOUD) </w:t>
      </w:r>
      <w:r w:rsidR="008B26C6" w:rsidRPr="00E1468D">
        <w:rPr>
          <w:rFonts w:ascii="Times New Roman" w:hAnsi="Times New Roman" w:cs="Times New Roman"/>
          <w:sz w:val="24"/>
          <w:szCs w:val="24"/>
        </w:rPr>
        <w:t xml:space="preserve">which was </w:t>
      </w:r>
      <w:r w:rsidR="005864CD">
        <w:rPr>
          <w:rFonts w:ascii="Times New Roman" w:hAnsi="Times New Roman" w:cs="Times New Roman"/>
          <w:sz w:val="24"/>
          <w:szCs w:val="24"/>
        </w:rPr>
        <w:t xml:space="preserve">the </w:t>
      </w:r>
      <w:r w:rsidR="008B26C6" w:rsidRPr="00E1468D">
        <w:rPr>
          <w:rFonts w:ascii="Times New Roman" w:hAnsi="Times New Roman" w:cs="Times New Roman"/>
          <w:sz w:val="24"/>
          <w:szCs w:val="24"/>
        </w:rPr>
        <w:t xml:space="preserve">most effective evidence-based approach to address (OUD). I prescribed the patient buprenorphine to help manage his cravings and symptoms of withdrawal that might occur as he tries reducing </w:t>
      </w:r>
      <w:r w:rsidR="005864CD">
        <w:rPr>
          <w:rFonts w:ascii="Times New Roman" w:hAnsi="Times New Roman" w:cs="Times New Roman"/>
          <w:sz w:val="24"/>
          <w:szCs w:val="24"/>
        </w:rPr>
        <w:t xml:space="preserve">the </w:t>
      </w:r>
      <w:r w:rsidR="008B26C6" w:rsidRPr="00E1468D">
        <w:rPr>
          <w:rFonts w:ascii="Times New Roman" w:hAnsi="Times New Roman" w:cs="Times New Roman"/>
          <w:sz w:val="24"/>
          <w:szCs w:val="24"/>
        </w:rPr>
        <w:t>use of opioids. Handling this situation helped</w:t>
      </w:r>
      <w:r w:rsidR="005864CD">
        <w:rPr>
          <w:rFonts w:ascii="Times New Roman" w:hAnsi="Times New Roman" w:cs="Times New Roman"/>
          <w:sz w:val="24"/>
          <w:szCs w:val="24"/>
        </w:rPr>
        <w:t xml:space="preserve"> me</w:t>
      </w:r>
      <w:r w:rsidR="008B26C6" w:rsidRPr="00E1468D">
        <w:rPr>
          <w:rFonts w:ascii="Times New Roman" w:hAnsi="Times New Roman" w:cs="Times New Roman"/>
          <w:sz w:val="24"/>
          <w:szCs w:val="24"/>
        </w:rPr>
        <w:t xml:space="preserve"> to explore and understand the concept of patient management</w:t>
      </w:r>
      <w:r w:rsidR="006510B0" w:rsidRPr="00E1468D">
        <w:rPr>
          <w:rFonts w:ascii="Times New Roman" w:hAnsi="Times New Roman" w:cs="Times New Roman"/>
          <w:sz w:val="24"/>
          <w:szCs w:val="24"/>
        </w:rPr>
        <w:t xml:space="preserve"> battling with addi</w:t>
      </w:r>
      <w:r w:rsidR="005864CD">
        <w:rPr>
          <w:rFonts w:ascii="Times New Roman" w:hAnsi="Times New Roman" w:cs="Times New Roman"/>
          <w:sz w:val="24"/>
          <w:szCs w:val="24"/>
        </w:rPr>
        <w:t>c</w:t>
      </w:r>
      <w:r w:rsidR="006510B0" w:rsidRPr="00E1468D">
        <w:rPr>
          <w:rFonts w:ascii="Times New Roman" w:hAnsi="Times New Roman" w:cs="Times New Roman"/>
          <w:sz w:val="24"/>
          <w:szCs w:val="24"/>
        </w:rPr>
        <w:t>tion</w:t>
      </w:r>
      <w:r w:rsidR="00576D2E">
        <w:rPr>
          <w:rFonts w:ascii="Times New Roman" w:hAnsi="Times New Roman" w:cs="Times New Roman"/>
          <w:sz w:val="24"/>
          <w:szCs w:val="24"/>
        </w:rPr>
        <w:t>.</w:t>
      </w:r>
      <w:r w:rsidR="008B26C6" w:rsidRPr="00E1468D">
        <w:rPr>
          <w:rFonts w:ascii="Times New Roman" w:hAnsi="Times New Roman" w:cs="Times New Roman"/>
          <w:sz w:val="24"/>
          <w:szCs w:val="24"/>
        </w:rPr>
        <w:t xml:space="preserve"> I am grateful for this opportunity </w:t>
      </w:r>
      <w:r w:rsidR="006510B0" w:rsidRPr="00E1468D">
        <w:rPr>
          <w:rFonts w:ascii="Times New Roman" w:hAnsi="Times New Roman" w:cs="Times New Roman"/>
          <w:sz w:val="24"/>
          <w:szCs w:val="24"/>
        </w:rPr>
        <w:t>to support this patient on their journey towards recovery and remain committed to providing comprehensive care to those battling addi</w:t>
      </w:r>
      <w:r w:rsidR="005864CD">
        <w:rPr>
          <w:rFonts w:ascii="Times New Roman" w:hAnsi="Times New Roman" w:cs="Times New Roman"/>
          <w:sz w:val="24"/>
          <w:szCs w:val="24"/>
        </w:rPr>
        <w:t>c</w:t>
      </w:r>
      <w:r w:rsidR="006510B0" w:rsidRPr="00E1468D">
        <w:rPr>
          <w:rFonts w:ascii="Times New Roman" w:hAnsi="Times New Roman" w:cs="Times New Roman"/>
          <w:sz w:val="24"/>
          <w:szCs w:val="24"/>
        </w:rPr>
        <w:t xml:space="preserve">tion. </w:t>
      </w:r>
    </w:p>
    <w:bookmarkEnd w:id="0"/>
    <w:p w14:paraId="17DB7DB4" w14:textId="77777777" w:rsidR="00D1247D" w:rsidRDefault="00D1247D" w:rsidP="00D124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A7231F7" w14:textId="77777777" w:rsidR="00D1247D" w:rsidRDefault="00D1247D" w:rsidP="00D124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9F3A6D2" w14:textId="77777777" w:rsidR="00D1247D" w:rsidRDefault="00D1247D" w:rsidP="00D124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353BB2D" w14:textId="77777777" w:rsidR="00D1247D" w:rsidRDefault="00D1247D" w:rsidP="00D124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E4094F8" w14:textId="77777777" w:rsidR="00D1247D" w:rsidRPr="00D1247D" w:rsidRDefault="00D1247D" w:rsidP="00D124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E9FF651" w14:textId="77777777" w:rsidR="00E1468D" w:rsidRDefault="00E1468D" w:rsidP="00E146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93D98" w14:textId="77777777" w:rsidR="00565DE0" w:rsidRPr="00E1468D" w:rsidRDefault="00E53111" w:rsidP="00E146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68D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427CC497" w14:textId="53E61391" w:rsidR="00E1468D" w:rsidRDefault="00E1468D" w:rsidP="00E1468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Coles, T., Chen, H., Des Marais, A., Sachdeva, N., Bush, C., Macon Harrison, L., &amp; Guthrie, S. (2023). Patient-</w:t>
      </w:r>
      <w:r w:rsidR="00576D2E"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centered outcomes associated with a novel office-based opioid treatment program in a district health department</w:t>
      </w: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Mixed </w:t>
      </w:r>
      <w:r w:rsidR="00576D2E"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methods pilot study</w:t>
      </w: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E146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JMIR Formative Research</w:t>
      </w: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146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e40897. </w:t>
      </w:r>
      <w:hyperlink r:id="rId6" w:tgtFrame="_blank" w:history="1">
        <w:r w:rsidRPr="00E1468D">
          <w:rPr>
            <w:rStyle w:val="Hyperlink"/>
            <w:rFonts w:ascii="Times New Roman" w:hAnsi="Times New Roman" w:cs="Times New Roman"/>
            <w:color w:val="205493"/>
            <w:sz w:val="24"/>
            <w:szCs w:val="24"/>
            <w:shd w:val="clear" w:color="auto" w:fill="FFFFFF"/>
          </w:rPr>
          <w:t>10.2196/40897</w:t>
        </w:r>
      </w:hyperlink>
    </w:p>
    <w:p w14:paraId="478E9C90" w14:textId="77777777" w:rsidR="00E1468D" w:rsidRDefault="00E1468D" w:rsidP="00E1468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Hawk, M., Coulter, R. W., Egan, J. E., Fisk, S., Reuel Friedman, M., Tula, M., &amp; </w:t>
      </w:r>
      <w:proofErr w:type="spellStart"/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Kinsky</w:t>
      </w:r>
      <w:proofErr w:type="spellEnd"/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(2019). Harm reduction principles for healthcare settings. </w:t>
      </w:r>
      <w:r w:rsidRPr="00E146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Harm reduction journal</w:t>
      </w: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146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1-9. </w:t>
      </w:r>
      <w:hyperlink r:id="rId7" w:tgtFrame="_blank" w:history="1">
        <w:r w:rsidRPr="00E1468D">
          <w:rPr>
            <w:rStyle w:val="Hyperlink"/>
            <w:rFonts w:ascii="Times New Roman" w:hAnsi="Times New Roman" w:cs="Times New Roman"/>
            <w:color w:val="376FAA"/>
            <w:sz w:val="24"/>
            <w:szCs w:val="24"/>
            <w:shd w:val="clear" w:color="auto" w:fill="FFFFFF"/>
          </w:rPr>
          <w:t>10.1186/s12954-017-0196-4</w:t>
        </w:r>
      </w:hyperlink>
    </w:p>
    <w:p w14:paraId="451913A2" w14:textId="77777777" w:rsidR="00E1468D" w:rsidRPr="00E1468D" w:rsidRDefault="00E1468D" w:rsidP="00E1468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Kazimi</w:t>
      </w:r>
      <w:proofErr w:type="spellEnd"/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Terndrup</w:t>
      </w:r>
      <w:proofErr w:type="spellEnd"/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T., Tait, R., Frey, J. A., </w:t>
      </w:r>
      <w:proofErr w:type="spellStart"/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Strassels</w:t>
      </w:r>
      <w:proofErr w:type="spellEnd"/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Emerson, G., &amp; Todd, K. H. (2020). Cultivating emergency physician behavioral empathy to improve emergency department care for pain and prescription opioid misuse. </w:t>
      </w:r>
      <w:r w:rsidRPr="00E146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the American College of Emergency Physicians Open</w:t>
      </w: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146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1480-1485.</w:t>
      </w:r>
      <w:r w:rsidRPr="00E1468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Pr="00E1468D">
          <w:rPr>
            <w:rStyle w:val="Hyperlink"/>
            <w:rFonts w:ascii="Times New Roman" w:hAnsi="Times New Roman" w:cs="Times New Roman"/>
            <w:color w:val="205493"/>
            <w:sz w:val="24"/>
            <w:szCs w:val="24"/>
            <w:shd w:val="clear" w:color="auto" w:fill="FFFFFF"/>
          </w:rPr>
          <w:t>10.1002/emp2.12086</w:t>
        </w:r>
      </w:hyperlink>
    </w:p>
    <w:p w14:paraId="6E130717" w14:textId="77777777" w:rsidR="00E1468D" w:rsidRPr="00E1468D" w:rsidRDefault="00E1468D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B03E401" w14:textId="77777777" w:rsidR="00565DE0" w:rsidRPr="00E1468D" w:rsidRDefault="00565DE0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F4EF4E0" w14:textId="77777777" w:rsidR="00043391" w:rsidRPr="00E1468D" w:rsidRDefault="00043391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314E840" w14:textId="77777777" w:rsidR="00043391" w:rsidRPr="00E1468D" w:rsidRDefault="00043391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41EC5E7" w14:textId="77777777" w:rsidR="00756F8B" w:rsidRPr="00E1468D" w:rsidRDefault="00756F8B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9B02EA" w14:textId="77777777" w:rsidR="00B64CEB" w:rsidRPr="00E1468D" w:rsidRDefault="00B64CEB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4CB963D" w14:textId="77777777" w:rsidR="00B64CEB" w:rsidRPr="00E1468D" w:rsidRDefault="00B64CEB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14F63B9" w14:textId="77777777" w:rsidR="00E92AFE" w:rsidRPr="00E1468D" w:rsidRDefault="00E92AFE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DB18793" w14:textId="77777777" w:rsidR="00E92AFE" w:rsidRPr="00E1468D" w:rsidRDefault="00E92AFE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EAAE44D" w14:textId="77777777" w:rsidR="00E92AFE" w:rsidRPr="00E1468D" w:rsidRDefault="00E92AFE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E92AFE" w:rsidRPr="00E1468D" w:rsidSect="00CE4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A01F1" w14:textId="77777777" w:rsidR="00E90E6A" w:rsidRDefault="00E90E6A" w:rsidP="00E3001F">
      <w:pPr>
        <w:spacing w:after="0" w:line="240" w:lineRule="auto"/>
      </w:pPr>
      <w:r>
        <w:separator/>
      </w:r>
    </w:p>
  </w:endnote>
  <w:endnote w:type="continuationSeparator" w:id="0">
    <w:p w14:paraId="797EC757" w14:textId="77777777" w:rsidR="00E90E6A" w:rsidRDefault="00E90E6A" w:rsidP="00E3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D44B1" w14:textId="77777777" w:rsidR="00E90E6A" w:rsidRDefault="00E90E6A" w:rsidP="00E3001F">
      <w:pPr>
        <w:spacing w:after="0" w:line="240" w:lineRule="auto"/>
      </w:pPr>
      <w:r>
        <w:separator/>
      </w:r>
    </w:p>
  </w:footnote>
  <w:footnote w:type="continuationSeparator" w:id="0">
    <w:p w14:paraId="7C888F7F" w14:textId="77777777" w:rsidR="00E90E6A" w:rsidRDefault="00E90E6A" w:rsidP="00E30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1F"/>
    <w:rsid w:val="00043391"/>
    <w:rsid w:val="001F52EA"/>
    <w:rsid w:val="003C1138"/>
    <w:rsid w:val="00405BD2"/>
    <w:rsid w:val="0043689E"/>
    <w:rsid w:val="00565DE0"/>
    <w:rsid w:val="00576D2E"/>
    <w:rsid w:val="005864CD"/>
    <w:rsid w:val="006510B0"/>
    <w:rsid w:val="00756F8B"/>
    <w:rsid w:val="008B26C6"/>
    <w:rsid w:val="008F1A14"/>
    <w:rsid w:val="00B64CEB"/>
    <w:rsid w:val="00C744F4"/>
    <w:rsid w:val="00CE4E1E"/>
    <w:rsid w:val="00D1247D"/>
    <w:rsid w:val="00E1468D"/>
    <w:rsid w:val="00E3001F"/>
    <w:rsid w:val="00E53111"/>
    <w:rsid w:val="00E90E6A"/>
    <w:rsid w:val="00E92AFE"/>
    <w:rsid w:val="00F4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834C"/>
  <w15:docId w15:val="{62295F4B-3D35-4CF8-89A9-DA4CEB9E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0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001F"/>
  </w:style>
  <w:style w:type="paragraph" w:styleId="Footer">
    <w:name w:val="footer"/>
    <w:basedOn w:val="Normal"/>
    <w:link w:val="FooterChar"/>
    <w:uiPriority w:val="99"/>
    <w:semiHidden/>
    <w:unhideWhenUsed/>
    <w:rsid w:val="00E30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001F"/>
  </w:style>
  <w:style w:type="character" w:styleId="Hyperlink">
    <w:name w:val="Hyperlink"/>
    <w:basedOn w:val="DefaultParagraphFont"/>
    <w:uiPriority w:val="99"/>
    <w:semiHidden/>
    <w:unhideWhenUsed/>
    <w:rsid w:val="00E53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%2Femp2.120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%2Fs12954-017-0196-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196%2F4089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Grish Ngari</cp:lastModifiedBy>
  <cp:revision>2</cp:revision>
  <dcterms:created xsi:type="dcterms:W3CDTF">2024-01-26T02:04:00Z</dcterms:created>
  <dcterms:modified xsi:type="dcterms:W3CDTF">2024-01-26T02:04:00Z</dcterms:modified>
</cp:coreProperties>
</file>