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45CBA" w:rsidRDefault="00B45CBA" w:rsidP="00B45CBA">
      <w:r>
        <w:t>Week 5</w:t>
      </w:r>
      <w:r w:rsidR="00490E25">
        <w:t xml:space="preserve"> DISCUSSION NR 717</w:t>
      </w:r>
    </w:p>
    <w:p w:rsidR="00B45CBA" w:rsidRDefault="00B45CBA" w:rsidP="00B45CBA">
      <w:r>
        <w:t>Healthcare Policy</w:t>
      </w:r>
    </w:p>
    <w:p w:rsidR="00B45CBA" w:rsidRDefault="00B45CBA" w:rsidP="00B45CBA">
      <w:r>
        <w:t>Discussion</w:t>
      </w:r>
    </w:p>
    <w:p w:rsidR="00B45CBA" w:rsidRDefault="00B45CBA" w:rsidP="00B45CBA">
      <w:r>
        <w:t>Purpose</w:t>
      </w:r>
    </w:p>
    <w:p w:rsidR="00B45CBA" w:rsidRDefault="00B45CBA" w:rsidP="00B45CBA">
      <w:r>
        <w:t>The purpose of this discussion is to reflect on opportunities to impact healthcare policies while further developing your own political competency using Warner’s article (2003) as a guide.</w:t>
      </w:r>
    </w:p>
    <w:p w:rsidR="00B45CBA" w:rsidRDefault="00B45CBA" w:rsidP="00B45CBA"/>
    <w:p w:rsidR="00B45CBA" w:rsidRDefault="00B45CBA" w:rsidP="00B45CBA">
      <w:r>
        <w:t>Instructions</w:t>
      </w:r>
    </w:p>
    <w:p w:rsidR="00B45CBA" w:rsidRDefault="00490E25" w:rsidP="00B45CBA">
      <w:r>
        <w:t xml:space="preserve">A, </w:t>
      </w:r>
      <w:r w:rsidR="00B45CBA" w:rsidRPr="00490E25">
        <w:rPr>
          <w:color w:val="FF0000"/>
          <w:u w:val="single"/>
        </w:rPr>
        <w:t>Read the Warner (2003) article</w:t>
      </w:r>
      <w:r w:rsidR="00B45CBA" w:rsidRPr="00490E25">
        <w:rPr>
          <w:color w:val="FF0000"/>
        </w:rPr>
        <w:t xml:space="preserve"> </w:t>
      </w:r>
      <w:r w:rsidR="00B45CBA">
        <w:t>(located in Student Learning Resources). Reflect upon the development of your political competency and address the following:</w:t>
      </w:r>
    </w:p>
    <w:p w:rsidR="00B45CBA" w:rsidRDefault="00B45CBA" w:rsidP="00B45CBA"/>
    <w:p w:rsidR="00B45CBA" w:rsidRPr="00490E25" w:rsidRDefault="00490E25" w:rsidP="00B45CBA">
      <w:pPr>
        <w:rPr>
          <w:b/>
          <w:bCs/>
          <w:color w:val="FF0000"/>
          <w:u w:val="single"/>
        </w:rPr>
      </w:pPr>
      <w:proofErr w:type="gramStart"/>
      <w:r w:rsidRPr="00490E25">
        <w:rPr>
          <w:b/>
          <w:bCs/>
          <w:color w:val="FF0000"/>
          <w:u w:val="single"/>
        </w:rPr>
        <w:t>1,</w:t>
      </w:r>
      <w:r w:rsidR="00B45CBA" w:rsidRPr="00490E25">
        <w:rPr>
          <w:b/>
          <w:bCs/>
          <w:color w:val="FF0000"/>
          <w:u w:val="single"/>
        </w:rPr>
        <w:t>Consider</w:t>
      </w:r>
      <w:proofErr w:type="gramEnd"/>
      <w:r w:rsidR="00B45CBA" w:rsidRPr="00490E25">
        <w:rPr>
          <w:b/>
          <w:bCs/>
          <w:color w:val="FF0000"/>
          <w:u w:val="single"/>
        </w:rPr>
        <w:t xml:space="preserve"> a time when there was an issue related to healthcare policy in your local, regional, or national community. If you pursued an opportunity to address the issue, describe the results. If you did not pursue the opportunity, describe the reasons.</w:t>
      </w:r>
    </w:p>
    <w:p w:rsidR="00B45CBA" w:rsidRPr="00490E25" w:rsidRDefault="00490E25" w:rsidP="00B45CBA">
      <w:pPr>
        <w:rPr>
          <w:b/>
          <w:bCs/>
          <w:color w:val="FF0000"/>
          <w:u w:val="single"/>
        </w:rPr>
      </w:pPr>
      <w:r w:rsidRPr="00490E25">
        <w:rPr>
          <w:b/>
          <w:bCs/>
          <w:color w:val="FF0000"/>
          <w:u w:val="single"/>
        </w:rPr>
        <w:t xml:space="preserve">2; </w:t>
      </w:r>
      <w:r w:rsidR="00B45CBA" w:rsidRPr="00490E25">
        <w:rPr>
          <w:b/>
          <w:bCs/>
          <w:color w:val="FF0000"/>
          <w:u w:val="single"/>
        </w:rPr>
        <w:t>Propose an area of your political competency that needs further development and an action you could take to become more politically competent to impact your selected population.</w:t>
      </w:r>
    </w:p>
    <w:p w:rsidR="00C644CD" w:rsidRPr="00C644CD" w:rsidRDefault="00C644CD" w:rsidP="00B45CBA">
      <w:pPr>
        <w:rPr>
          <w:color w:val="FF0000"/>
        </w:rPr>
      </w:pPr>
    </w:p>
    <w:p w:rsidR="00C644CD" w:rsidRPr="00C644CD" w:rsidRDefault="00C644CD" w:rsidP="00B45CBA">
      <w:pPr>
        <w:rPr>
          <w:color w:val="FF0000"/>
        </w:rPr>
      </w:pPr>
      <w:r w:rsidRPr="00C644CD">
        <w:rPr>
          <w:color w:val="FF0000"/>
        </w:rPr>
        <w:t>Warner, J. (2003). A phenomenological approach to political competence: Stories of nurse activists. Policy, Politics &amp; Nursing Practice, 4(2), 135-143. https://doi.org/10.1177/1527154403004002007</w:t>
      </w:r>
    </w:p>
    <w:sectPr w:rsidR="00C644CD" w:rsidRPr="00C644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CBA"/>
    <w:rsid w:val="00490E25"/>
    <w:rsid w:val="006D3838"/>
    <w:rsid w:val="00712845"/>
    <w:rsid w:val="008F6AA0"/>
    <w:rsid w:val="00B45CBA"/>
    <w:rsid w:val="00C644CD"/>
    <w:rsid w:val="00DA5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00C76"/>
  <w15:chartTrackingRefBased/>
  <w15:docId w15:val="{B4CACC45-066F-4E44-BFAF-37F06D95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80016-2273-4C03-9215-CEF19B4B1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904</Characters>
  <Application>Microsoft Office Word</Application>
  <DocSecurity>0</DocSecurity>
  <Lines>19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2</cp:revision>
  <dcterms:created xsi:type="dcterms:W3CDTF">2024-07-11T17:50:00Z</dcterms:created>
  <dcterms:modified xsi:type="dcterms:W3CDTF">2024-07-11T17:50:00Z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b5ed1263-4ac2-4e3a-ac3b-149d54bcee22</vt:lpwstr>
  </property>
</Properties>
</file>