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D44DC" w14:textId="77777777" w:rsidR="00CA0E3D" w:rsidRDefault="00CA0E3D" w:rsidP="00CA0E3D">
      <w:pPr>
        <w:spacing w:line="480" w:lineRule="auto"/>
        <w:jc w:val="center"/>
        <w:rPr>
          <w:rFonts w:ascii="Times New Roman" w:hAnsi="Times New Roman" w:cs="Times New Roman"/>
          <w:b/>
          <w:sz w:val="24"/>
          <w:szCs w:val="24"/>
        </w:rPr>
      </w:pPr>
    </w:p>
    <w:p w14:paraId="12DA7570" w14:textId="77777777" w:rsidR="00CA0E3D" w:rsidRDefault="00CA0E3D" w:rsidP="00CA0E3D">
      <w:pPr>
        <w:spacing w:line="480" w:lineRule="auto"/>
        <w:jc w:val="center"/>
        <w:rPr>
          <w:rFonts w:ascii="Times New Roman" w:hAnsi="Times New Roman" w:cs="Times New Roman"/>
          <w:b/>
          <w:sz w:val="24"/>
          <w:szCs w:val="24"/>
        </w:rPr>
      </w:pPr>
    </w:p>
    <w:p w14:paraId="35BEE9F1" w14:textId="77777777" w:rsidR="00CA0E3D" w:rsidRDefault="00CA0E3D" w:rsidP="00CA0E3D">
      <w:pPr>
        <w:spacing w:line="480" w:lineRule="auto"/>
        <w:jc w:val="center"/>
        <w:rPr>
          <w:rFonts w:ascii="Times New Roman" w:hAnsi="Times New Roman" w:cs="Times New Roman"/>
          <w:b/>
          <w:sz w:val="24"/>
          <w:szCs w:val="24"/>
        </w:rPr>
      </w:pPr>
    </w:p>
    <w:p w14:paraId="388E4723" w14:textId="77777777" w:rsidR="00CA0E3D" w:rsidRDefault="00CA0E3D" w:rsidP="00CA0E3D">
      <w:pPr>
        <w:spacing w:line="480" w:lineRule="auto"/>
        <w:jc w:val="center"/>
        <w:rPr>
          <w:rFonts w:ascii="Times New Roman" w:hAnsi="Times New Roman" w:cs="Times New Roman"/>
          <w:b/>
          <w:sz w:val="24"/>
          <w:szCs w:val="24"/>
        </w:rPr>
      </w:pPr>
    </w:p>
    <w:p w14:paraId="0868F2AA" w14:textId="77777777" w:rsidR="00CA0E3D" w:rsidRDefault="00CA0E3D" w:rsidP="00CA0E3D">
      <w:pPr>
        <w:spacing w:line="480" w:lineRule="auto"/>
        <w:jc w:val="center"/>
        <w:rPr>
          <w:rFonts w:ascii="Times New Roman" w:hAnsi="Times New Roman" w:cs="Times New Roman"/>
          <w:b/>
          <w:sz w:val="24"/>
          <w:szCs w:val="24"/>
        </w:rPr>
      </w:pPr>
    </w:p>
    <w:p w14:paraId="432E4770" w14:textId="77777777" w:rsidR="00CA0E3D" w:rsidRDefault="00CA0E3D" w:rsidP="00CA0E3D">
      <w:pPr>
        <w:spacing w:line="480" w:lineRule="auto"/>
        <w:jc w:val="center"/>
        <w:rPr>
          <w:rFonts w:ascii="Times New Roman" w:hAnsi="Times New Roman" w:cs="Times New Roman"/>
          <w:b/>
          <w:sz w:val="24"/>
          <w:szCs w:val="24"/>
        </w:rPr>
      </w:pPr>
    </w:p>
    <w:p w14:paraId="3DFC625A" w14:textId="77777777" w:rsidR="00CA0E3D" w:rsidRDefault="00CA0E3D" w:rsidP="00CA0E3D">
      <w:pPr>
        <w:spacing w:line="480" w:lineRule="auto"/>
        <w:jc w:val="center"/>
        <w:rPr>
          <w:rFonts w:ascii="Times New Roman" w:hAnsi="Times New Roman" w:cs="Times New Roman"/>
          <w:b/>
          <w:sz w:val="24"/>
          <w:szCs w:val="24"/>
        </w:rPr>
      </w:pPr>
    </w:p>
    <w:p w14:paraId="75A8CB3B" w14:textId="61776F79" w:rsidR="00CA0E3D" w:rsidRDefault="00CA0E3D" w:rsidP="00CA0E3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Weekly Reflection</w:t>
      </w:r>
    </w:p>
    <w:p w14:paraId="69A32C7D" w14:textId="33EEA5DB" w:rsidR="00CA0E3D" w:rsidRDefault="00CA0E3D" w:rsidP="00CA0E3D">
      <w:pPr>
        <w:spacing w:line="480" w:lineRule="auto"/>
        <w:jc w:val="center"/>
        <w:rPr>
          <w:rFonts w:ascii="Times New Roman" w:hAnsi="Times New Roman" w:cs="Times New Roman"/>
          <w:b/>
          <w:sz w:val="24"/>
          <w:szCs w:val="24"/>
        </w:rPr>
      </w:pPr>
    </w:p>
    <w:p w14:paraId="655D925B" w14:textId="2FF79667" w:rsidR="00CA0E3D" w:rsidRDefault="00CA0E3D" w:rsidP="00CA0E3D">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19B86D4B" w14:textId="593B8F4D" w:rsidR="00CA0E3D" w:rsidRDefault="00CA0E3D" w:rsidP="00CA0E3D">
      <w:pPr>
        <w:spacing w:line="480" w:lineRule="auto"/>
        <w:jc w:val="center"/>
        <w:rPr>
          <w:rFonts w:ascii="Times New Roman" w:hAnsi="Times New Roman" w:cs="Times New Roman"/>
          <w:sz w:val="24"/>
          <w:szCs w:val="24"/>
        </w:rPr>
      </w:pPr>
      <w:r>
        <w:rPr>
          <w:rFonts w:ascii="Times New Roman" w:hAnsi="Times New Roman" w:cs="Times New Roman"/>
          <w:sz w:val="24"/>
          <w:szCs w:val="24"/>
        </w:rPr>
        <w:t>School Affiliation</w:t>
      </w:r>
    </w:p>
    <w:p w14:paraId="5CF56293" w14:textId="6B521031" w:rsidR="00CA0E3D" w:rsidRDefault="00CA0E3D" w:rsidP="00CA0E3D">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4644169F" w14:textId="28E645E6" w:rsidR="00CA0E3D" w:rsidRDefault="00CA0E3D" w:rsidP="00CA0E3D">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14:paraId="25144FF7" w14:textId="715EDB1D" w:rsidR="00CA0E3D" w:rsidRDefault="00CA0E3D" w:rsidP="00CA0E3D">
      <w:pPr>
        <w:spacing w:line="480" w:lineRule="auto"/>
        <w:jc w:val="center"/>
        <w:rPr>
          <w:rFonts w:ascii="Times New Roman" w:hAnsi="Times New Roman" w:cs="Times New Roman"/>
          <w:sz w:val="24"/>
          <w:szCs w:val="24"/>
        </w:rPr>
      </w:pPr>
      <w:r>
        <w:rPr>
          <w:rFonts w:ascii="Times New Roman" w:hAnsi="Times New Roman" w:cs="Times New Roman"/>
          <w:sz w:val="24"/>
          <w:szCs w:val="24"/>
        </w:rPr>
        <w:t>Date Due</w:t>
      </w:r>
    </w:p>
    <w:p w14:paraId="7B18FC81" w14:textId="77777777" w:rsidR="00CA0E3D" w:rsidRDefault="00CA0E3D">
      <w:pPr>
        <w:rPr>
          <w:rFonts w:ascii="Times New Roman" w:hAnsi="Times New Roman" w:cs="Times New Roman"/>
          <w:b/>
          <w:sz w:val="24"/>
          <w:szCs w:val="24"/>
        </w:rPr>
      </w:pPr>
      <w:r>
        <w:rPr>
          <w:rFonts w:ascii="Times New Roman" w:hAnsi="Times New Roman" w:cs="Times New Roman"/>
          <w:b/>
          <w:sz w:val="24"/>
          <w:szCs w:val="24"/>
        </w:rPr>
        <w:br w:type="page"/>
      </w:r>
    </w:p>
    <w:p w14:paraId="5F08DDB2" w14:textId="1655F808" w:rsidR="00CA0E3D" w:rsidRPr="00CA0E3D" w:rsidRDefault="00CA0E3D" w:rsidP="00CA0E3D">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Weekly Reflection</w:t>
      </w:r>
    </w:p>
    <w:p w14:paraId="2D388217" w14:textId="18A64E3D" w:rsidR="00647770" w:rsidRDefault="009D29BC" w:rsidP="00DA6BE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Challenging behaviors such as aggression and agitation are a common occurrence in mental health settings. However, mental health nurses have to apply their skills and experience in addressing such issues to ensure a patient-centered approach to optimizing patient outcomes. </w:t>
      </w:r>
      <w:r w:rsidR="002A44CA">
        <w:rPr>
          <w:rFonts w:ascii="Times New Roman" w:hAnsi="Times New Roman" w:cs="Times New Roman"/>
          <w:sz w:val="24"/>
          <w:szCs w:val="24"/>
        </w:rPr>
        <w:t xml:space="preserve">One of the encounters during the previous week involved a challenging situation that revealed the importance of understanding patients’ concerns, need, and preferences, and engaging in shared decision-making. I will explore the situation and the approaches I used to ensure optimal care delivery aimed at achieving optimal patient outcomes. </w:t>
      </w:r>
    </w:p>
    <w:p w14:paraId="5B586381" w14:textId="77777777" w:rsidR="00C234B5" w:rsidRDefault="00647770" w:rsidP="00C234B5">
      <w:pPr>
        <w:spacing w:line="480" w:lineRule="auto"/>
        <w:rPr>
          <w:rFonts w:ascii="Times New Roman" w:hAnsi="Times New Roman" w:cs="Times New Roman"/>
          <w:sz w:val="24"/>
          <w:szCs w:val="24"/>
        </w:rPr>
      </w:pPr>
      <w:r>
        <w:rPr>
          <w:rFonts w:ascii="Times New Roman" w:hAnsi="Times New Roman" w:cs="Times New Roman"/>
          <w:sz w:val="24"/>
          <w:szCs w:val="24"/>
        </w:rPr>
        <w:tab/>
      </w:r>
      <w:r w:rsidR="002A44CA">
        <w:rPr>
          <w:rFonts w:ascii="Times New Roman" w:hAnsi="Times New Roman" w:cs="Times New Roman"/>
          <w:sz w:val="24"/>
          <w:szCs w:val="24"/>
        </w:rPr>
        <w:t xml:space="preserve">At presentation, the patient was agitated but had not expressed his concerns to the triage nurse for a comprehensive understanding of the cause of the presentation. </w:t>
      </w:r>
      <w:r>
        <w:rPr>
          <w:rFonts w:ascii="Times New Roman" w:hAnsi="Times New Roman" w:cs="Times New Roman"/>
          <w:sz w:val="24"/>
          <w:szCs w:val="24"/>
        </w:rPr>
        <w:t>The patient had been non-adherent to his medication for the past three weeks and was experiencing an acute maniac episode that required immediate attention. In addressing the situation, I had to understand the threat he posed to himself, the staff, and other patients before initiating interventions. Although the patient was agitated, I understood that using restrictive measures such as restraints could escalate the situation. Therefore, I applied my current knowledge in verbal de-escalation to calm the patient to understand the approach that would be suitable to addressing her concerns. As observed by Gautam et al. (2023), non-coercive strategies such as verbal de-escalation help in calming patient and understanding their priority concerns comprehensively. During the initial interaction, I tried to remain calm and give the patient his space to ensure he opened up about his concerns. I had to ensure an environment that did not trigger abrupt reactions, which necessitated using the nursing station for the initial interaction.</w:t>
      </w:r>
    </w:p>
    <w:p w14:paraId="648E82CD" w14:textId="4B61BCA6" w:rsidR="00535F8F" w:rsidRDefault="00647770" w:rsidP="00C234B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patient was not comfortable with the current medication regimen. </w:t>
      </w:r>
      <w:r w:rsidR="002A44CA">
        <w:rPr>
          <w:rFonts w:ascii="Times New Roman" w:hAnsi="Times New Roman" w:cs="Times New Roman"/>
          <w:sz w:val="24"/>
          <w:szCs w:val="24"/>
        </w:rPr>
        <w:t xml:space="preserve">After calming him, I understood that the patient was concerned with the possibility of weight gain from the </w:t>
      </w:r>
      <w:r w:rsidR="002A44CA">
        <w:rPr>
          <w:rFonts w:ascii="Times New Roman" w:hAnsi="Times New Roman" w:cs="Times New Roman"/>
          <w:sz w:val="24"/>
          <w:szCs w:val="24"/>
        </w:rPr>
        <w:lastRenderedPageBreak/>
        <w:t xml:space="preserve">prescription of valproic acid that was given three weeks before the acute exacerbation of symptoms. </w:t>
      </w:r>
      <w:r w:rsidR="00DA6BEE">
        <w:rPr>
          <w:rFonts w:ascii="Times New Roman" w:hAnsi="Times New Roman" w:cs="Times New Roman"/>
          <w:sz w:val="24"/>
          <w:szCs w:val="24"/>
        </w:rPr>
        <w:t>A</w:t>
      </w:r>
      <w:r w:rsidR="002A44CA">
        <w:rPr>
          <w:rFonts w:ascii="Times New Roman" w:hAnsi="Times New Roman" w:cs="Times New Roman"/>
          <w:sz w:val="24"/>
          <w:szCs w:val="24"/>
        </w:rPr>
        <w:t>ccording to</w:t>
      </w:r>
      <w:r w:rsidR="00DA6BEE">
        <w:rPr>
          <w:rFonts w:ascii="Times New Roman" w:hAnsi="Times New Roman" w:cs="Times New Roman"/>
          <w:sz w:val="24"/>
          <w:szCs w:val="24"/>
        </w:rPr>
        <w:t xml:space="preserve"> Dai et al. (2023), </w:t>
      </w:r>
      <w:r w:rsidR="002A44CA">
        <w:rPr>
          <w:rFonts w:ascii="Times New Roman" w:hAnsi="Times New Roman" w:cs="Times New Roman"/>
          <w:sz w:val="24"/>
          <w:szCs w:val="24"/>
        </w:rPr>
        <w:t>non-adherence to psychotropic medications could be triggered by concerns about possible side effects, which requires mental health professionals to educate their clients about their diagnoses and prescriptions. I understood that the previous encounter had not delved into the side effects of the medication, triggering his concerns and non-adherence. As such, I started by educating the patient about the side effects of his prescription and the need to adhere to the prescribed dose. I emphasized that benefits of adhering</w:t>
      </w:r>
      <w:r w:rsidR="00D57778">
        <w:rPr>
          <w:rFonts w:ascii="Times New Roman" w:hAnsi="Times New Roman" w:cs="Times New Roman"/>
          <w:sz w:val="24"/>
          <w:szCs w:val="24"/>
        </w:rPr>
        <w:t xml:space="preserve"> to psychotropic medications</w:t>
      </w:r>
      <w:r w:rsidR="002A44CA">
        <w:rPr>
          <w:rFonts w:ascii="Times New Roman" w:hAnsi="Times New Roman" w:cs="Times New Roman"/>
          <w:sz w:val="24"/>
          <w:szCs w:val="24"/>
        </w:rPr>
        <w:t xml:space="preserve"> outweighed the side effects, to which the patient</w:t>
      </w:r>
      <w:r w:rsidR="00D57778">
        <w:rPr>
          <w:rFonts w:ascii="Times New Roman" w:hAnsi="Times New Roman" w:cs="Times New Roman"/>
          <w:sz w:val="24"/>
          <w:szCs w:val="24"/>
        </w:rPr>
        <w:t xml:space="preserve"> verbalized understanding. Based on multidisciplinary collaboration, I reviewed his previous treatments and likelihood of experiencing adverse effects. The multidisciplinary team concluded that the medication was suitable for the client and would not interact with other prescriptions adversely. The team committed to continuous patient follow-up to ensure he adhered to his medication and achieve the expected treatment outcomes. The interaction augments the knowledge I have acquired about prioritizing patient needs and priorities. In this regard, I will continually seek to engage patients or their proxies during the care process to ensure that I address their needs a</w:t>
      </w:r>
      <w:r w:rsidR="00C234B5">
        <w:rPr>
          <w:rFonts w:ascii="Times New Roman" w:hAnsi="Times New Roman" w:cs="Times New Roman"/>
          <w:sz w:val="24"/>
          <w:szCs w:val="24"/>
        </w:rPr>
        <w:t>nd preferences comprehensively.</w:t>
      </w:r>
      <w:bookmarkStart w:id="0" w:name="_GoBack"/>
      <w:bookmarkEnd w:id="0"/>
    </w:p>
    <w:p w14:paraId="3AF72457" w14:textId="3639FCEA" w:rsidR="00CA0E3D" w:rsidRDefault="00CA0E3D">
      <w:pPr>
        <w:rPr>
          <w:rFonts w:ascii="Times New Roman" w:hAnsi="Times New Roman" w:cs="Times New Roman"/>
          <w:sz w:val="24"/>
          <w:szCs w:val="24"/>
        </w:rPr>
      </w:pPr>
      <w:r>
        <w:rPr>
          <w:rFonts w:ascii="Times New Roman" w:hAnsi="Times New Roman" w:cs="Times New Roman"/>
          <w:sz w:val="24"/>
          <w:szCs w:val="24"/>
        </w:rPr>
        <w:br w:type="page"/>
      </w:r>
    </w:p>
    <w:p w14:paraId="69A878A5" w14:textId="64D9415E" w:rsidR="00CA0E3D" w:rsidRDefault="00CA0E3D" w:rsidP="00CA0E3D">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14:paraId="7DAD9C92" w14:textId="4D1BF383" w:rsidR="00CA0E3D" w:rsidRDefault="00CA0E3D" w:rsidP="00CA0E3D">
      <w:pPr>
        <w:spacing w:line="480" w:lineRule="auto"/>
        <w:ind w:left="720" w:hanging="720"/>
        <w:jc w:val="both"/>
        <w:rPr>
          <w:rFonts w:ascii="Times New Roman" w:hAnsi="Times New Roman" w:cs="Times New Roman"/>
          <w:color w:val="212121"/>
          <w:sz w:val="24"/>
          <w:szCs w:val="24"/>
          <w:shd w:val="clear" w:color="auto" w:fill="FFFFFF"/>
        </w:rPr>
      </w:pPr>
      <w:r w:rsidRPr="00CA0E3D">
        <w:rPr>
          <w:rFonts w:ascii="Times New Roman" w:hAnsi="Times New Roman" w:cs="Times New Roman"/>
          <w:color w:val="212121"/>
          <w:sz w:val="24"/>
          <w:szCs w:val="24"/>
          <w:shd w:val="clear" w:color="auto" w:fill="FFFFFF"/>
        </w:rPr>
        <w:t>Dai, N., Huang, B., Gao, T., Zheng, Y., Shi, C., Pu, C., &amp; Yu, X. (2023). Initial attitudes toward a drug predict medication adherence in first-episode patients with schizophrenia: a 1-year prospective study in China. </w:t>
      </w:r>
      <w:r w:rsidRPr="00CA0E3D">
        <w:rPr>
          <w:rFonts w:ascii="Times New Roman" w:hAnsi="Times New Roman" w:cs="Times New Roman"/>
          <w:i/>
          <w:iCs/>
          <w:color w:val="212121"/>
          <w:sz w:val="24"/>
          <w:szCs w:val="24"/>
          <w:shd w:val="clear" w:color="auto" w:fill="FFFFFF"/>
        </w:rPr>
        <w:t>BMC psychiatry</w:t>
      </w:r>
      <w:r w:rsidRPr="00CA0E3D">
        <w:rPr>
          <w:rFonts w:ascii="Times New Roman" w:hAnsi="Times New Roman" w:cs="Times New Roman"/>
          <w:color w:val="212121"/>
          <w:sz w:val="24"/>
          <w:szCs w:val="24"/>
          <w:shd w:val="clear" w:color="auto" w:fill="FFFFFF"/>
        </w:rPr>
        <w:t>, </w:t>
      </w:r>
      <w:r w:rsidRPr="00CA0E3D">
        <w:rPr>
          <w:rFonts w:ascii="Times New Roman" w:hAnsi="Times New Roman" w:cs="Times New Roman"/>
          <w:i/>
          <w:iCs/>
          <w:color w:val="212121"/>
          <w:sz w:val="24"/>
          <w:szCs w:val="24"/>
          <w:shd w:val="clear" w:color="auto" w:fill="FFFFFF"/>
        </w:rPr>
        <w:t>23</w:t>
      </w:r>
      <w:r w:rsidRPr="00CA0E3D">
        <w:rPr>
          <w:rFonts w:ascii="Times New Roman" w:hAnsi="Times New Roman" w:cs="Times New Roman"/>
          <w:color w:val="212121"/>
          <w:sz w:val="24"/>
          <w:szCs w:val="24"/>
          <w:shd w:val="clear" w:color="auto" w:fill="FFFFFF"/>
        </w:rPr>
        <w:t xml:space="preserve">(1), 907. </w:t>
      </w:r>
      <w:hyperlink r:id="rId6" w:history="1">
        <w:r w:rsidRPr="00CA0E3D">
          <w:rPr>
            <w:rStyle w:val="Hyperlink"/>
            <w:rFonts w:ascii="Times New Roman" w:hAnsi="Times New Roman" w:cs="Times New Roman"/>
            <w:sz w:val="24"/>
            <w:szCs w:val="24"/>
            <w:shd w:val="clear" w:color="auto" w:fill="FFFFFF"/>
          </w:rPr>
          <w:t>https://doi.org/10.1186/s12888-023-05419-y</w:t>
        </w:r>
      </w:hyperlink>
      <w:r w:rsidRPr="00CA0E3D">
        <w:rPr>
          <w:rFonts w:ascii="Times New Roman" w:hAnsi="Times New Roman" w:cs="Times New Roman"/>
          <w:color w:val="212121"/>
          <w:sz w:val="24"/>
          <w:szCs w:val="24"/>
          <w:shd w:val="clear" w:color="auto" w:fill="FFFFFF"/>
        </w:rPr>
        <w:t xml:space="preserve"> </w:t>
      </w:r>
    </w:p>
    <w:p w14:paraId="447BD100" w14:textId="77777777" w:rsidR="00CA0E3D" w:rsidRDefault="00CA0E3D" w:rsidP="00CA0E3D">
      <w:pPr>
        <w:spacing w:after="0" w:line="480" w:lineRule="auto"/>
        <w:ind w:left="720" w:hanging="720"/>
        <w:rPr>
          <w:rFonts w:ascii="Times New Roman" w:eastAsia="Times New Roman" w:hAnsi="Times New Roman" w:cs="Times New Roman"/>
          <w:sz w:val="24"/>
          <w:szCs w:val="24"/>
        </w:rPr>
      </w:pPr>
      <w:r w:rsidRPr="00017370">
        <w:rPr>
          <w:rFonts w:ascii="Times New Roman" w:eastAsia="Times New Roman" w:hAnsi="Times New Roman" w:cs="Times New Roman"/>
          <w:sz w:val="24"/>
          <w:szCs w:val="24"/>
        </w:rPr>
        <w:t xml:space="preserve">Gautam, S., Gautam, M., Yadav, K. S., Chaudhary, J., &amp; Jain, A. (2023). Clinical Practice Guidelines for Assessment and Management of Aggressive and Assaultive Behaviour. </w:t>
      </w:r>
      <w:r w:rsidRPr="00017370">
        <w:rPr>
          <w:rFonts w:ascii="Times New Roman" w:eastAsia="Times New Roman" w:hAnsi="Times New Roman" w:cs="Times New Roman"/>
          <w:i/>
          <w:iCs/>
          <w:sz w:val="24"/>
          <w:szCs w:val="24"/>
        </w:rPr>
        <w:t>Indian Journal of Psychiatry</w:t>
      </w:r>
      <w:r w:rsidRPr="00017370">
        <w:rPr>
          <w:rFonts w:ascii="Times New Roman" w:eastAsia="Times New Roman" w:hAnsi="Times New Roman" w:cs="Times New Roman"/>
          <w:sz w:val="24"/>
          <w:szCs w:val="24"/>
        </w:rPr>
        <w:t xml:space="preserve">, </w:t>
      </w:r>
      <w:r w:rsidRPr="00017370">
        <w:rPr>
          <w:rFonts w:ascii="Times New Roman" w:eastAsia="Times New Roman" w:hAnsi="Times New Roman" w:cs="Times New Roman"/>
          <w:i/>
          <w:iCs/>
          <w:sz w:val="24"/>
          <w:szCs w:val="24"/>
        </w:rPr>
        <w:t>65</w:t>
      </w:r>
      <w:r w:rsidRPr="00017370">
        <w:rPr>
          <w:rFonts w:ascii="Times New Roman" w:eastAsia="Times New Roman" w:hAnsi="Times New Roman" w:cs="Times New Roman"/>
          <w:sz w:val="24"/>
          <w:szCs w:val="24"/>
        </w:rPr>
        <w:t xml:space="preserve">(2), 131-139. </w:t>
      </w:r>
      <w:hyperlink r:id="rId7" w:history="1">
        <w:r w:rsidRPr="00946BF5">
          <w:rPr>
            <w:rStyle w:val="Hyperlink"/>
            <w:rFonts w:ascii="Times New Roman" w:eastAsia="Times New Roman" w:hAnsi="Times New Roman" w:cs="Times New Roman"/>
            <w:sz w:val="24"/>
            <w:szCs w:val="24"/>
          </w:rPr>
          <w:t>https://doi.org/10.4103/indianjpsychiatry.indianjpsychiatry_518_22</w:t>
        </w:r>
      </w:hyperlink>
      <w:r>
        <w:rPr>
          <w:rFonts w:ascii="Times New Roman" w:eastAsia="Times New Roman" w:hAnsi="Times New Roman" w:cs="Times New Roman"/>
          <w:sz w:val="24"/>
          <w:szCs w:val="24"/>
        </w:rPr>
        <w:t xml:space="preserve"> </w:t>
      </w:r>
    </w:p>
    <w:p w14:paraId="4459CF8B" w14:textId="77777777" w:rsidR="00CA0E3D" w:rsidRPr="00CA0E3D" w:rsidRDefault="00CA0E3D" w:rsidP="00CA0E3D">
      <w:pPr>
        <w:spacing w:line="480" w:lineRule="auto"/>
        <w:jc w:val="both"/>
        <w:rPr>
          <w:rFonts w:ascii="Times New Roman" w:hAnsi="Times New Roman" w:cs="Times New Roman"/>
          <w:b/>
          <w:sz w:val="24"/>
          <w:szCs w:val="24"/>
        </w:rPr>
      </w:pPr>
    </w:p>
    <w:sectPr w:rsidR="00CA0E3D" w:rsidRPr="00CA0E3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6F8E7" w14:textId="77777777" w:rsidR="00B4342A" w:rsidRDefault="00B4342A" w:rsidP="00CA0E3D">
      <w:pPr>
        <w:spacing w:after="0" w:line="240" w:lineRule="auto"/>
      </w:pPr>
      <w:r>
        <w:separator/>
      </w:r>
    </w:p>
  </w:endnote>
  <w:endnote w:type="continuationSeparator" w:id="0">
    <w:p w14:paraId="568D2E1C" w14:textId="77777777" w:rsidR="00B4342A" w:rsidRDefault="00B4342A" w:rsidP="00CA0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3381F" w14:textId="77777777" w:rsidR="00B4342A" w:rsidRDefault="00B4342A" w:rsidP="00CA0E3D">
      <w:pPr>
        <w:spacing w:after="0" w:line="240" w:lineRule="auto"/>
      </w:pPr>
      <w:r>
        <w:separator/>
      </w:r>
    </w:p>
  </w:footnote>
  <w:footnote w:type="continuationSeparator" w:id="0">
    <w:p w14:paraId="7A7E6EBC" w14:textId="77777777" w:rsidR="00B4342A" w:rsidRDefault="00B4342A" w:rsidP="00CA0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69389" w14:textId="3FCB98D4" w:rsidR="00CA0E3D" w:rsidRPr="00CA0E3D" w:rsidRDefault="00CA0E3D">
    <w:pPr>
      <w:pStyle w:val="Header"/>
      <w:rPr>
        <w:rFonts w:ascii="Times New Roman" w:hAnsi="Times New Roman" w:cs="Times New Roman"/>
        <w:sz w:val="24"/>
        <w:szCs w:val="24"/>
      </w:rPr>
    </w:pPr>
    <w:r w:rsidRPr="00CA0E3D">
      <w:rPr>
        <w:rFonts w:ascii="Times New Roman" w:hAnsi="Times New Roman" w:cs="Times New Roman"/>
        <w:sz w:val="24"/>
        <w:szCs w:val="24"/>
      </w:rPr>
      <w:tab/>
    </w:r>
    <w:r w:rsidRPr="00CA0E3D">
      <w:rPr>
        <w:rFonts w:ascii="Times New Roman" w:hAnsi="Times New Roman" w:cs="Times New Roman"/>
        <w:sz w:val="24"/>
        <w:szCs w:val="24"/>
      </w:rPr>
      <w:tab/>
    </w:r>
    <w:r w:rsidRPr="00CA0E3D">
      <w:rPr>
        <w:rFonts w:ascii="Times New Roman" w:hAnsi="Times New Roman" w:cs="Times New Roman"/>
        <w:sz w:val="24"/>
        <w:szCs w:val="24"/>
      </w:rPr>
      <w:fldChar w:fldCharType="begin"/>
    </w:r>
    <w:r w:rsidRPr="00CA0E3D">
      <w:rPr>
        <w:rFonts w:ascii="Times New Roman" w:hAnsi="Times New Roman" w:cs="Times New Roman"/>
        <w:sz w:val="24"/>
        <w:szCs w:val="24"/>
      </w:rPr>
      <w:instrText xml:space="preserve"> PAGE   \* MERGEFORMAT </w:instrText>
    </w:r>
    <w:r w:rsidRPr="00CA0E3D">
      <w:rPr>
        <w:rFonts w:ascii="Times New Roman" w:hAnsi="Times New Roman" w:cs="Times New Roman"/>
        <w:sz w:val="24"/>
        <w:szCs w:val="24"/>
      </w:rPr>
      <w:fldChar w:fldCharType="separate"/>
    </w:r>
    <w:r w:rsidR="00C234B5">
      <w:rPr>
        <w:rFonts w:ascii="Times New Roman" w:hAnsi="Times New Roman" w:cs="Times New Roman"/>
        <w:noProof/>
        <w:sz w:val="24"/>
        <w:szCs w:val="24"/>
      </w:rPr>
      <w:t>4</w:t>
    </w:r>
    <w:r w:rsidRPr="00CA0E3D">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770"/>
    <w:rsid w:val="002A44CA"/>
    <w:rsid w:val="004D31F4"/>
    <w:rsid w:val="005105CE"/>
    <w:rsid w:val="00535F8F"/>
    <w:rsid w:val="005D7B11"/>
    <w:rsid w:val="00647770"/>
    <w:rsid w:val="008076F2"/>
    <w:rsid w:val="009D29BC"/>
    <w:rsid w:val="00B0047A"/>
    <w:rsid w:val="00B33DCA"/>
    <w:rsid w:val="00B431FB"/>
    <w:rsid w:val="00B4342A"/>
    <w:rsid w:val="00C23061"/>
    <w:rsid w:val="00C234B5"/>
    <w:rsid w:val="00CA0E3D"/>
    <w:rsid w:val="00D57778"/>
    <w:rsid w:val="00DA6BEE"/>
    <w:rsid w:val="00F95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EC15A"/>
  <w15:chartTrackingRefBased/>
  <w15:docId w15:val="{BB96B7CB-0C9C-457D-A25C-C2FC0671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7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0E3D"/>
    <w:rPr>
      <w:color w:val="0563C1" w:themeColor="hyperlink"/>
      <w:u w:val="single"/>
    </w:rPr>
  </w:style>
  <w:style w:type="character" w:customStyle="1" w:styleId="UnresolvedMention">
    <w:name w:val="Unresolved Mention"/>
    <w:basedOn w:val="DefaultParagraphFont"/>
    <w:uiPriority w:val="99"/>
    <w:semiHidden/>
    <w:unhideWhenUsed/>
    <w:rsid w:val="00CA0E3D"/>
    <w:rPr>
      <w:color w:val="605E5C"/>
      <w:shd w:val="clear" w:color="auto" w:fill="E1DFDD"/>
    </w:rPr>
  </w:style>
  <w:style w:type="paragraph" w:styleId="Header">
    <w:name w:val="header"/>
    <w:basedOn w:val="Normal"/>
    <w:link w:val="HeaderChar"/>
    <w:uiPriority w:val="99"/>
    <w:unhideWhenUsed/>
    <w:rsid w:val="00CA0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E3D"/>
    <w:rPr>
      <w:lang w:val="en-US"/>
    </w:rPr>
  </w:style>
  <w:style w:type="paragraph" w:styleId="Footer">
    <w:name w:val="footer"/>
    <w:basedOn w:val="Normal"/>
    <w:link w:val="FooterChar"/>
    <w:uiPriority w:val="99"/>
    <w:unhideWhenUsed/>
    <w:rsid w:val="00CA0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E3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4103/indianjpsychiatry.indianjpsychiatry_518_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2888-023-05419-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614</Words>
  <Characters>3652</Characters>
  <Application>Microsoft Office Word</Application>
  <DocSecurity>0</DocSecurity>
  <Lines>67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2024-06-17T01:38:00Z</dcterms:created>
  <dcterms:modified xsi:type="dcterms:W3CDTF">2024-06-17T01:39:00Z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84fd2b797115bd51856cadf056e383fea6f158faf5cd20a8aa71afef32ece9f8</vt:lpwstr>
  </property>
</Properties>
</file>