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B70" w:rsidRPr="00AE58E5" w:rsidRDefault="00AF7889">
      <w:pPr>
        <w:rPr>
          <w:rFonts w:ascii="Times New Roman" w:hAnsi="Times New Roman" w:cs="Times New Roman"/>
          <w:b/>
          <w:sz w:val="24"/>
          <w:szCs w:val="24"/>
        </w:rPr>
      </w:pPr>
      <w:r w:rsidRPr="00AE58E5">
        <w:rPr>
          <w:rFonts w:ascii="Times New Roman" w:hAnsi="Times New Roman" w:cs="Times New Roman"/>
          <w:b/>
          <w:sz w:val="24"/>
          <w:szCs w:val="24"/>
        </w:rPr>
        <w:t xml:space="preserve">Response to </w:t>
      </w:r>
      <w:r w:rsidR="004C71FD" w:rsidRPr="00AE58E5">
        <w:rPr>
          <w:rFonts w:ascii="Times New Roman" w:hAnsi="Times New Roman" w:cs="Times New Roman"/>
          <w:b/>
          <w:sz w:val="24"/>
          <w:szCs w:val="24"/>
        </w:rPr>
        <w:t>Caroline Knutti</w:t>
      </w:r>
    </w:p>
    <w:p w:rsidR="007F786F" w:rsidRPr="00AE58E5" w:rsidRDefault="004C71FD" w:rsidP="00FE52DA">
      <w:pPr>
        <w:ind w:firstLine="720"/>
        <w:rPr>
          <w:rFonts w:ascii="Times New Roman" w:hAnsi="Times New Roman" w:cs="Times New Roman"/>
          <w:sz w:val="24"/>
          <w:szCs w:val="24"/>
        </w:rPr>
      </w:pPr>
      <w:r w:rsidRPr="00AE58E5">
        <w:rPr>
          <w:rFonts w:ascii="Times New Roman" w:hAnsi="Times New Roman" w:cs="Times New Roman"/>
          <w:sz w:val="24"/>
          <w:szCs w:val="24"/>
        </w:rPr>
        <w:t xml:space="preserve">I have seen your post and it provides a comprehensive overview of the challenges and strategies involved in identifying and addressing trauma in clinical practice. </w:t>
      </w:r>
      <w:r w:rsidR="00B568BF" w:rsidRPr="00AE58E5">
        <w:rPr>
          <w:rFonts w:ascii="Times New Roman" w:hAnsi="Times New Roman" w:cs="Times New Roman"/>
          <w:sz w:val="24"/>
          <w:szCs w:val="24"/>
        </w:rPr>
        <w:t>You have pointed out the importance of taking caution when handling a patient with trauma experience; which is significantly difficult for both parties, hence as a clinician one must be prepared with the appropriate time and resource</w:t>
      </w:r>
      <w:r w:rsidR="00985BBD">
        <w:rPr>
          <w:rFonts w:ascii="Times New Roman" w:hAnsi="Times New Roman" w:cs="Times New Roman"/>
          <w:sz w:val="24"/>
          <w:szCs w:val="24"/>
        </w:rPr>
        <w:t>s</w:t>
      </w:r>
      <w:r w:rsidR="00B568BF" w:rsidRPr="00AE58E5">
        <w:rPr>
          <w:rFonts w:ascii="Times New Roman" w:hAnsi="Times New Roman" w:cs="Times New Roman"/>
          <w:sz w:val="24"/>
          <w:szCs w:val="24"/>
        </w:rPr>
        <w:t xml:space="preserve"> to avoid </w:t>
      </w:r>
      <w:proofErr w:type="spellStart"/>
      <w:r w:rsidR="00B568BF" w:rsidRPr="00AE58E5">
        <w:rPr>
          <w:rFonts w:ascii="Times New Roman" w:hAnsi="Times New Roman" w:cs="Times New Roman"/>
          <w:sz w:val="24"/>
          <w:szCs w:val="24"/>
        </w:rPr>
        <w:t>retraumatization</w:t>
      </w:r>
      <w:proofErr w:type="spellEnd"/>
      <w:r w:rsidR="00B568BF" w:rsidRPr="00AE58E5">
        <w:rPr>
          <w:rFonts w:ascii="Times New Roman" w:hAnsi="Times New Roman" w:cs="Times New Roman"/>
          <w:sz w:val="24"/>
          <w:szCs w:val="24"/>
        </w:rPr>
        <w:t xml:space="preserve">. </w:t>
      </w:r>
      <w:r w:rsidR="007F786F" w:rsidRPr="00AE58E5">
        <w:rPr>
          <w:rFonts w:ascii="Times New Roman" w:hAnsi="Times New Roman" w:cs="Times New Roman"/>
          <w:sz w:val="24"/>
          <w:szCs w:val="24"/>
        </w:rPr>
        <w:t>Notably, clinicians must be attentive to the patient’s needs, showing sensitivity and mindfulness. They should listen for specific triggers that may act out in response to triggered memories</w:t>
      </w:r>
      <w:r w:rsidR="00150976">
        <w:rPr>
          <w:rFonts w:ascii="Times New Roman" w:hAnsi="Times New Roman" w:cs="Times New Roman"/>
          <w:sz w:val="24"/>
          <w:szCs w:val="24"/>
        </w:rPr>
        <w:t xml:space="preserve">, </w:t>
      </w:r>
      <w:r w:rsidR="006306F9" w:rsidRPr="00AE58E5">
        <w:rPr>
          <w:rFonts w:ascii="Times New Roman" w:hAnsi="Times New Roman" w:cs="Times New Roman"/>
          <w:sz w:val="24"/>
          <w:szCs w:val="24"/>
        </w:rPr>
        <w:t>(</w:t>
      </w:r>
      <w:proofErr w:type="spellStart"/>
      <w:r w:rsidR="006306F9" w:rsidRPr="00AE58E5">
        <w:rPr>
          <w:rFonts w:ascii="Times New Roman" w:hAnsi="Times New Roman" w:cs="Times New Roman"/>
          <w:sz w:val="24"/>
          <w:szCs w:val="24"/>
        </w:rPr>
        <w:t>Fialkowski</w:t>
      </w:r>
      <w:proofErr w:type="spellEnd"/>
      <w:r w:rsidR="006306F9" w:rsidRPr="00AE58E5">
        <w:rPr>
          <w:rFonts w:ascii="Times New Roman" w:hAnsi="Times New Roman" w:cs="Times New Roman"/>
          <w:sz w:val="24"/>
          <w:szCs w:val="24"/>
        </w:rPr>
        <w:t xml:space="preserve"> et al., 2022</w:t>
      </w:r>
      <w:r w:rsidR="007F786F" w:rsidRPr="00AE58E5">
        <w:rPr>
          <w:rFonts w:ascii="Times New Roman" w:hAnsi="Times New Roman" w:cs="Times New Roman"/>
          <w:sz w:val="24"/>
          <w:szCs w:val="24"/>
        </w:rPr>
        <w:t xml:space="preserve">). You also mentioned the spontaneous way in which trauma is disclosed highlights the </w:t>
      </w:r>
      <w:r w:rsidR="00FE52DA" w:rsidRPr="00AE58E5">
        <w:rPr>
          <w:rFonts w:ascii="Times New Roman" w:hAnsi="Times New Roman" w:cs="Times New Roman"/>
          <w:sz w:val="24"/>
          <w:szCs w:val="24"/>
        </w:rPr>
        <w:t xml:space="preserve">importance for clinicians to establish a secure and nurturing atmosphere where patients feel at ease discussing their experiences. </w:t>
      </w:r>
      <w:r w:rsidR="00DA23EC" w:rsidRPr="00AE58E5">
        <w:rPr>
          <w:rFonts w:ascii="Times New Roman" w:hAnsi="Times New Roman" w:cs="Times New Roman"/>
          <w:sz w:val="24"/>
          <w:szCs w:val="24"/>
        </w:rPr>
        <w:t>You consistently omitted to mention the importance of trauma-focused psychological interventions such as cognitive behavioral therapy (CBT) or eye movement desensitization and reprocessing (</w:t>
      </w:r>
      <w:proofErr w:type="spellStart"/>
      <w:r w:rsidR="00DA23EC" w:rsidRPr="00AE58E5">
        <w:rPr>
          <w:rFonts w:ascii="Times New Roman" w:hAnsi="Times New Roman" w:cs="Times New Roman"/>
          <w:sz w:val="24"/>
          <w:szCs w:val="24"/>
        </w:rPr>
        <w:t>EMDR</w:t>
      </w:r>
      <w:proofErr w:type="spellEnd"/>
      <w:r w:rsidR="00DA23EC" w:rsidRPr="00AE58E5">
        <w:rPr>
          <w:rFonts w:ascii="Times New Roman" w:hAnsi="Times New Roman" w:cs="Times New Roman"/>
          <w:sz w:val="24"/>
          <w:szCs w:val="24"/>
        </w:rPr>
        <w:t xml:space="preserve">) as essential first-line treatments for patients with trauma. </w:t>
      </w:r>
    </w:p>
    <w:p w:rsidR="009373FF" w:rsidRPr="00AE58E5" w:rsidRDefault="00DA23EC" w:rsidP="00150976">
      <w:pPr>
        <w:ind w:firstLine="720"/>
        <w:rPr>
          <w:rFonts w:ascii="Times New Roman" w:hAnsi="Times New Roman" w:cs="Times New Roman"/>
          <w:sz w:val="24"/>
          <w:szCs w:val="24"/>
        </w:rPr>
      </w:pPr>
      <w:r w:rsidRPr="00AE58E5">
        <w:rPr>
          <w:rFonts w:ascii="Times New Roman" w:hAnsi="Times New Roman" w:cs="Times New Roman"/>
          <w:sz w:val="24"/>
          <w:szCs w:val="24"/>
        </w:rPr>
        <w:t>You also highlight how environmental stressors and attachment disturbances can increase the likelihood of individuals developing mental health problems like depression, PTSD, and personality disorders</w:t>
      </w:r>
      <w:r w:rsidR="00316570" w:rsidRPr="00AE58E5">
        <w:rPr>
          <w:rFonts w:ascii="Times New Roman" w:hAnsi="Times New Roman" w:cs="Times New Roman"/>
          <w:sz w:val="24"/>
          <w:szCs w:val="24"/>
        </w:rPr>
        <w:t xml:space="preserve">. Moreover, in cases where the trauma stemmed from a natural or human-caused disaster, it </w:t>
      </w:r>
      <w:proofErr w:type="gramStart"/>
      <w:r w:rsidR="00316570" w:rsidRPr="00AE58E5">
        <w:rPr>
          <w:rFonts w:ascii="Times New Roman" w:hAnsi="Times New Roman" w:cs="Times New Roman"/>
          <w:sz w:val="24"/>
          <w:szCs w:val="24"/>
        </w:rPr>
        <w:t>is recommended</w:t>
      </w:r>
      <w:proofErr w:type="gramEnd"/>
      <w:r w:rsidR="00316570" w:rsidRPr="00AE58E5">
        <w:rPr>
          <w:rFonts w:ascii="Times New Roman" w:hAnsi="Times New Roman" w:cs="Times New Roman"/>
          <w:sz w:val="24"/>
          <w:szCs w:val="24"/>
        </w:rPr>
        <w:t xml:space="preserve"> that the clinician prompt the client to consider how their family and friends would react and offer support in the event of another crisis, </w:t>
      </w:r>
      <w:r w:rsidR="00AE58E5" w:rsidRPr="00AE58E5">
        <w:rPr>
          <w:rFonts w:ascii="Times New Roman" w:hAnsi="Times New Roman" w:cs="Times New Roman"/>
          <w:sz w:val="24"/>
          <w:szCs w:val="24"/>
        </w:rPr>
        <w:t>(Chadwick &amp; Billings, 2022</w:t>
      </w:r>
      <w:r w:rsidR="00DC21C9" w:rsidRPr="00AE58E5">
        <w:rPr>
          <w:rFonts w:ascii="Times New Roman" w:hAnsi="Times New Roman" w:cs="Times New Roman"/>
          <w:sz w:val="24"/>
          <w:szCs w:val="24"/>
        </w:rPr>
        <w:t>).</w:t>
      </w:r>
      <w:r w:rsidR="00316570" w:rsidRPr="00AE58E5">
        <w:rPr>
          <w:rFonts w:ascii="Times New Roman" w:hAnsi="Times New Roman" w:cs="Times New Roman"/>
          <w:sz w:val="24"/>
          <w:szCs w:val="24"/>
        </w:rPr>
        <w:t xml:space="preserve"> However, this shows how things that happen early in life can affect how a person thinks and feels later on. Your discussion emphasizes the need for a complete approach to caring for peop</w:t>
      </w:r>
      <w:r w:rsidR="009373FF" w:rsidRPr="00AE58E5">
        <w:rPr>
          <w:rFonts w:ascii="Times New Roman" w:hAnsi="Times New Roman" w:cs="Times New Roman"/>
          <w:sz w:val="24"/>
          <w:szCs w:val="24"/>
        </w:rPr>
        <w:t>le who have experienced trauma. I a</w:t>
      </w:r>
      <w:r w:rsidR="00985BBD">
        <w:rPr>
          <w:rFonts w:ascii="Times New Roman" w:hAnsi="Times New Roman" w:cs="Times New Roman"/>
          <w:sz w:val="24"/>
          <w:szCs w:val="24"/>
        </w:rPr>
        <w:t>m glad to read</w:t>
      </w:r>
      <w:r w:rsidR="009373FF" w:rsidRPr="00AE58E5">
        <w:rPr>
          <w:rFonts w:ascii="Times New Roman" w:hAnsi="Times New Roman" w:cs="Times New Roman"/>
          <w:sz w:val="24"/>
          <w:szCs w:val="24"/>
        </w:rPr>
        <w:t xml:space="preserve"> your post, since</w:t>
      </w:r>
      <w:r w:rsidR="00985BBD">
        <w:rPr>
          <w:rFonts w:ascii="Times New Roman" w:hAnsi="Times New Roman" w:cs="Times New Roman"/>
          <w:sz w:val="24"/>
          <w:szCs w:val="24"/>
        </w:rPr>
        <w:t xml:space="preserve"> it</w:t>
      </w:r>
      <w:r w:rsidR="009373FF" w:rsidRPr="00AE58E5">
        <w:rPr>
          <w:rFonts w:ascii="Times New Roman" w:hAnsi="Times New Roman" w:cs="Times New Roman"/>
          <w:sz w:val="24"/>
          <w:szCs w:val="24"/>
        </w:rPr>
        <w:t xml:space="preserve"> gives a detailed view of trauma car</w:t>
      </w:r>
      <w:r w:rsidR="00985BBD">
        <w:rPr>
          <w:rFonts w:ascii="Times New Roman" w:hAnsi="Times New Roman" w:cs="Times New Roman"/>
          <w:sz w:val="24"/>
          <w:szCs w:val="24"/>
        </w:rPr>
        <w:t xml:space="preserve">e, showing the complexities of </w:t>
      </w:r>
      <w:r w:rsidR="009373FF" w:rsidRPr="00AE58E5">
        <w:rPr>
          <w:rFonts w:ascii="Times New Roman" w:hAnsi="Times New Roman" w:cs="Times New Roman"/>
          <w:sz w:val="24"/>
          <w:szCs w:val="24"/>
        </w:rPr>
        <w:t>treating trauma.</w:t>
      </w:r>
    </w:p>
    <w:p w:rsidR="006306F9" w:rsidRPr="00AE58E5" w:rsidRDefault="006306F9" w:rsidP="006306F9">
      <w:pPr>
        <w:jc w:val="center"/>
        <w:rPr>
          <w:rFonts w:ascii="Times New Roman" w:hAnsi="Times New Roman" w:cs="Times New Roman"/>
          <w:b/>
          <w:sz w:val="24"/>
          <w:szCs w:val="24"/>
        </w:rPr>
      </w:pPr>
      <w:r w:rsidRPr="00AE58E5">
        <w:rPr>
          <w:rFonts w:ascii="Times New Roman" w:hAnsi="Times New Roman" w:cs="Times New Roman"/>
          <w:b/>
          <w:sz w:val="24"/>
          <w:szCs w:val="24"/>
        </w:rPr>
        <w:lastRenderedPageBreak/>
        <w:t xml:space="preserve">Reference </w:t>
      </w:r>
    </w:p>
    <w:p w:rsidR="00AE58E5" w:rsidRPr="00AE58E5" w:rsidRDefault="00AE58E5" w:rsidP="00AE58E5">
      <w:pPr>
        <w:ind w:left="720" w:hanging="720"/>
        <w:rPr>
          <w:rFonts w:ascii="Times New Roman" w:hAnsi="Times New Roman" w:cs="Times New Roman"/>
          <w:sz w:val="24"/>
          <w:szCs w:val="24"/>
        </w:rPr>
      </w:pPr>
      <w:proofErr w:type="gramStart"/>
      <w:r w:rsidRPr="00AE58E5">
        <w:rPr>
          <w:rFonts w:ascii="Times New Roman" w:hAnsi="Times New Roman" w:cs="Times New Roman"/>
          <w:color w:val="222222"/>
          <w:sz w:val="24"/>
          <w:szCs w:val="24"/>
          <w:shd w:val="clear" w:color="auto" w:fill="FFFFFF"/>
        </w:rPr>
        <w:t>Chadwick, E., &amp; Billings, J. (2022).</w:t>
      </w:r>
      <w:proofErr w:type="gramEnd"/>
      <w:r w:rsidRPr="00AE58E5">
        <w:rPr>
          <w:rFonts w:ascii="Times New Roman" w:hAnsi="Times New Roman" w:cs="Times New Roman"/>
          <w:color w:val="222222"/>
          <w:sz w:val="24"/>
          <w:szCs w:val="24"/>
          <w:shd w:val="clear" w:color="auto" w:fill="FFFFFF"/>
        </w:rPr>
        <w:t xml:space="preserve"> Barriers to delivering trauma‐focused interventions for people with psychosis and post‐traumatic stress disorder: A qualitative study of health care professionals’ views. </w:t>
      </w:r>
      <w:r w:rsidRPr="00AE58E5">
        <w:rPr>
          <w:rFonts w:ascii="Times New Roman" w:hAnsi="Times New Roman" w:cs="Times New Roman"/>
          <w:i/>
          <w:iCs/>
          <w:color w:val="222222"/>
          <w:sz w:val="24"/>
          <w:szCs w:val="24"/>
          <w:shd w:val="clear" w:color="auto" w:fill="FFFFFF"/>
        </w:rPr>
        <w:t>Psychology and Psychotherapy: Theory, Research and Practice</w:t>
      </w:r>
      <w:r w:rsidRPr="00AE58E5">
        <w:rPr>
          <w:rFonts w:ascii="Times New Roman" w:hAnsi="Times New Roman" w:cs="Times New Roman"/>
          <w:color w:val="222222"/>
          <w:sz w:val="24"/>
          <w:szCs w:val="24"/>
          <w:shd w:val="clear" w:color="auto" w:fill="FFFFFF"/>
        </w:rPr>
        <w:t>, </w:t>
      </w:r>
      <w:r w:rsidRPr="00AE58E5">
        <w:rPr>
          <w:rFonts w:ascii="Times New Roman" w:hAnsi="Times New Roman" w:cs="Times New Roman"/>
          <w:i/>
          <w:iCs/>
          <w:color w:val="222222"/>
          <w:sz w:val="24"/>
          <w:szCs w:val="24"/>
          <w:shd w:val="clear" w:color="auto" w:fill="FFFFFF"/>
        </w:rPr>
        <w:t>95</w:t>
      </w:r>
      <w:r w:rsidRPr="00AE58E5">
        <w:rPr>
          <w:rFonts w:ascii="Times New Roman" w:hAnsi="Times New Roman" w:cs="Times New Roman"/>
          <w:color w:val="222222"/>
          <w:sz w:val="24"/>
          <w:szCs w:val="24"/>
          <w:shd w:val="clear" w:color="auto" w:fill="FFFFFF"/>
        </w:rPr>
        <w:t>(2), 541-560.</w:t>
      </w:r>
      <w:r w:rsidRPr="00AE58E5">
        <w:rPr>
          <w:rFonts w:ascii="Times New Roman" w:hAnsi="Times New Roman" w:cs="Times New Roman"/>
          <w:sz w:val="24"/>
          <w:szCs w:val="24"/>
        </w:rPr>
        <w:t xml:space="preserve"> </w:t>
      </w:r>
      <w:hyperlink r:id="rId4" w:history="1">
        <w:r w:rsidRPr="00AE58E5">
          <w:rPr>
            <w:rStyle w:val="Hyperlink"/>
            <w:rFonts w:ascii="Times New Roman" w:hAnsi="Times New Roman" w:cs="Times New Roman"/>
            <w:sz w:val="24"/>
            <w:szCs w:val="24"/>
            <w:shd w:val="clear" w:color="auto" w:fill="FFFFFF"/>
          </w:rPr>
          <w:t>https://doi.org/10.1111%2Fpapt.12387</w:t>
        </w:r>
      </w:hyperlink>
      <w:r w:rsidRPr="00AE58E5">
        <w:rPr>
          <w:rFonts w:ascii="Times New Roman" w:hAnsi="Times New Roman" w:cs="Times New Roman"/>
          <w:color w:val="222222"/>
          <w:sz w:val="24"/>
          <w:szCs w:val="24"/>
          <w:shd w:val="clear" w:color="auto" w:fill="FFFFFF"/>
        </w:rPr>
        <w:t xml:space="preserve"> </w:t>
      </w:r>
    </w:p>
    <w:p w:rsidR="00AE58E5" w:rsidRPr="00AE58E5" w:rsidRDefault="00AE58E5" w:rsidP="00AE58E5">
      <w:pPr>
        <w:ind w:left="720" w:hanging="720"/>
        <w:rPr>
          <w:rFonts w:ascii="Times New Roman" w:hAnsi="Times New Roman" w:cs="Times New Roman"/>
          <w:sz w:val="24"/>
          <w:szCs w:val="24"/>
        </w:rPr>
      </w:pPr>
      <w:proofErr w:type="spellStart"/>
      <w:r w:rsidRPr="00AE58E5">
        <w:rPr>
          <w:rFonts w:ascii="Times New Roman" w:hAnsi="Times New Roman" w:cs="Times New Roman"/>
          <w:color w:val="222222"/>
          <w:sz w:val="24"/>
          <w:szCs w:val="24"/>
          <w:shd w:val="clear" w:color="auto" w:fill="FFFFFF"/>
        </w:rPr>
        <w:t>Fialkowski</w:t>
      </w:r>
      <w:proofErr w:type="spellEnd"/>
      <w:r w:rsidRPr="00AE58E5">
        <w:rPr>
          <w:rFonts w:ascii="Times New Roman" w:hAnsi="Times New Roman" w:cs="Times New Roman"/>
          <w:color w:val="222222"/>
          <w:sz w:val="24"/>
          <w:szCs w:val="24"/>
          <w:shd w:val="clear" w:color="auto" w:fill="FFFFFF"/>
        </w:rPr>
        <w:t>, A., Shaffer, K., Ball-</w:t>
      </w:r>
      <w:proofErr w:type="spellStart"/>
      <w:r w:rsidRPr="00AE58E5">
        <w:rPr>
          <w:rFonts w:ascii="Times New Roman" w:hAnsi="Times New Roman" w:cs="Times New Roman"/>
          <w:color w:val="222222"/>
          <w:sz w:val="24"/>
          <w:szCs w:val="24"/>
          <w:shd w:val="clear" w:color="auto" w:fill="FFFFFF"/>
        </w:rPr>
        <w:t>Burack</w:t>
      </w:r>
      <w:proofErr w:type="spellEnd"/>
      <w:r w:rsidRPr="00AE58E5">
        <w:rPr>
          <w:rFonts w:ascii="Times New Roman" w:hAnsi="Times New Roman" w:cs="Times New Roman"/>
          <w:color w:val="222222"/>
          <w:sz w:val="24"/>
          <w:szCs w:val="24"/>
          <w:shd w:val="clear" w:color="auto" w:fill="FFFFFF"/>
        </w:rPr>
        <w:t>, M., Brooks, T. L., Trinh, N. H. T., Potter, J. E., &amp; Peeler, K. R. (2022). Trauma-informed care for hospitalized adolescents. </w:t>
      </w:r>
      <w:proofErr w:type="gramStart"/>
      <w:r w:rsidRPr="00AE58E5">
        <w:rPr>
          <w:rFonts w:ascii="Times New Roman" w:hAnsi="Times New Roman" w:cs="Times New Roman"/>
          <w:i/>
          <w:iCs/>
          <w:color w:val="222222"/>
          <w:sz w:val="24"/>
          <w:szCs w:val="24"/>
          <w:shd w:val="clear" w:color="auto" w:fill="FFFFFF"/>
        </w:rPr>
        <w:t>Current pediatrics reports</w:t>
      </w:r>
      <w:r w:rsidRPr="00AE58E5">
        <w:rPr>
          <w:rFonts w:ascii="Times New Roman" w:hAnsi="Times New Roman" w:cs="Times New Roman"/>
          <w:color w:val="222222"/>
          <w:sz w:val="24"/>
          <w:szCs w:val="24"/>
          <w:shd w:val="clear" w:color="auto" w:fill="FFFFFF"/>
        </w:rPr>
        <w:t>, </w:t>
      </w:r>
      <w:r w:rsidRPr="00AE58E5">
        <w:rPr>
          <w:rFonts w:ascii="Times New Roman" w:hAnsi="Times New Roman" w:cs="Times New Roman"/>
          <w:i/>
          <w:iCs/>
          <w:color w:val="222222"/>
          <w:sz w:val="24"/>
          <w:szCs w:val="24"/>
          <w:shd w:val="clear" w:color="auto" w:fill="FFFFFF"/>
        </w:rPr>
        <w:t>10</w:t>
      </w:r>
      <w:r w:rsidRPr="00AE58E5">
        <w:rPr>
          <w:rFonts w:ascii="Times New Roman" w:hAnsi="Times New Roman" w:cs="Times New Roman"/>
          <w:color w:val="222222"/>
          <w:sz w:val="24"/>
          <w:szCs w:val="24"/>
          <w:shd w:val="clear" w:color="auto" w:fill="FFFFFF"/>
        </w:rPr>
        <w:t>(2), 45-54.</w:t>
      </w:r>
      <w:proofErr w:type="gramEnd"/>
      <w:r w:rsidRPr="00AE58E5">
        <w:rPr>
          <w:rFonts w:ascii="Times New Roman" w:hAnsi="Times New Roman" w:cs="Times New Roman"/>
          <w:sz w:val="24"/>
          <w:szCs w:val="24"/>
        </w:rPr>
        <w:t xml:space="preserve"> </w:t>
      </w:r>
      <w:hyperlink r:id="rId5" w:history="1">
        <w:r w:rsidRPr="00AE58E5">
          <w:rPr>
            <w:rStyle w:val="Hyperlink"/>
            <w:rFonts w:ascii="Times New Roman" w:hAnsi="Times New Roman" w:cs="Times New Roman"/>
            <w:sz w:val="24"/>
            <w:szCs w:val="24"/>
            <w:shd w:val="clear" w:color="auto" w:fill="FFFFFF"/>
          </w:rPr>
          <w:t>https://doi.org/10.1007%2Fs40124-022-00262-3</w:t>
        </w:r>
      </w:hyperlink>
      <w:r w:rsidRPr="00AE58E5">
        <w:rPr>
          <w:rFonts w:ascii="Times New Roman" w:hAnsi="Times New Roman" w:cs="Times New Roman"/>
          <w:color w:val="222222"/>
          <w:sz w:val="24"/>
          <w:szCs w:val="24"/>
          <w:shd w:val="clear" w:color="auto" w:fill="FFFFFF"/>
        </w:rPr>
        <w:t xml:space="preserve"> </w:t>
      </w:r>
    </w:p>
    <w:p w:rsidR="006306F9" w:rsidRPr="00AE58E5" w:rsidRDefault="006306F9" w:rsidP="009373FF">
      <w:pPr>
        <w:rPr>
          <w:rFonts w:ascii="Times New Roman" w:hAnsi="Times New Roman" w:cs="Times New Roman"/>
          <w:sz w:val="24"/>
          <w:szCs w:val="24"/>
        </w:rPr>
      </w:pPr>
    </w:p>
    <w:p w:rsidR="006306F9" w:rsidRPr="00AE58E5" w:rsidRDefault="006306F9" w:rsidP="009373FF">
      <w:pPr>
        <w:rPr>
          <w:rFonts w:ascii="Times New Roman" w:hAnsi="Times New Roman" w:cs="Times New Roman"/>
          <w:sz w:val="24"/>
          <w:szCs w:val="24"/>
        </w:rPr>
      </w:pPr>
    </w:p>
    <w:p w:rsidR="006306F9" w:rsidRPr="00AE58E5" w:rsidRDefault="006306F9" w:rsidP="009373FF">
      <w:pPr>
        <w:rPr>
          <w:rFonts w:ascii="Times New Roman" w:hAnsi="Times New Roman" w:cs="Times New Roman"/>
          <w:sz w:val="24"/>
          <w:szCs w:val="24"/>
        </w:rPr>
      </w:pPr>
    </w:p>
    <w:p w:rsidR="006306F9" w:rsidRPr="00AE58E5" w:rsidRDefault="006306F9" w:rsidP="009373FF">
      <w:pPr>
        <w:rPr>
          <w:rFonts w:ascii="Times New Roman" w:hAnsi="Times New Roman" w:cs="Times New Roman"/>
          <w:sz w:val="24"/>
          <w:szCs w:val="24"/>
        </w:rPr>
      </w:pPr>
    </w:p>
    <w:p w:rsidR="006306F9" w:rsidRPr="00AE58E5" w:rsidRDefault="006306F9" w:rsidP="009373FF">
      <w:pPr>
        <w:rPr>
          <w:rFonts w:ascii="Times New Roman" w:hAnsi="Times New Roman" w:cs="Times New Roman"/>
          <w:sz w:val="24"/>
          <w:szCs w:val="24"/>
        </w:rPr>
      </w:pPr>
    </w:p>
    <w:p w:rsidR="006306F9" w:rsidRPr="00AE58E5" w:rsidRDefault="006306F9" w:rsidP="009373FF">
      <w:pPr>
        <w:rPr>
          <w:rFonts w:ascii="Times New Roman" w:hAnsi="Times New Roman" w:cs="Times New Roman"/>
          <w:sz w:val="24"/>
          <w:szCs w:val="24"/>
        </w:rPr>
      </w:pPr>
    </w:p>
    <w:p w:rsidR="006306F9" w:rsidRPr="00AE58E5" w:rsidRDefault="006306F9" w:rsidP="009373FF">
      <w:pPr>
        <w:rPr>
          <w:rFonts w:ascii="Times New Roman" w:hAnsi="Times New Roman" w:cs="Times New Roman"/>
          <w:sz w:val="24"/>
          <w:szCs w:val="24"/>
        </w:rPr>
      </w:pPr>
    </w:p>
    <w:p w:rsidR="006306F9" w:rsidRPr="00AE58E5" w:rsidRDefault="006306F9" w:rsidP="009373FF">
      <w:pPr>
        <w:rPr>
          <w:rFonts w:ascii="Times New Roman" w:hAnsi="Times New Roman" w:cs="Times New Roman"/>
          <w:sz w:val="24"/>
          <w:szCs w:val="24"/>
        </w:rPr>
      </w:pPr>
    </w:p>
    <w:p w:rsidR="006306F9" w:rsidRPr="00AE58E5" w:rsidRDefault="006306F9" w:rsidP="009373FF">
      <w:pPr>
        <w:rPr>
          <w:rFonts w:ascii="Times New Roman" w:hAnsi="Times New Roman" w:cs="Times New Roman"/>
          <w:sz w:val="24"/>
          <w:szCs w:val="24"/>
        </w:rPr>
      </w:pPr>
    </w:p>
    <w:p w:rsidR="006306F9" w:rsidRPr="00AE58E5" w:rsidRDefault="006306F9" w:rsidP="009373FF">
      <w:pPr>
        <w:rPr>
          <w:rFonts w:ascii="Times New Roman" w:hAnsi="Times New Roman" w:cs="Times New Roman"/>
          <w:sz w:val="24"/>
          <w:szCs w:val="24"/>
        </w:rPr>
      </w:pPr>
    </w:p>
    <w:p w:rsidR="00AE58E5" w:rsidRPr="00AE58E5" w:rsidRDefault="00AE58E5" w:rsidP="009373FF">
      <w:pPr>
        <w:rPr>
          <w:rFonts w:ascii="Times New Roman" w:hAnsi="Times New Roman" w:cs="Times New Roman"/>
          <w:sz w:val="24"/>
          <w:szCs w:val="24"/>
        </w:rPr>
      </w:pPr>
    </w:p>
    <w:p w:rsidR="00AE58E5" w:rsidRPr="00AE58E5" w:rsidRDefault="00AE58E5" w:rsidP="009373FF">
      <w:pPr>
        <w:rPr>
          <w:rFonts w:ascii="Times New Roman" w:hAnsi="Times New Roman" w:cs="Times New Roman"/>
          <w:sz w:val="24"/>
          <w:szCs w:val="24"/>
        </w:rPr>
      </w:pPr>
    </w:p>
    <w:p w:rsidR="00AE58E5" w:rsidRPr="00AE58E5" w:rsidRDefault="00AE58E5" w:rsidP="009373FF">
      <w:pPr>
        <w:rPr>
          <w:rFonts w:ascii="Times New Roman" w:hAnsi="Times New Roman" w:cs="Times New Roman"/>
          <w:sz w:val="24"/>
          <w:szCs w:val="24"/>
        </w:rPr>
      </w:pPr>
    </w:p>
    <w:p w:rsidR="00AE58E5" w:rsidRPr="00AE58E5" w:rsidRDefault="00AE58E5" w:rsidP="009373FF">
      <w:pPr>
        <w:rPr>
          <w:rFonts w:ascii="Times New Roman" w:hAnsi="Times New Roman" w:cs="Times New Roman"/>
          <w:sz w:val="24"/>
          <w:szCs w:val="24"/>
        </w:rPr>
      </w:pPr>
    </w:p>
    <w:p w:rsidR="00AE58E5" w:rsidRPr="00AE58E5" w:rsidRDefault="00AE58E5" w:rsidP="009373FF">
      <w:pPr>
        <w:rPr>
          <w:rFonts w:ascii="Times New Roman" w:hAnsi="Times New Roman" w:cs="Times New Roman"/>
          <w:sz w:val="24"/>
          <w:szCs w:val="24"/>
        </w:rPr>
      </w:pPr>
    </w:p>
    <w:p w:rsidR="00AE58E5" w:rsidRPr="00AE58E5" w:rsidRDefault="00AE58E5" w:rsidP="009373FF">
      <w:pPr>
        <w:rPr>
          <w:rFonts w:ascii="Times New Roman" w:hAnsi="Times New Roman" w:cs="Times New Roman"/>
          <w:sz w:val="24"/>
          <w:szCs w:val="24"/>
        </w:rPr>
      </w:pPr>
    </w:p>
    <w:p w:rsidR="009373FF" w:rsidRPr="00AE58E5" w:rsidRDefault="009373FF" w:rsidP="009373FF">
      <w:pPr>
        <w:rPr>
          <w:rFonts w:ascii="Times New Roman" w:hAnsi="Times New Roman" w:cs="Times New Roman"/>
          <w:b/>
          <w:sz w:val="24"/>
          <w:szCs w:val="24"/>
        </w:rPr>
      </w:pPr>
      <w:r w:rsidRPr="00AE58E5">
        <w:rPr>
          <w:rFonts w:ascii="Times New Roman" w:hAnsi="Times New Roman" w:cs="Times New Roman"/>
          <w:b/>
          <w:sz w:val="24"/>
          <w:szCs w:val="24"/>
        </w:rPr>
        <w:t>Response to Megan Hudson</w:t>
      </w:r>
    </w:p>
    <w:p w:rsidR="009373FF" w:rsidRPr="00AE58E5" w:rsidRDefault="00A5155F" w:rsidP="009373FF">
      <w:pPr>
        <w:rPr>
          <w:rFonts w:ascii="Times New Roman" w:hAnsi="Times New Roman" w:cs="Times New Roman"/>
          <w:sz w:val="24"/>
          <w:szCs w:val="24"/>
        </w:rPr>
      </w:pPr>
      <w:r w:rsidRPr="00AE58E5">
        <w:rPr>
          <w:rFonts w:ascii="Times New Roman" w:hAnsi="Times New Roman" w:cs="Times New Roman"/>
          <w:sz w:val="24"/>
          <w:szCs w:val="24"/>
        </w:rPr>
        <w:t>I appreciate your post, as it highlights the Substance Abuse and Mental Health Services Administration’s (</w:t>
      </w:r>
      <w:proofErr w:type="spellStart"/>
      <w:r w:rsidRPr="00AE58E5">
        <w:rPr>
          <w:rFonts w:ascii="Times New Roman" w:hAnsi="Times New Roman" w:cs="Times New Roman"/>
          <w:sz w:val="24"/>
          <w:szCs w:val="24"/>
        </w:rPr>
        <w:t>SAMHSA</w:t>
      </w:r>
      <w:proofErr w:type="spellEnd"/>
      <w:r w:rsidRPr="00AE58E5">
        <w:rPr>
          <w:rFonts w:ascii="Times New Roman" w:hAnsi="Times New Roman" w:cs="Times New Roman"/>
          <w:sz w:val="24"/>
          <w:szCs w:val="24"/>
        </w:rPr>
        <w:t xml:space="preserve">) key factors for implementing trauma-informed care (TIC). </w:t>
      </w:r>
      <w:r w:rsidR="00085E32" w:rsidRPr="00AE58E5">
        <w:rPr>
          <w:rFonts w:ascii="Times New Roman" w:hAnsi="Times New Roman" w:cs="Times New Roman"/>
          <w:sz w:val="24"/>
          <w:szCs w:val="24"/>
        </w:rPr>
        <w:t>There are many trauma-informed approach</w:t>
      </w:r>
      <w:r w:rsidR="00985BBD">
        <w:rPr>
          <w:rFonts w:ascii="Times New Roman" w:hAnsi="Times New Roman" w:cs="Times New Roman"/>
          <w:sz w:val="24"/>
          <w:szCs w:val="24"/>
        </w:rPr>
        <w:t>es on involve</w:t>
      </w:r>
      <w:r w:rsidR="00085E32" w:rsidRPr="00AE58E5">
        <w:rPr>
          <w:rFonts w:ascii="Times New Roman" w:hAnsi="Times New Roman" w:cs="Times New Roman"/>
          <w:sz w:val="24"/>
          <w:szCs w:val="24"/>
        </w:rPr>
        <w:t xml:space="preserve"> acknowledging the extensive effects of trauma and the different paths to healing, recognizing that trauma can manifest in specific ways, responding comprehensively and holistically, and working to avoid re-traumatization. In your post, you have emphasized the importance of safety, trust, peer support, collaboration, empowerment, and sensitivity to cultural, historical</w:t>
      </w:r>
      <w:r w:rsidR="00985BBD">
        <w:rPr>
          <w:rFonts w:ascii="Times New Roman" w:hAnsi="Times New Roman" w:cs="Times New Roman"/>
          <w:sz w:val="24"/>
          <w:szCs w:val="24"/>
        </w:rPr>
        <w:t>,</w:t>
      </w:r>
      <w:r w:rsidR="00085E32" w:rsidRPr="00AE58E5">
        <w:rPr>
          <w:rFonts w:ascii="Times New Roman" w:hAnsi="Times New Roman" w:cs="Times New Roman"/>
          <w:sz w:val="24"/>
          <w:szCs w:val="24"/>
        </w:rPr>
        <w:t xml:space="preserve"> and gender issues when handling a patient with trauma, which helps in creating</w:t>
      </w:r>
      <w:r w:rsidR="00985BBD">
        <w:rPr>
          <w:rFonts w:ascii="Times New Roman" w:hAnsi="Times New Roman" w:cs="Times New Roman"/>
          <w:sz w:val="24"/>
          <w:szCs w:val="24"/>
        </w:rPr>
        <w:t xml:space="preserve"> a</w:t>
      </w:r>
      <w:r w:rsidR="00085E32" w:rsidRPr="00AE58E5">
        <w:rPr>
          <w:rFonts w:ascii="Times New Roman" w:hAnsi="Times New Roman" w:cs="Times New Roman"/>
          <w:sz w:val="24"/>
          <w:szCs w:val="24"/>
        </w:rPr>
        <w:t xml:space="preserve"> therapeutic environment that feels safe and comfortable for the patient. According to</w:t>
      </w:r>
      <w:r w:rsidR="00AE58E5" w:rsidRPr="00AE58E5">
        <w:rPr>
          <w:rFonts w:ascii="Times New Roman" w:hAnsi="Times New Roman" w:cs="Times New Roman"/>
          <w:sz w:val="24"/>
          <w:szCs w:val="24"/>
        </w:rPr>
        <w:t xml:space="preserve"> </w:t>
      </w:r>
      <w:proofErr w:type="spellStart"/>
      <w:r w:rsidR="00AE58E5" w:rsidRPr="00AE58E5">
        <w:rPr>
          <w:rFonts w:ascii="Times New Roman" w:hAnsi="Times New Roman" w:cs="Times New Roman"/>
          <w:sz w:val="24"/>
          <w:szCs w:val="24"/>
        </w:rPr>
        <w:t>Champine</w:t>
      </w:r>
      <w:proofErr w:type="spellEnd"/>
      <w:r w:rsidR="00AE58E5" w:rsidRPr="00AE58E5">
        <w:rPr>
          <w:rFonts w:ascii="Times New Roman" w:hAnsi="Times New Roman" w:cs="Times New Roman"/>
          <w:sz w:val="24"/>
          <w:szCs w:val="24"/>
        </w:rPr>
        <w:t xml:space="preserve"> et al.</w:t>
      </w:r>
      <w:proofErr w:type="gramStart"/>
      <w:r w:rsidR="00AE58E5" w:rsidRPr="00AE58E5">
        <w:rPr>
          <w:rFonts w:ascii="Times New Roman" w:hAnsi="Times New Roman" w:cs="Times New Roman"/>
          <w:sz w:val="24"/>
          <w:szCs w:val="24"/>
        </w:rPr>
        <w:t>,  (</w:t>
      </w:r>
      <w:proofErr w:type="gramEnd"/>
      <w:r w:rsidR="00AE58E5" w:rsidRPr="00AE58E5">
        <w:rPr>
          <w:rFonts w:ascii="Times New Roman" w:hAnsi="Times New Roman" w:cs="Times New Roman"/>
          <w:sz w:val="24"/>
          <w:szCs w:val="24"/>
        </w:rPr>
        <w:t>2022</w:t>
      </w:r>
      <w:r w:rsidR="00085E32" w:rsidRPr="00AE58E5">
        <w:rPr>
          <w:rFonts w:ascii="Times New Roman" w:hAnsi="Times New Roman" w:cs="Times New Roman"/>
          <w:sz w:val="24"/>
          <w:szCs w:val="24"/>
        </w:rPr>
        <w:t>)</w:t>
      </w:r>
      <w:r w:rsidR="00A51B2D" w:rsidRPr="00AE58E5">
        <w:rPr>
          <w:rFonts w:ascii="Times New Roman" w:hAnsi="Times New Roman" w:cs="Times New Roman"/>
          <w:sz w:val="24"/>
          <w:szCs w:val="24"/>
        </w:rPr>
        <w:t xml:space="preserve">, a multi-level trauma-informed approach focuses on public health by emphasizing prevention and promotion programs, policies, and practice, recognizing the widespread nature of trauma and its potentially damaging effects on individuals, groups, and communities. In contrast, you highlight how letting people who have experienced trauma choose </w:t>
      </w:r>
      <w:proofErr w:type="gramStart"/>
      <w:r w:rsidR="00A51B2D" w:rsidRPr="00AE58E5">
        <w:rPr>
          <w:rFonts w:ascii="Times New Roman" w:hAnsi="Times New Roman" w:cs="Times New Roman"/>
          <w:sz w:val="24"/>
          <w:szCs w:val="24"/>
        </w:rPr>
        <w:t>their treatment can make them feel more in control and engaged in their care</w:t>
      </w:r>
      <w:proofErr w:type="gramEnd"/>
      <w:r w:rsidR="00A51B2D" w:rsidRPr="00AE58E5">
        <w:rPr>
          <w:rFonts w:ascii="Times New Roman" w:hAnsi="Times New Roman" w:cs="Times New Roman"/>
          <w:sz w:val="24"/>
          <w:szCs w:val="24"/>
        </w:rPr>
        <w:t xml:space="preserve">. This can be empowering and help strengthen the relationship between the clinician and the patient. </w:t>
      </w:r>
      <w:r w:rsidR="001D381C" w:rsidRPr="00AE58E5">
        <w:rPr>
          <w:rFonts w:ascii="Times New Roman" w:hAnsi="Times New Roman" w:cs="Times New Roman"/>
          <w:sz w:val="24"/>
          <w:szCs w:val="24"/>
        </w:rPr>
        <w:t>Moreover, as per legal mandate, doctors must explain procedures, potential risks, benefits, and available alternative</w:t>
      </w:r>
      <w:r w:rsidR="0036589C">
        <w:rPr>
          <w:rFonts w:ascii="Times New Roman" w:hAnsi="Times New Roman" w:cs="Times New Roman"/>
          <w:sz w:val="24"/>
          <w:szCs w:val="24"/>
        </w:rPr>
        <w:t>s</w:t>
      </w:r>
      <w:r w:rsidR="001D381C" w:rsidRPr="00AE58E5">
        <w:rPr>
          <w:rFonts w:ascii="Times New Roman" w:hAnsi="Times New Roman" w:cs="Times New Roman"/>
          <w:sz w:val="24"/>
          <w:szCs w:val="24"/>
        </w:rPr>
        <w:t>, including the outcomes of not undergoing treatment</w:t>
      </w:r>
      <w:r w:rsidR="00AE58E5" w:rsidRPr="00AE58E5">
        <w:rPr>
          <w:rFonts w:ascii="Times New Roman" w:hAnsi="Times New Roman" w:cs="Times New Roman"/>
          <w:sz w:val="24"/>
          <w:szCs w:val="24"/>
        </w:rPr>
        <w:t xml:space="preserve"> (Lin et al., 2019</w:t>
      </w:r>
      <w:r w:rsidR="006306F9" w:rsidRPr="00AE58E5">
        <w:rPr>
          <w:rFonts w:ascii="Times New Roman" w:hAnsi="Times New Roman" w:cs="Times New Roman"/>
          <w:sz w:val="24"/>
          <w:szCs w:val="24"/>
        </w:rPr>
        <w:t>)</w:t>
      </w:r>
      <w:r w:rsidR="001D381C" w:rsidRPr="00AE58E5">
        <w:rPr>
          <w:rFonts w:ascii="Times New Roman" w:hAnsi="Times New Roman" w:cs="Times New Roman"/>
          <w:sz w:val="24"/>
          <w:szCs w:val="24"/>
        </w:rPr>
        <w:t xml:space="preserve">.  In </w:t>
      </w:r>
      <w:r w:rsidR="006306F9" w:rsidRPr="00AE58E5">
        <w:rPr>
          <w:rFonts w:ascii="Times New Roman" w:hAnsi="Times New Roman" w:cs="Times New Roman"/>
          <w:sz w:val="24"/>
          <w:szCs w:val="24"/>
        </w:rPr>
        <w:t>summary, your post offers a considered examination of trauma-informed care principles, stressing the significance of establishing a safe and empowering setting for trauma survivors.</w:t>
      </w:r>
    </w:p>
    <w:p w:rsidR="009373FF" w:rsidRPr="00AE58E5" w:rsidRDefault="009373FF" w:rsidP="009373FF">
      <w:pPr>
        <w:rPr>
          <w:rFonts w:ascii="Times New Roman" w:hAnsi="Times New Roman" w:cs="Times New Roman"/>
          <w:sz w:val="24"/>
          <w:szCs w:val="24"/>
        </w:rPr>
      </w:pPr>
    </w:p>
    <w:p w:rsidR="00AE58E5" w:rsidRPr="00150976" w:rsidRDefault="00FE52DA">
      <w:pPr>
        <w:rPr>
          <w:rFonts w:ascii="Times New Roman" w:hAnsi="Times New Roman" w:cs="Times New Roman"/>
          <w:sz w:val="24"/>
          <w:szCs w:val="24"/>
        </w:rPr>
      </w:pPr>
      <w:r w:rsidRPr="00AE58E5">
        <w:rPr>
          <w:rFonts w:ascii="Times New Roman" w:hAnsi="Times New Roman" w:cs="Times New Roman"/>
          <w:sz w:val="24"/>
          <w:szCs w:val="24"/>
        </w:rPr>
        <w:tab/>
      </w:r>
    </w:p>
    <w:p w:rsidR="00AE58E5" w:rsidRPr="00AE58E5" w:rsidRDefault="00AE58E5" w:rsidP="00AE58E5">
      <w:pPr>
        <w:jc w:val="center"/>
        <w:rPr>
          <w:rFonts w:ascii="Times New Roman" w:hAnsi="Times New Roman" w:cs="Times New Roman"/>
          <w:b/>
          <w:sz w:val="24"/>
          <w:szCs w:val="24"/>
        </w:rPr>
      </w:pPr>
      <w:r w:rsidRPr="00AE58E5">
        <w:rPr>
          <w:rFonts w:ascii="Times New Roman" w:hAnsi="Times New Roman" w:cs="Times New Roman"/>
          <w:b/>
          <w:sz w:val="24"/>
          <w:szCs w:val="24"/>
        </w:rPr>
        <w:lastRenderedPageBreak/>
        <w:t>Reference</w:t>
      </w:r>
    </w:p>
    <w:p w:rsidR="00AE58E5" w:rsidRPr="00AE58E5" w:rsidRDefault="00AE58E5" w:rsidP="00AE58E5">
      <w:pPr>
        <w:ind w:left="720" w:hanging="720"/>
        <w:rPr>
          <w:rFonts w:ascii="Times New Roman" w:hAnsi="Times New Roman" w:cs="Times New Roman"/>
          <w:color w:val="222222"/>
          <w:sz w:val="24"/>
          <w:szCs w:val="24"/>
          <w:shd w:val="clear" w:color="auto" w:fill="FFFFFF"/>
        </w:rPr>
      </w:pPr>
      <w:proofErr w:type="spellStart"/>
      <w:r w:rsidRPr="00AE58E5">
        <w:rPr>
          <w:rFonts w:ascii="Times New Roman" w:hAnsi="Times New Roman" w:cs="Times New Roman"/>
          <w:color w:val="222222"/>
          <w:sz w:val="24"/>
          <w:szCs w:val="24"/>
          <w:shd w:val="clear" w:color="auto" w:fill="FFFFFF"/>
        </w:rPr>
        <w:t>Champine</w:t>
      </w:r>
      <w:proofErr w:type="spellEnd"/>
      <w:r w:rsidRPr="00AE58E5">
        <w:rPr>
          <w:rFonts w:ascii="Times New Roman" w:hAnsi="Times New Roman" w:cs="Times New Roman"/>
          <w:color w:val="222222"/>
          <w:sz w:val="24"/>
          <w:szCs w:val="24"/>
          <w:shd w:val="clear" w:color="auto" w:fill="FFFFFF"/>
        </w:rPr>
        <w:t xml:space="preserve">, R. B., Hoffman, E. E., </w:t>
      </w:r>
      <w:proofErr w:type="spellStart"/>
      <w:r w:rsidRPr="00AE58E5">
        <w:rPr>
          <w:rFonts w:ascii="Times New Roman" w:hAnsi="Times New Roman" w:cs="Times New Roman"/>
          <w:color w:val="222222"/>
          <w:sz w:val="24"/>
          <w:szCs w:val="24"/>
          <w:shd w:val="clear" w:color="auto" w:fill="FFFFFF"/>
        </w:rPr>
        <w:t>Matlin</w:t>
      </w:r>
      <w:proofErr w:type="spellEnd"/>
      <w:r w:rsidRPr="00AE58E5">
        <w:rPr>
          <w:rFonts w:ascii="Times New Roman" w:hAnsi="Times New Roman" w:cs="Times New Roman"/>
          <w:color w:val="222222"/>
          <w:sz w:val="24"/>
          <w:szCs w:val="24"/>
          <w:shd w:val="clear" w:color="auto" w:fill="FFFFFF"/>
        </w:rPr>
        <w:t xml:space="preserve">, S. L., </w:t>
      </w:r>
      <w:proofErr w:type="spellStart"/>
      <w:r w:rsidRPr="00AE58E5">
        <w:rPr>
          <w:rFonts w:ascii="Times New Roman" w:hAnsi="Times New Roman" w:cs="Times New Roman"/>
          <w:color w:val="222222"/>
          <w:sz w:val="24"/>
          <w:szCs w:val="24"/>
          <w:shd w:val="clear" w:color="auto" w:fill="FFFFFF"/>
        </w:rPr>
        <w:t>Strambler</w:t>
      </w:r>
      <w:proofErr w:type="spellEnd"/>
      <w:r w:rsidRPr="00AE58E5">
        <w:rPr>
          <w:rFonts w:ascii="Times New Roman" w:hAnsi="Times New Roman" w:cs="Times New Roman"/>
          <w:color w:val="222222"/>
          <w:sz w:val="24"/>
          <w:szCs w:val="24"/>
          <w:shd w:val="clear" w:color="auto" w:fill="FFFFFF"/>
        </w:rPr>
        <w:t xml:space="preserve">, M. J., &amp; </w:t>
      </w:r>
      <w:proofErr w:type="spellStart"/>
      <w:r w:rsidRPr="00AE58E5">
        <w:rPr>
          <w:rFonts w:ascii="Times New Roman" w:hAnsi="Times New Roman" w:cs="Times New Roman"/>
          <w:color w:val="222222"/>
          <w:sz w:val="24"/>
          <w:szCs w:val="24"/>
          <w:shd w:val="clear" w:color="auto" w:fill="FFFFFF"/>
        </w:rPr>
        <w:t>Tebes</w:t>
      </w:r>
      <w:proofErr w:type="spellEnd"/>
      <w:r w:rsidRPr="00AE58E5">
        <w:rPr>
          <w:rFonts w:ascii="Times New Roman" w:hAnsi="Times New Roman" w:cs="Times New Roman"/>
          <w:color w:val="222222"/>
          <w:sz w:val="24"/>
          <w:szCs w:val="24"/>
          <w:shd w:val="clear" w:color="auto" w:fill="FFFFFF"/>
        </w:rPr>
        <w:t>, J. K. (2022). “What does it mean to be trauma-informed?</w:t>
      </w:r>
      <w:proofErr w:type="gramStart"/>
      <w:r w:rsidRPr="00AE58E5">
        <w:rPr>
          <w:rFonts w:ascii="Times New Roman" w:hAnsi="Times New Roman" w:cs="Times New Roman"/>
          <w:color w:val="222222"/>
          <w:sz w:val="24"/>
          <w:szCs w:val="24"/>
          <w:shd w:val="clear" w:color="auto" w:fill="FFFFFF"/>
        </w:rPr>
        <w:t>”:</w:t>
      </w:r>
      <w:proofErr w:type="gramEnd"/>
      <w:r w:rsidRPr="00AE58E5">
        <w:rPr>
          <w:rFonts w:ascii="Times New Roman" w:hAnsi="Times New Roman" w:cs="Times New Roman"/>
          <w:color w:val="222222"/>
          <w:sz w:val="24"/>
          <w:szCs w:val="24"/>
          <w:shd w:val="clear" w:color="auto" w:fill="FFFFFF"/>
        </w:rPr>
        <w:t xml:space="preserve"> A mixed-methods study of a trauma-informed community initiative. </w:t>
      </w:r>
      <w:r w:rsidRPr="00AE58E5">
        <w:rPr>
          <w:rFonts w:ascii="Times New Roman" w:hAnsi="Times New Roman" w:cs="Times New Roman"/>
          <w:i/>
          <w:iCs/>
          <w:color w:val="222222"/>
          <w:sz w:val="24"/>
          <w:szCs w:val="24"/>
          <w:shd w:val="clear" w:color="auto" w:fill="FFFFFF"/>
        </w:rPr>
        <w:t>Journal of Child and Family Studies</w:t>
      </w:r>
      <w:r w:rsidRPr="00AE58E5">
        <w:rPr>
          <w:rFonts w:ascii="Times New Roman" w:hAnsi="Times New Roman" w:cs="Times New Roman"/>
          <w:color w:val="222222"/>
          <w:sz w:val="24"/>
          <w:szCs w:val="24"/>
          <w:shd w:val="clear" w:color="auto" w:fill="FFFFFF"/>
        </w:rPr>
        <w:t xml:space="preserve">, 1-14 </w:t>
      </w:r>
      <w:hyperlink r:id="rId6" w:history="1">
        <w:r w:rsidRPr="00AE58E5">
          <w:rPr>
            <w:rStyle w:val="Hyperlink"/>
            <w:rFonts w:ascii="Times New Roman" w:hAnsi="Times New Roman" w:cs="Times New Roman"/>
            <w:sz w:val="24"/>
            <w:szCs w:val="24"/>
            <w:shd w:val="clear" w:color="auto" w:fill="FFFFFF"/>
          </w:rPr>
          <w:t>https://doi.org/10.1007%2Fs10826-021-02195-9</w:t>
        </w:r>
      </w:hyperlink>
      <w:r w:rsidRPr="00AE58E5">
        <w:rPr>
          <w:rFonts w:ascii="Times New Roman" w:hAnsi="Times New Roman" w:cs="Times New Roman"/>
          <w:color w:val="222222"/>
          <w:sz w:val="24"/>
          <w:szCs w:val="24"/>
          <w:shd w:val="clear" w:color="auto" w:fill="FFFFFF"/>
        </w:rPr>
        <w:t xml:space="preserve"> </w:t>
      </w:r>
    </w:p>
    <w:p w:rsidR="00AE58E5" w:rsidRPr="00AE58E5" w:rsidRDefault="00AE58E5" w:rsidP="00AE58E5">
      <w:pPr>
        <w:ind w:left="720" w:hanging="720"/>
        <w:rPr>
          <w:rFonts w:ascii="Times New Roman" w:hAnsi="Times New Roman" w:cs="Times New Roman"/>
          <w:sz w:val="24"/>
          <w:szCs w:val="24"/>
        </w:rPr>
      </w:pPr>
      <w:r w:rsidRPr="00AE58E5">
        <w:rPr>
          <w:rFonts w:ascii="Times New Roman" w:hAnsi="Times New Roman" w:cs="Times New Roman"/>
          <w:color w:val="222222"/>
          <w:sz w:val="24"/>
          <w:szCs w:val="24"/>
          <w:shd w:val="clear" w:color="auto" w:fill="FFFFFF"/>
        </w:rPr>
        <w:t xml:space="preserve">Lin, Y. K., Liu, K. T., Chen, C. W., Lee, W. C., Lin, C. J., Shi, L., &amp; </w:t>
      </w:r>
      <w:proofErr w:type="spellStart"/>
      <w:r w:rsidRPr="00AE58E5">
        <w:rPr>
          <w:rFonts w:ascii="Times New Roman" w:hAnsi="Times New Roman" w:cs="Times New Roman"/>
          <w:color w:val="222222"/>
          <w:sz w:val="24"/>
          <w:szCs w:val="24"/>
          <w:shd w:val="clear" w:color="auto" w:fill="FFFFFF"/>
        </w:rPr>
        <w:t>Tien</w:t>
      </w:r>
      <w:proofErr w:type="spellEnd"/>
      <w:r w:rsidRPr="00AE58E5">
        <w:rPr>
          <w:rFonts w:ascii="Times New Roman" w:hAnsi="Times New Roman" w:cs="Times New Roman"/>
          <w:color w:val="222222"/>
          <w:sz w:val="24"/>
          <w:szCs w:val="24"/>
          <w:shd w:val="clear" w:color="auto" w:fill="FFFFFF"/>
        </w:rPr>
        <w:t xml:space="preserve">, Y. C. (2019). How </w:t>
      </w:r>
      <w:proofErr w:type="gramStart"/>
      <w:r w:rsidRPr="00AE58E5">
        <w:rPr>
          <w:rFonts w:ascii="Times New Roman" w:hAnsi="Times New Roman" w:cs="Times New Roman"/>
          <w:color w:val="222222"/>
          <w:sz w:val="24"/>
          <w:szCs w:val="24"/>
          <w:shd w:val="clear" w:color="auto" w:fill="FFFFFF"/>
        </w:rPr>
        <w:t>to effectively obtain</w:t>
      </w:r>
      <w:proofErr w:type="gramEnd"/>
      <w:r w:rsidRPr="00AE58E5">
        <w:rPr>
          <w:rFonts w:ascii="Times New Roman" w:hAnsi="Times New Roman" w:cs="Times New Roman"/>
          <w:color w:val="222222"/>
          <w:sz w:val="24"/>
          <w:szCs w:val="24"/>
          <w:shd w:val="clear" w:color="auto" w:fill="FFFFFF"/>
        </w:rPr>
        <w:t xml:space="preserve"> informed consent in trauma patients: a systematic review. </w:t>
      </w:r>
      <w:proofErr w:type="gramStart"/>
      <w:r w:rsidRPr="00AE58E5">
        <w:rPr>
          <w:rFonts w:ascii="Times New Roman" w:hAnsi="Times New Roman" w:cs="Times New Roman"/>
          <w:i/>
          <w:iCs/>
          <w:color w:val="222222"/>
          <w:sz w:val="24"/>
          <w:szCs w:val="24"/>
          <w:shd w:val="clear" w:color="auto" w:fill="FFFFFF"/>
        </w:rPr>
        <w:t>BMC medical ethics</w:t>
      </w:r>
      <w:r w:rsidRPr="00AE58E5">
        <w:rPr>
          <w:rFonts w:ascii="Times New Roman" w:hAnsi="Times New Roman" w:cs="Times New Roman"/>
          <w:color w:val="222222"/>
          <w:sz w:val="24"/>
          <w:szCs w:val="24"/>
          <w:shd w:val="clear" w:color="auto" w:fill="FFFFFF"/>
        </w:rPr>
        <w:t>, </w:t>
      </w:r>
      <w:r w:rsidRPr="00AE58E5">
        <w:rPr>
          <w:rFonts w:ascii="Times New Roman" w:hAnsi="Times New Roman" w:cs="Times New Roman"/>
          <w:i/>
          <w:iCs/>
          <w:color w:val="222222"/>
          <w:sz w:val="24"/>
          <w:szCs w:val="24"/>
          <w:shd w:val="clear" w:color="auto" w:fill="FFFFFF"/>
        </w:rPr>
        <w:t>20</w:t>
      </w:r>
      <w:r w:rsidRPr="00AE58E5">
        <w:rPr>
          <w:rFonts w:ascii="Times New Roman" w:hAnsi="Times New Roman" w:cs="Times New Roman"/>
          <w:color w:val="222222"/>
          <w:sz w:val="24"/>
          <w:szCs w:val="24"/>
          <w:shd w:val="clear" w:color="auto" w:fill="FFFFFF"/>
        </w:rPr>
        <w:t>(1), 1-15.</w:t>
      </w:r>
      <w:proofErr w:type="gramEnd"/>
      <w:r w:rsidRPr="00AE58E5">
        <w:rPr>
          <w:rFonts w:ascii="Times New Roman" w:hAnsi="Times New Roman" w:cs="Times New Roman"/>
          <w:color w:val="222222"/>
          <w:sz w:val="24"/>
          <w:szCs w:val="24"/>
          <w:shd w:val="clear" w:color="auto" w:fill="FFFFFF"/>
        </w:rPr>
        <w:t xml:space="preserve"> </w:t>
      </w:r>
      <w:hyperlink r:id="rId7" w:history="1">
        <w:r w:rsidRPr="00AE58E5">
          <w:rPr>
            <w:rStyle w:val="Hyperlink"/>
            <w:rFonts w:ascii="Times New Roman" w:hAnsi="Times New Roman" w:cs="Times New Roman"/>
            <w:sz w:val="24"/>
            <w:szCs w:val="24"/>
            <w:shd w:val="clear" w:color="auto" w:fill="FFFFFF"/>
          </w:rPr>
          <w:t>https://doi.org/10.1186%2Fs12910-019-0347-0</w:t>
        </w:r>
      </w:hyperlink>
      <w:r w:rsidRPr="00AE58E5">
        <w:rPr>
          <w:rFonts w:ascii="Times New Roman" w:hAnsi="Times New Roman" w:cs="Times New Roman"/>
          <w:color w:val="222222"/>
          <w:sz w:val="24"/>
          <w:szCs w:val="24"/>
          <w:shd w:val="clear" w:color="auto" w:fill="FFFFFF"/>
        </w:rPr>
        <w:t xml:space="preserve"> .</w:t>
      </w:r>
    </w:p>
    <w:sectPr w:rsidR="00AE58E5" w:rsidRPr="00AE58E5" w:rsidSect="00616B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7889"/>
    <w:rsid w:val="00085E32"/>
    <w:rsid w:val="00150976"/>
    <w:rsid w:val="001D381C"/>
    <w:rsid w:val="00316570"/>
    <w:rsid w:val="0036589C"/>
    <w:rsid w:val="004C71FD"/>
    <w:rsid w:val="00616B70"/>
    <w:rsid w:val="006306F9"/>
    <w:rsid w:val="007F786F"/>
    <w:rsid w:val="009373FF"/>
    <w:rsid w:val="00985BBD"/>
    <w:rsid w:val="00991228"/>
    <w:rsid w:val="00A5155F"/>
    <w:rsid w:val="00A51B2D"/>
    <w:rsid w:val="00AE58E5"/>
    <w:rsid w:val="00AF7889"/>
    <w:rsid w:val="00B568BF"/>
    <w:rsid w:val="00DA23EC"/>
    <w:rsid w:val="00DC21C9"/>
    <w:rsid w:val="00FE52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B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06F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186%2Fs12910-019-034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7%2Fs10826-021-02195-9" TargetMode="External"/><Relationship Id="rId5" Type="http://schemas.openxmlformats.org/officeDocument/2006/relationships/hyperlink" Target="https://doi.org/10.1007%2Fs40124-022-00262-3" TargetMode="External"/><Relationship Id="rId4" Type="http://schemas.openxmlformats.org/officeDocument/2006/relationships/hyperlink" Target="https://doi.org/10.1111%2Fpapt.12387"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4</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jbl</dc:creator>
  <cp:lastModifiedBy>martin jbl</cp:lastModifiedBy>
  <cp:revision>2</cp:revision>
  <dcterms:created xsi:type="dcterms:W3CDTF">2024-03-01T18:39:00Z</dcterms:created>
  <dcterms:modified xsi:type="dcterms:W3CDTF">2024-03-01T22:06:00Z</dcterms:modified>
</cp:coreProperties>
</file>