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8F8" w:rsidRPr="00BD7888" w:rsidRDefault="00B458F8" w:rsidP="00BD788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888">
        <w:rPr>
          <w:rFonts w:ascii="Times New Roman" w:hAnsi="Times New Roman" w:cs="Times New Roman"/>
          <w:b/>
          <w:sz w:val="24"/>
          <w:szCs w:val="24"/>
        </w:rPr>
        <w:t>Week 2 Discussion</w:t>
      </w:r>
    </w:p>
    <w:p w:rsidR="008158E6" w:rsidRPr="008158E6" w:rsidRDefault="00D72C4F" w:rsidP="00BD78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7888">
        <w:rPr>
          <w:rFonts w:ascii="Times New Roman" w:hAnsi="Times New Roman" w:cs="Times New Roman"/>
          <w:sz w:val="24"/>
          <w:szCs w:val="24"/>
        </w:rPr>
        <w:t xml:space="preserve">Population-based nursing targets enhancing </w:t>
      </w:r>
      <w:r w:rsidR="00BD7888" w:rsidRPr="00BD7888">
        <w:rPr>
          <w:rFonts w:ascii="Times New Roman" w:hAnsi="Times New Roman" w:cs="Times New Roman"/>
          <w:sz w:val="24"/>
          <w:szCs w:val="24"/>
        </w:rPr>
        <w:t xml:space="preserve">the </w:t>
      </w:r>
      <w:r w:rsidRPr="00BD7888">
        <w:rPr>
          <w:rFonts w:ascii="Times New Roman" w:hAnsi="Times New Roman" w:cs="Times New Roman"/>
          <w:sz w:val="24"/>
          <w:szCs w:val="24"/>
        </w:rPr>
        <w:t>management of chronic illnesses and promot</w:t>
      </w:r>
      <w:r w:rsidR="00BD7888" w:rsidRPr="00BD7888">
        <w:rPr>
          <w:rFonts w:ascii="Times New Roman" w:hAnsi="Times New Roman" w:cs="Times New Roman"/>
          <w:sz w:val="24"/>
          <w:szCs w:val="24"/>
        </w:rPr>
        <w:t>ing</w:t>
      </w:r>
      <w:r w:rsidRPr="00BD7888">
        <w:rPr>
          <w:rFonts w:ascii="Times New Roman" w:hAnsi="Times New Roman" w:cs="Times New Roman"/>
          <w:sz w:val="24"/>
          <w:szCs w:val="24"/>
        </w:rPr>
        <w:t xml:space="preserve"> the health and well</w:t>
      </w:r>
      <w:r w:rsidR="00BD7888" w:rsidRPr="00BD7888">
        <w:rPr>
          <w:rFonts w:ascii="Times New Roman" w:hAnsi="Times New Roman" w:cs="Times New Roman"/>
          <w:sz w:val="24"/>
          <w:szCs w:val="24"/>
        </w:rPr>
        <w:t>-</w:t>
      </w:r>
      <w:r w:rsidRPr="00BD7888">
        <w:rPr>
          <w:rFonts w:ascii="Times New Roman" w:hAnsi="Times New Roman" w:cs="Times New Roman"/>
          <w:sz w:val="24"/>
          <w:szCs w:val="24"/>
        </w:rPr>
        <w:t>being of populations in addition to preventi</w:t>
      </w:r>
      <w:r w:rsidR="00BD7888" w:rsidRPr="00BD7888">
        <w:rPr>
          <w:rFonts w:ascii="Times New Roman" w:hAnsi="Times New Roman" w:cs="Times New Roman"/>
          <w:sz w:val="24"/>
          <w:szCs w:val="24"/>
        </w:rPr>
        <w:t>ng</w:t>
      </w:r>
      <w:r w:rsidRPr="00BD7888">
        <w:rPr>
          <w:rFonts w:ascii="Times New Roman" w:hAnsi="Times New Roman" w:cs="Times New Roman"/>
          <w:sz w:val="24"/>
          <w:szCs w:val="24"/>
        </w:rPr>
        <w:t xml:space="preserve"> the occurrence of diseases (Curley, 2020). </w:t>
      </w:r>
      <w:r w:rsidR="008158E6" w:rsidRPr="00BD7888">
        <w:rPr>
          <w:rFonts w:ascii="Times New Roman" w:hAnsi="Times New Roman" w:cs="Times New Roman"/>
          <w:sz w:val="24"/>
          <w:szCs w:val="24"/>
        </w:rPr>
        <w:t>Type 2 diabetes is a chronic condition that</w:t>
      </w:r>
      <w:r w:rsidR="008158E6" w:rsidRPr="00BD7888">
        <w:rPr>
          <w:rFonts w:ascii="Times New Roman" w:hAnsi="Times New Roman" w:cs="Times New Roman"/>
          <w:sz w:val="24"/>
          <w:szCs w:val="24"/>
        </w:rPr>
        <w:t xml:space="preserve"> is epitomized by hyperglycemia, relative impairment in insulin secretion, an</w:t>
      </w:r>
      <w:r w:rsidR="00BD7888" w:rsidRPr="00BD7888">
        <w:rPr>
          <w:rFonts w:ascii="Times New Roman" w:hAnsi="Times New Roman" w:cs="Times New Roman"/>
          <w:sz w:val="24"/>
          <w:szCs w:val="24"/>
        </w:rPr>
        <w:t>d</w:t>
      </w:r>
      <w:r w:rsidR="008158E6" w:rsidRPr="00BD7888">
        <w:rPr>
          <w:rFonts w:ascii="Times New Roman" w:hAnsi="Times New Roman" w:cs="Times New Roman"/>
          <w:sz w:val="24"/>
          <w:szCs w:val="24"/>
        </w:rPr>
        <w:t xml:space="preserve"> insulin resistance (</w:t>
      </w:r>
      <w:r w:rsidR="00F12F28" w:rsidRPr="00BD7888">
        <w:rPr>
          <w:rFonts w:ascii="Times New Roman" w:hAnsi="Times New Roman" w:cs="Times New Roman"/>
          <w:sz w:val="24"/>
          <w:szCs w:val="24"/>
        </w:rPr>
        <w:t>Clements et al., 2020</w:t>
      </w:r>
      <w:r w:rsidR="008158E6" w:rsidRPr="00BD7888">
        <w:rPr>
          <w:rFonts w:ascii="Times New Roman" w:hAnsi="Times New Roman" w:cs="Times New Roman"/>
          <w:sz w:val="24"/>
          <w:szCs w:val="24"/>
        </w:rPr>
        <w:t>). The condition primar</w:t>
      </w:r>
      <w:r w:rsidR="00BD7888" w:rsidRPr="00BD7888">
        <w:rPr>
          <w:rFonts w:ascii="Times New Roman" w:hAnsi="Times New Roman" w:cs="Times New Roman"/>
          <w:sz w:val="24"/>
          <w:szCs w:val="24"/>
        </w:rPr>
        <w:t>il</w:t>
      </w:r>
      <w:r w:rsidR="008158E6" w:rsidRPr="00BD7888">
        <w:rPr>
          <w:rFonts w:ascii="Times New Roman" w:hAnsi="Times New Roman" w:cs="Times New Roman"/>
          <w:sz w:val="24"/>
          <w:szCs w:val="24"/>
        </w:rPr>
        <w:t>y affects individuals aged above years</w:t>
      </w:r>
      <w:r w:rsidR="00BD7888" w:rsidRPr="00BD7888">
        <w:rPr>
          <w:rFonts w:ascii="Times New Roman" w:hAnsi="Times New Roman" w:cs="Times New Roman"/>
          <w:sz w:val="24"/>
          <w:szCs w:val="24"/>
        </w:rPr>
        <w:t>. However,</w:t>
      </w:r>
      <w:r w:rsidR="008158E6" w:rsidRPr="00BD7888">
        <w:rPr>
          <w:rFonts w:ascii="Times New Roman" w:hAnsi="Times New Roman" w:cs="Times New Roman"/>
          <w:sz w:val="24"/>
          <w:szCs w:val="24"/>
        </w:rPr>
        <w:t xml:space="preserve"> in recent years</w:t>
      </w:r>
      <w:r w:rsidR="00BD7888" w:rsidRPr="00BD7888">
        <w:rPr>
          <w:rFonts w:ascii="Times New Roman" w:hAnsi="Times New Roman" w:cs="Times New Roman"/>
          <w:sz w:val="24"/>
          <w:szCs w:val="24"/>
        </w:rPr>
        <w:t>,</w:t>
      </w:r>
      <w:r w:rsidR="008158E6" w:rsidRPr="00BD7888">
        <w:rPr>
          <w:rFonts w:ascii="Times New Roman" w:hAnsi="Times New Roman" w:cs="Times New Roman"/>
          <w:sz w:val="24"/>
          <w:szCs w:val="24"/>
        </w:rPr>
        <w:t xml:space="preserve"> there have been increased diagnoses among younger populations due to the rising cases of sedentary lifestyle</w:t>
      </w:r>
      <w:r w:rsidR="00BD7888" w:rsidRPr="00BD7888">
        <w:rPr>
          <w:rFonts w:ascii="Times New Roman" w:hAnsi="Times New Roman" w:cs="Times New Roman"/>
          <w:sz w:val="24"/>
          <w:szCs w:val="24"/>
        </w:rPr>
        <w:t>s</w:t>
      </w:r>
      <w:r w:rsidR="008158E6" w:rsidRPr="00BD7888">
        <w:rPr>
          <w:rFonts w:ascii="Times New Roman" w:hAnsi="Times New Roman" w:cs="Times New Roman"/>
          <w:sz w:val="24"/>
          <w:szCs w:val="24"/>
        </w:rPr>
        <w:t xml:space="preserve"> and increase in cases of obesity. Although the condition affects individuals of all races and ethnic backgrounds, there is a higher incidence of diabetes among African Americans, Native Americans, and Hispanic/Latino compared to Whites. Additionally, individuals from lower socioeconomic background</w:t>
      </w:r>
      <w:r w:rsidR="00BD7888" w:rsidRPr="00BD7888">
        <w:rPr>
          <w:rFonts w:ascii="Times New Roman" w:hAnsi="Times New Roman" w:cs="Times New Roman"/>
          <w:sz w:val="24"/>
          <w:szCs w:val="24"/>
        </w:rPr>
        <w:t>s</w:t>
      </w:r>
      <w:r w:rsidR="008158E6" w:rsidRPr="00BD7888">
        <w:rPr>
          <w:rFonts w:ascii="Times New Roman" w:hAnsi="Times New Roman" w:cs="Times New Roman"/>
          <w:sz w:val="24"/>
          <w:szCs w:val="24"/>
        </w:rPr>
        <w:t xml:space="preserve"> have higher rates of diabetes due to unfavorable economies of scale</w:t>
      </w:r>
      <w:r w:rsidR="00F12F28" w:rsidRPr="00BD7888">
        <w:rPr>
          <w:rFonts w:ascii="Times New Roman" w:hAnsi="Times New Roman" w:cs="Times New Roman"/>
          <w:sz w:val="24"/>
          <w:szCs w:val="24"/>
        </w:rPr>
        <w:t xml:space="preserve"> (</w:t>
      </w:r>
      <w:r w:rsidR="00F12F28" w:rsidRPr="00BD7888">
        <w:rPr>
          <w:rFonts w:ascii="Times New Roman" w:hAnsi="Times New Roman" w:cs="Times New Roman"/>
          <w:sz w:val="24"/>
          <w:szCs w:val="24"/>
        </w:rPr>
        <w:t>Clements et al., 2020</w:t>
      </w:r>
      <w:r w:rsidR="00F12F28" w:rsidRPr="00BD7888">
        <w:rPr>
          <w:rFonts w:ascii="Times New Roman" w:hAnsi="Times New Roman" w:cs="Times New Roman"/>
          <w:sz w:val="24"/>
          <w:szCs w:val="24"/>
        </w:rPr>
        <w:t>)</w:t>
      </w:r>
      <w:r w:rsidR="008158E6" w:rsidRPr="00BD7888">
        <w:rPr>
          <w:rFonts w:ascii="Times New Roman" w:hAnsi="Times New Roman" w:cs="Times New Roman"/>
          <w:sz w:val="24"/>
          <w:szCs w:val="24"/>
        </w:rPr>
        <w:t>. The prevalence of type 2 diabetes has increasingly worsened over the recent decades, ca</w:t>
      </w:r>
      <w:r w:rsidR="00BD7888" w:rsidRPr="00BD7888">
        <w:rPr>
          <w:rFonts w:ascii="Times New Roman" w:hAnsi="Times New Roman" w:cs="Times New Roman"/>
          <w:sz w:val="24"/>
          <w:szCs w:val="24"/>
        </w:rPr>
        <w:t>u</w:t>
      </w:r>
      <w:r w:rsidR="008158E6" w:rsidRPr="00BD7888">
        <w:rPr>
          <w:rFonts w:ascii="Times New Roman" w:hAnsi="Times New Roman" w:cs="Times New Roman"/>
          <w:sz w:val="24"/>
          <w:szCs w:val="24"/>
        </w:rPr>
        <w:t xml:space="preserve">sing a significant health burden due to the associated struggle </w:t>
      </w:r>
      <w:r w:rsidR="00BD7888" w:rsidRPr="00BD7888">
        <w:rPr>
          <w:rFonts w:ascii="Times New Roman" w:hAnsi="Times New Roman" w:cs="Times New Roman"/>
          <w:sz w:val="24"/>
          <w:szCs w:val="24"/>
        </w:rPr>
        <w:t>to manage</w:t>
      </w:r>
      <w:r w:rsidR="008158E6" w:rsidRPr="00BD7888">
        <w:rPr>
          <w:rFonts w:ascii="Times New Roman" w:hAnsi="Times New Roman" w:cs="Times New Roman"/>
          <w:sz w:val="24"/>
          <w:szCs w:val="24"/>
        </w:rPr>
        <w:t xml:space="preserve"> diabetes and associated health complications. </w:t>
      </w:r>
    </w:p>
    <w:p w:rsidR="008158E6" w:rsidRPr="008158E6" w:rsidRDefault="008158E6" w:rsidP="00BD78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7888">
        <w:rPr>
          <w:rFonts w:ascii="Times New Roman" w:hAnsi="Times New Roman" w:cs="Times New Roman"/>
          <w:sz w:val="24"/>
          <w:szCs w:val="24"/>
        </w:rPr>
        <w:t>In collecting primary data to facilitate the examination of the issue of type 2 diabetes, one of the sampling methods that can be utilized is random sampling. By using this sam</w:t>
      </w:r>
      <w:bookmarkStart w:id="0" w:name="_GoBack"/>
      <w:bookmarkEnd w:id="0"/>
      <w:r w:rsidRPr="00BD7888">
        <w:rPr>
          <w:rFonts w:ascii="Times New Roman" w:hAnsi="Times New Roman" w:cs="Times New Roman"/>
          <w:sz w:val="24"/>
          <w:szCs w:val="24"/>
        </w:rPr>
        <w:t>pling method</w:t>
      </w:r>
      <w:r w:rsidR="00BD7888" w:rsidRPr="00BD7888">
        <w:rPr>
          <w:rFonts w:ascii="Times New Roman" w:hAnsi="Times New Roman" w:cs="Times New Roman"/>
          <w:sz w:val="24"/>
          <w:szCs w:val="24"/>
        </w:rPr>
        <w:t>,</w:t>
      </w:r>
      <w:r w:rsidRPr="00BD7888">
        <w:rPr>
          <w:rFonts w:ascii="Times New Roman" w:hAnsi="Times New Roman" w:cs="Times New Roman"/>
          <w:sz w:val="24"/>
          <w:szCs w:val="24"/>
        </w:rPr>
        <w:t xml:space="preserve"> individuals would be enrolled </w:t>
      </w:r>
      <w:r w:rsidR="00BD7888" w:rsidRPr="00BD7888">
        <w:rPr>
          <w:rFonts w:ascii="Times New Roman" w:hAnsi="Times New Roman" w:cs="Times New Roman"/>
          <w:sz w:val="24"/>
          <w:szCs w:val="24"/>
        </w:rPr>
        <w:t>in</w:t>
      </w:r>
      <w:r w:rsidRPr="00BD7888">
        <w:rPr>
          <w:rFonts w:ascii="Times New Roman" w:hAnsi="Times New Roman" w:cs="Times New Roman"/>
          <w:sz w:val="24"/>
          <w:szCs w:val="24"/>
        </w:rPr>
        <w:t xml:space="preserve"> the study entirely by chance</w:t>
      </w:r>
      <w:r w:rsidR="00BD7888" w:rsidRPr="00BD7888">
        <w:rPr>
          <w:rFonts w:ascii="Times New Roman" w:hAnsi="Times New Roman" w:cs="Times New Roman"/>
          <w:sz w:val="24"/>
          <w:szCs w:val="24"/>
        </w:rPr>
        <w:t>,</w:t>
      </w:r>
      <w:r w:rsidRPr="00BD7888">
        <w:rPr>
          <w:rFonts w:ascii="Times New Roman" w:hAnsi="Times New Roman" w:cs="Times New Roman"/>
          <w:sz w:val="24"/>
          <w:szCs w:val="24"/>
        </w:rPr>
        <w:t xml:space="preserve"> as each meeting the inclusion criteria would have </w:t>
      </w:r>
      <w:r w:rsidR="00BD7888" w:rsidRPr="00BD7888">
        <w:rPr>
          <w:rFonts w:ascii="Times New Roman" w:hAnsi="Times New Roman" w:cs="Times New Roman"/>
          <w:sz w:val="24"/>
          <w:szCs w:val="24"/>
        </w:rPr>
        <w:t xml:space="preserve">an </w:t>
      </w:r>
      <w:r w:rsidRPr="00BD7888">
        <w:rPr>
          <w:rFonts w:ascii="Times New Roman" w:hAnsi="Times New Roman" w:cs="Times New Roman"/>
          <w:sz w:val="24"/>
          <w:szCs w:val="24"/>
        </w:rPr>
        <w:t>equal chance of being recruited</w:t>
      </w:r>
      <w:r w:rsidR="00F12F28" w:rsidRPr="00BD7888">
        <w:rPr>
          <w:rFonts w:ascii="Times New Roman" w:hAnsi="Times New Roman" w:cs="Times New Roman"/>
          <w:sz w:val="24"/>
          <w:szCs w:val="24"/>
        </w:rPr>
        <w:t xml:space="preserve"> (</w:t>
      </w:r>
      <w:r w:rsidR="00F12F28" w:rsidRPr="00BD7888">
        <w:rPr>
          <w:rFonts w:ascii="Times New Roman" w:hAnsi="Times New Roman" w:cs="Times New Roman"/>
          <w:sz w:val="24"/>
          <w:szCs w:val="24"/>
        </w:rPr>
        <w:t>Berndt</w:t>
      </w:r>
      <w:r w:rsidR="00F12F28" w:rsidRPr="00BD7888">
        <w:rPr>
          <w:rFonts w:ascii="Times New Roman" w:hAnsi="Times New Roman" w:cs="Times New Roman"/>
          <w:sz w:val="24"/>
          <w:szCs w:val="24"/>
        </w:rPr>
        <w:t>, 2020)</w:t>
      </w:r>
      <w:r w:rsidRPr="00BD7888">
        <w:rPr>
          <w:rFonts w:ascii="Times New Roman" w:hAnsi="Times New Roman" w:cs="Times New Roman"/>
          <w:sz w:val="24"/>
          <w:szCs w:val="24"/>
        </w:rPr>
        <w:t xml:space="preserve">. Stratified sampling is another method that would facilitate </w:t>
      </w:r>
      <w:r w:rsidR="00BD7888" w:rsidRPr="00BD7888">
        <w:rPr>
          <w:rFonts w:ascii="Times New Roman" w:hAnsi="Times New Roman" w:cs="Times New Roman"/>
          <w:sz w:val="24"/>
          <w:szCs w:val="24"/>
        </w:rPr>
        <w:t xml:space="preserve">the </w:t>
      </w:r>
      <w:r w:rsidRPr="00BD7888">
        <w:rPr>
          <w:rFonts w:ascii="Times New Roman" w:hAnsi="Times New Roman" w:cs="Times New Roman"/>
          <w:sz w:val="24"/>
          <w:szCs w:val="24"/>
        </w:rPr>
        <w:t xml:space="preserve">collection of data on type 2 diabetes. The use of stratified sampling would ensure equitable representation of all subgroups affected by type 2 diabetes </w:t>
      </w:r>
      <w:r w:rsidR="00BD7888" w:rsidRPr="00BD7888">
        <w:rPr>
          <w:rFonts w:ascii="Times New Roman" w:hAnsi="Times New Roman" w:cs="Times New Roman"/>
          <w:sz w:val="24"/>
          <w:szCs w:val="24"/>
        </w:rPr>
        <w:t>and</w:t>
      </w:r>
      <w:r w:rsidRPr="00BD7888">
        <w:rPr>
          <w:rFonts w:ascii="Times New Roman" w:hAnsi="Times New Roman" w:cs="Times New Roman"/>
          <w:sz w:val="24"/>
          <w:szCs w:val="24"/>
        </w:rPr>
        <w:t xml:space="preserve"> would resultantly facilitate </w:t>
      </w:r>
      <w:r w:rsidR="00BD7888" w:rsidRPr="00BD7888">
        <w:rPr>
          <w:rFonts w:ascii="Times New Roman" w:hAnsi="Times New Roman" w:cs="Times New Roman"/>
          <w:sz w:val="24"/>
          <w:szCs w:val="24"/>
        </w:rPr>
        <w:t xml:space="preserve">a </w:t>
      </w:r>
      <w:r w:rsidRPr="00BD7888">
        <w:rPr>
          <w:rFonts w:ascii="Times New Roman" w:hAnsi="Times New Roman" w:cs="Times New Roman"/>
          <w:sz w:val="24"/>
          <w:szCs w:val="24"/>
        </w:rPr>
        <w:t xml:space="preserve">realistic and evidence-based description of </w:t>
      </w:r>
      <w:r w:rsidR="00BD7888" w:rsidRPr="00BD7888">
        <w:rPr>
          <w:rFonts w:ascii="Times New Roman" w:hAnsi="Times New Roman" w:cs="Times New Roman"/>
          <w:sz w:val="24"/>
          <w:szCs w:val="24"/>
        </w:rPr>
        <w:t xml:space="preserve">the </w:t>
      </w:r>
      <w:r w:rsidRPr="00BD7888">
        <w:rPr>
          <w:rFonts w:ascii="Times New Roman" w:hAnsi="Times New Roman" w:cs="Times New Roman"/>
          <w:sz w:val="24"/>
          <w:szCs w:val="24"/>
        </w:rPr>
        <w:t>prevalence of this condition across different populations</w:t>
      </w:r>
      <w:r w:rsidR="00F12F28" w:rsidRPr="00BD7888">
        <w:rPr>
          <w:rFonts w:ascii="Times New Roman" w:hAnsi="Times New Roman" w:cs="Times New Roman"/>
          <w:sz w:val="24"/>
          <w:szCs w:val="24"/>
        </w:rPr>
        <w:t xml:space="preserve"> (</w:t>
      </w:r>
      <w:r w:rsidR="00F12F28" w:rsidRPr="00BD7888">
        <w:rPr>
          <w:rFonts w:ascii="Times New Roman" w:hAnsi="Times New Roman" w:cs="Times New Roman"/>
          <w:sz w:val="24"/>
          <w:szCs w:val="24"/>
        </w:rPr>
        <w:t>Berndt, 2020</w:t>
      </w:r>
      <w:r w:rsidR="00F12F28" w:rsidRPr="00BD7888">
        <w:rPr>
          <w:rFonts w:ascii="Times New Roman" w:hAnsi="Times New Roman" w:cs="Times New Roman"/>
          <w:sz w:val="24"/>
          <w:szCs w:val="24"/>
        </w:rPr>
        <w:t>)</w:t>
      </w:r>
      <w:r w:rsidRPr="00BD78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8E6" w:rsidRPr="008158E6" w:rsidRDefault="008158E6" w:rsidP="00BD78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7888">
        <w:rPr>
          <w:rFonts w:ascii="Times New Roman" w:hAnsi="Times New Roman" w:cs="Times New Roman"/>
          <w:sz w:val="24"/>
          <w:szCs w:val="24"/>
        </w:rPr>
        <w:lastRenderedPageBreak/>
        <w:t>The Center for Disease Control and Prevention (CDC)</w:t>
      </w:r>
      <w:r w:rsidRPr="00BD7888">
        <w:rPr>
          <w:rFonts w:ascii="Times New Roman" w:hAnsi="Times New Roman" w:cs="Times New Roman"/>
          <w:sz w:val="24"/>
          <w:szCs w:val="24"/>
        </w:rPr>
        <w:t xml:space="preserve"> is an effective secondary data source for type 2 diabetes. The use of </w:t>
      </w:r>
      <w:r w:rsidR="00BD7888" w:rsidRPr="00BD7888">
        <w:rPr>
          <w:rFonts w:ascii="Times New Roman" w:hAnsi="Times New Roman" w:cs="Times New Roman"/>
          <w:sz w:val="24"/>
          <w:szCs w:val="24"/>
        </w:rPr>
        <w:t xml:space="preserve">the </w:t>
      </w:r>
      <w:r w:rsidRPr="00BD7888">
        <w:rPr>
          <w:rFonts w:ascii="Times New Roman" w:hAnsi="Times New Roman" w:cs="Times New Roman"/>
          <w:sz w:val="24"/>
          <w:szCs w:val="24"/>
        </w:rPr>
        <w:t>CDC can help in accessing updated data on the prevalence, incidence, diagnosis status, and mortality rates linked to type 2 diabetes (</w:t>
      </w:r>
      <w:r w:rsidR="00D72C4F" w:rsidRPr="00BD7888">
        <w:rPr>
          <w:rFonts w:ascii="Times New Roman" w:hAnsi="Times New Roman" w:cs="Times New Roman"/>
          <w:sz w:val="24"/>
          <w:szCs w:val="24"/>
        </w:rPr>
        <w:t>CDC, n.d.</w:t>
      </w:r>
      <w:r w:rsidRPr="00BD7888">
        <w:rPr>
          <w:rFonts w:ascii="Times New Roman" w:hAnsi="Times New Roman" w:cs="Times New Roman"/>
          <w:sz w:val="24"/>
          <w:szCs w:val="24"/>
        </w:rPr>
        <w:t xml:space="preserve">). </w:t>
      </w:r>
      <w:r w:rsidRPr="00BD7888">
        <w:rPr>
          <w:rFonts w:ascii="Times New Roman" w:hAnsi="Times New Roman" w:cs="Times New Roman"/>
          <w:sz w:val="24"/>
          <w:szCs w:val="24"/>
        </w:rPr>
        <w:t>The American diabetes association is a</w:t>
      </w:r>
      <w:r w:rsidRPr="00BD7888">
        <w:rPr>
          <w:rFonts w:ascii="Times New Roman" w:hAnsi="Times New Roman" w:cs="Times New Roman"/>
          <w:sz w:val="24"/>
          <w:szCs w:val="24"/>
        </w:rPr>
        <w:t xml:space="preserve">lso an effective </w:t>
      </w:r>
      <w:r w:rsidRPr="00BD7888">
        <w:rPr>
          <w:rFonts w:ascii="Times New Roman" w:hAnsi="Times New Roman" w:cs="Times New Roman"/>
          <w:sz w:val="24"/>
          <w:szCs w:val="24"/>
        </w:rPr>
        <w:t>secondary data source for type 2 diabetes. Th</w:t>
      </w:r>
      <w:r w:rsidRPr="00BD7888">
        <w:rPr>
          <w:rFonts w:ascii="Times New Roman" w:hAnsi="Times New Roman" w:cs="Times New Roman"/>
          <w:sz w:val="24"/>
          <w:szCs w:val="24"/>
        </w:rPr>
        <w:t xml:space="preserve">is source is an excellent source of information on type 2 diabetes </w:t>
      </w:r>
      <w:r w:rsidR="00703203" w:rsidRPr="00BD7888">
        <w:rPr>
          <w:rFonts w:ascii="Times New Roman" w:hAnsi="Times New Roman" w:cs="Times New Roman"/>
          <w:sz w:val="24"/>
          <w:szCs w:val="24"/>
        </w:rPr>
        <w:t xml:space="preserve">as it would provide data on </w:t>
      </w:r>
      <w:r w:rsidR="00BD7888" w:rsidRPr="00BD7888">
        <w:rPr>
          <w:rFonts w:ascii="Times New Roman" w:hAnsi="Times New Roman" w:cs="Times New Roman"/>
          <w:sz w:val="24"/>
          <w:szCs w:val="24"/>
        </w:rPr>
        <w:t xml:space="preserve">the </w:t>
      </w:r>
      <w:r w:rsidR="00703203" w:rsidRPr="00BD7888">
        <w:rPr>
          <w:rFonts w:ascii="Times New Roman" w:hAnsi="Times New Roman" w:cs="Times New Roman"/>
          <w:sz w:val="24"/>
          <w:szCs w:val="24"/>
        </w:rPr>
        <w:t>treatment and prevention of type 2 diabetes, in addition to providing updates on the impact of type 2 diabetes on the country.</w:t>
      </w:r>
    </w:p>
    <w:p w:rsidR="00703203" w:rsidRPr="00BD7888" w:rsidRDefault="00703203" w:rsidP="00BD7888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D7888">
        <w:rPr>
          <w:rFonts w:ascii="Times New Roman" w:hAnsi="Times New Roman" w:cs="Times New Roman"/>
          <w:sz w:val="24"/>
          <w:szCs w:val="24"/>
        </w:rPr>
        <w:t xml:space="preserve">The data collected from the CDC and the </w:t>
      </w:r>
      <w:r w:rsidRPr="00BD7888">
        <w:rPr>
          <w:rFonts w:ascii="Times New Roman" w:hAnsi="Times New Roman" w:cs="Times New Roman"/>
          <w:sz w:val="24"/>
          <w:szCs w:val="24"/>
        </w:rPr>
        <w:t>American diabetes association</w:t>
      </w:r>
      <w:r w:rsidR="00C458B5" w:rsidRPr="00BD7888">
        <w:rPr>
          <w:rFonts w:ascii="Times New Roman" w:hAnsi="Times New Roman" w:cs="Times New Roman"/>
          <w:sz w:val="24"/>
          <w:szCs w:val="24"/>
        </w:rPr>
        <w:t xml:space="preserve"> can help in understanding the current incidence and mortality rates linked to type 2 diabetes as well as preventive interventions. By collecting reliable data, the </w:t>
      </w:r>
      <w:r w:rsidR="00C458B5" w:rsidRPr="00BD7888">
        <w:rPr>
          <w:rFonts w:ascii="Times New Roman" w:hAnsi="Times New Roman" w:cs="Times New Roman"/>
          <w:sz w:val="24"/>
          <w:szCs w:val="24"/>
        </w:rPr>
        <w:t>American diabetes association</w:t>
      </w:r>
      <w:r w:rsidR="00C458B5" w:rsidRPr="00BD7888">
        <w:rPr>
          <w:rFonts w:ascii="Times New Roman" w:hAnsi="Times New Roman" w:cs="Times New Roman"/>
          <w:sz w:val="24"/>
          <w:szCs w:val="24"/>
        </w:rPr>
        <w:t xml:space="preserve"> and the CDC informs on the status quo of type 2 diabetes and helps in providing direction towards addressing this worrying health issue. </w:t>
      </w:r>
      <w:r w:rsidR="00D72C4F" w:rsidRPr="00BD7888">
        <w:rPr>
          <w:rFonts w:ascii="Times New Roman" w:hAnsi="Times New Roman" w:cs="Times New Roman"/>
          <w:sz w:val="24"/>
          <w:szCs w:val="24"/>
        </w:rPr>
        <w:t>By utilizing information from these sources</w:t>
      </w:r>
      <w:r w:rsidR="00BD7888" w:rsidRPr="00BD7888">
        <w:rPr>
          <w:rFonts w:ascii="Times New Roman" w:hAnsi="Times New Roman" w:cs="Times New Roman"/>
          <w:sz w:val="24"/>
          <w:szCs w:val="24"/>
        </w:rPr>
        <w:t>,</w:t>
      </w:r>
      <w:r w:rsidR="00D72C4F" w:rsidRPr="00BD7888">
        <w:rPr>
          <w:rFonts w:ascii="Times New Roman" w:hAnsi="Times New Roman" w:cs="Times New Roman"/>
          <w:sz w:val="24"/>
          <w:szCs w:val="24"/>
        </w:rPr>
        <w:t xml:space="preserve"> it is possible to obtain a more detailed analysis of the diagnostic criteria and case definition utilized, thereby resulting in a better understanding of type 2 diabetes and its impact on the different demographics. </w:t>
      </w:r>
    </w:p>
    <w:p w:rsidR="008158E6" w:rsidRPr="00BD7888" w:rsidRDefault="00D72C4F" w:rsidP="00BD7888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88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F12F28" w:rsidRPr="00BD7888" w:rsidRDefault="00F12F28" w:rsidP="00BD788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7888">
        <w:rPr>
          <w:rFonts w:ascii="Times New Roman" w:hAnsi="Times New Roman" w:cs="Times New Roman"/>
          <w:sz w:val="24"/>
          <w:szCs w:val="24"/>
        </w:rPr>
        <w:t xml:space="preserve">Berndt, A. E. (2020). Sampling methods. </w:t>
      </w:r>
      <w:r w:rsidRPr="00BD7888">
        <w:rPr>
          <w:rFonts w:ascii="Times New Roman" w:hAnsi="Times New Roman" w:cs="Times New Roman"/>
          <w:i/>
          <w:sz w:val="24"/>
          <w:szCs w:val="24"/>
        </w:rPr>
        <w:t>Journal of Human Lactation</w:t>
      </w:r>
      <w:r w:rsidRPr="00BD7888">
        <w:rPr>
          <w:rFonts w:ascii="Times New Roman" w:hAnsi="Times New Roman" w:cs="Times New Roman"/>
          <w:sz w:val="24"/>
          <w:szCs w:val="24"/>
        </w:rPr>
        <w:t>, 36(2), 224-226.</w:t>
      </w:r>
    </w:p>
    <w:p w:rsidR="00F12F28" w:rsidRPr="00BD7888" w:rsidRDefault="00F12F28" w:rsidP="00BD788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7888">
        <w:rPr>
          <w:rFonts w:ascii="Times New Roman" w:hAnsi="Times New Roman" w:cs="Times New Roman"/>
          <w:sz w:val="24"/>
          <w:szCs w:val="24"/>
        </w:rPr>
        <w:t xml:space="preserve">Centers for Disease Control and Prevention. (n.d.). Data.CDC.gov. </w:t>
      </w:r>
      <w:hyperlink r:id="rId5" w:history="1">
        <w:r w:rsidRPr="00BD7888">
          <w:rPr>
            <w:rStyle w:val="Hyperlink"/>
            <w:rFonts w:ascii="Times New Roman" w:hAnsi="Times New Roman" w:cs="Times New Roman"/>
            <w:sz w:val="24"/>
            <w:szCs w:val="24"/>
          </w:rPr>
          <w:t>https://data.cdc.gov/</w:t>
        </w:r>
      </w:hyperlink>
      <w:r w:rsidRPr="00BD78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2F28" w:rsidRPr="00BD7888" w:rsidRDefault="00F12F28" w:rsidP="00BD7888">
      <w:pPr>
        <w:spacing w:after="0" w:line="480" w:lineRule="auto"/>
        <w:ind w:left="720" w:hanging="720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Clements, J. M., </w:t>
      </w:r>
      <w:proofErr w:type="spellStart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Rosca</w:t>
      </w:r>
      <w:proofErr w:type="spellEnd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M., </w:t>
      </w:r>
      <w:proofErr w:type="spellStart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Cavallin</w:t>
      </w:r>
      <w:proofErr w:type="spellEnd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C., </w:t>
      </w:r>
      <w:proofErr w:type="spellStart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Falkenhagen</w:t>
      </w:r>
      <w:proofErr w:type="spellEnd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S., </w:t>
      </w:r>
      <w:proofErr w:type="spellStart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Ittoop</w:t>
      </w:r>
      <w:proofErr w:type="spellEnd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T., Jung, C. K., Mazzella, M., Reed, J. A., </w:t>
      </w:r>
      <w:proofErr w:type="spellStart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Schluentz</w:t>
      </w:r>
      <w:proofErr w:type="spellEnd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, M., &amp; </w:t>
      </w:r>
      <w:proofErr w:type="spellStart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VanDyke</w:t>
      </w:r>
      <w:proofErr w:type="spellEnd"/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C. (2020). Type 2 Diabetes and Chronic Conditions Disparities in Medicare Beneficiaries in the State of Michigan. </w:t>
      </w:r>
      <w:r w:rsidRPr="00BD7888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The American journal of the medical sciences</w:t>
      </w:r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 </w:t>
      </w:r>
      <w:r w:rsidRPr="00BD7888">
        <w:rPr>
          <w:rFonts w:ascii="Times New Roman" w:hAnsi="Times New Roman" w:cs="Times New Roman"/>
          <w:i/>
          <w:iCs/>
          <w:color w:val="212121"/>
          <w:sz w:val="24"/>
          <w:szCs w:val="24"/>
          <w:shd w:val="clear" w:color="auto" w:fill="FFFFFF"/>
        </w:rPr>
        <w:t>359</w:t>
      </w:r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(4), 218–225. </w:t>
      </w:r>
      <w:hyperlink r:id="rId6" w:history="1">
        <w:r w:rsidRPr="00BD7888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https://doi.org/10.1016/j.amjms.2020.01.013</w:t>
        </w:r>
      </w:hyperlink>
      <w:r w:rsidRPr="00BD78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</w:p>
    <w:p w:rsidR="00F12F28" w:rsidRPr="00BD7888" w:rsidRDefault="00F12F28" w:rsidP="00BD7888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D7888">
        <w:rPr>
          <w:rFonts w:ascii="Times New Roman" w:hAnsi="Times New Roman" w:cs="Times New Roman"/>
          <w:sz w:val="24"/>
          <w:szCs w:val="24"/>
        </w:rPr>
        <w:lastRenderedPageBreak/>
        <w:t xml:space="preserve">Curley, A. L. (Ed.). (2020). </w:t>
      </w:r>
      <w:r w:rsidRPr="00BD7888">
        <w:rPr>
          <w:rFonts w:ascii="Times New Roman" w:hAnsi="Times New Roman" w:cs="Times New Roman"/>
          <w:i/>
          <w:sz w:val="24"/>
          <w:szCs w:val="24"/>
        </w:rPr>
        <w:t>Population-based nursing: Concepts and competencies for advanced practice.</w:t>
      </w:r>
      <w:r w:rsidRPr="00BD7888">
        <w:rPr>
          <w:rFonts w:ascii="Times New Roman" w:hAnsi="Times New Roman" w:cs="Times New Roman"/>
          <w:sz w:val="24"/>
          <w:szCs w:val="24"/>
        </w:rPr>
        <w:t xml:space="preserve"> Springer Publishing Company.</w:t>
      </w:r>
    </w:p>
    <w:sectPr w:rsidR="00F12F28" w:rsidRPr="00BD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6260D"/>
    <w:multiLevelType w:val="multilevel"/>
    <w:tmpl w:val="087C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ysjA3N7YwNDUyt7RQ0lEKTi0uzszPAykwrAUASEFYsywAAAA="/>
  </w:docVars>
  <w:rsids>
    <w:rsidRoot w:val="00B458F8"/>
    <w:rsid w:val="0070285B"/>
    <w:rsid w:val="00703203"/>
    <w:rsid w:val="008158E6"/>
    <w:rsid w:val="008A246C"/>
    <w:rsid w:val="00B458F8"/>
    <w:rsid w:val="00BD7888"/>
    <w:rsid w:val="00C458B5"/>
    <w:rsid w:val="00D72C4F"/>
    <w:rsid w:val="00F1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6321F"/>
  <w15:chartTrackingRefBased/>
  <w15:docId w15:val="{449A960D-0324-4E52-9EE1-8818960E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2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C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amjms.2020.01.013" TargetMode="External"/><Relationship Id="rId5" Type="http://schemas.openxmlformats.org/officeDocument/2006/relationships/hyperlink" Target="https://data.cdc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11</cp:revision>
  <dcterms:created xsi:type="dcterms:W3CDTF">2024-03-06T19:00:00Z</dcterms:created>
  <dcterms:modified xsi:type="dcterms:W3CDTF">2024-03-06T20:02:00Z</dcterms:modified>
</cp:coreProperties>
</file>