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0B85" w14:textId="77777777" w:rsidR="0062537D" w:rsidRDefault="0062537D" w:rsidP="0062537D">
      <w:r>
        <w:t>Week 5: Discussion | Analyzing Descriptive Statistics</w:t>
      </w:r>
    </w:p>
    <w:p w14:paraId="68B4A86F" w14:textId="77777777" w:rsidR="0062537D" w:rsidRDefault="0062537D" w:rsidP="0062537D">
      <w:r>
        <w:t>Week 5</w:t>
      </w:r>
    </w:p>
    <w:p w14:paraId="75AE9039" w14:textId="77777777" w:rsidR="0062537D" w:rsidRPr="00DB63A5" w:rsidRDefault="0062537D" w:rsidP="0062537D">
      <w:pPr>
        <w:rPr>
          <w:b/>
          <w:bCs/>
          <w:color w:val="FF0000"/>
        </w:rPr>
      </w:pPr>
      <w:r w:rsidRPr="00DB63A5">
        <w:rPr>
          <w:b/>
          <w:bCs/>
          <w:color w:val="FF0000"/>
        </w:rPr>
        <w:t>Analyzing Descriptive Statistics</w:t>
      </w:r>
    </w:p>
    <w:p w14:paraId="44DFDC1C" w14:textId="77777777" w:rsidR="0062537D" w:rsidRDefault="0062537D" w:rsidP="0062537D">
      <w:r>
        <w:t>Discussion</w:t>
      </w:r>
    </w:p>
    <w:p w14:paraId="5B0BEC52" w14:textId="77777777" w:rsidR="0062537D" w:rsidRDefault="0062537D" w:rsidP="0062537D">
      <w:r>
        <w:t>Purpose</w:t>
      </w:r>
    </w:p>
    <w:p w14:paraId="7375F0EF" w14:textId="77777777" w:rsidR="0062537D" w:rsidRPr="005306FB" w:rsidRDefault="0062537D" w:rsidP="0062537D">
      <w:pPr>
        <w:rPr>
          <w:b/>
          <w:bCs/>
          <w:u w:val="single"/>
        </w:rPr>
      </w:pPr>
      <w:r w:rsidRPr="005306FB">
        <w:rPr>
          <w:b/>
          <w:bCs/>
          <w:u w:val="single"/>
        </w:rPr>
        <w:t xml:space="preserve">The purpose of this discussion is for you to demonstrate an understanding of </w:t>
      </w:r>
      <w:proofErr w:type="gramStart"/>
      <w:r w:rsidRPr="005306FB">
        <w:rPr>
          <w:b/>
          <w:bCs/>
          <w:u w:val="single"/>
        </w:rPr>
        <w:t xml:space="preserve">the </w:t>
      </w:r>
      <w:r w:rsidRPr="005306FB">
        <w:rPr>
          <w:b/>
          <w:bCs/>
          <w:u w:val="single"/>
        </w:rPr>
        <w:t xml:space="preserve"> well</w:t>
      </w:r>
      <w:proofErr w:type="gramEnd"/>
      <w:r w:rsidRPr="005306FB">
        <w:rPr>
          <w:b/>
          <w:bCs/>
          <w:u w:val="single"/>
        </w:rPr>
        <w:t>-</w:t>
      </w:r>
      <w:r w:rsidRPr="005306FB">
        <w:rPr>
          <w:b/>
          <w:bCs/>
          <w:u w:val="single"/>
        </w:rPr>
        <w:t>prepared nurse's role in the work of both appraising statistical tests in quantitative research studies and application of descriptive statistical tests to a practice change project.</w:t>
      </w:r>
    </w:p>
    <w:p w14:paraId="0EA8F74A" w14:textId="77777777" w:rsidR="0062537D" w:rsidRDefault="0062537D" w:rsidP="0062537D"/>
    <w:p w14:paraId="03238C1B" w14:textId="77777777" w:rsidR="0062537D" w:rsidRDefault="0062537D" w:rsidP="0062537D">
      <w:r>
        <w:t>Instructions</w:t>
      </w:r>
    </w:p>
    <w:p w14:paraId="05C2A075" w14:textId="77777777" w:rsidR="0062537D" w:rsidRDefault="0062537D" w:rsidP="0062537D">
      <w:r>
        <w:t>Consider the following scenario:</w:t>
      </w:r>
    </w:p>
    <w:p w14:paraId="16926846" w14:textId="77777777" w:rsidR="0062537D" w:rsidRDefault="0062537D" w:rsidP="0062537D"/>
    <w:p w14:paraId="09B6FFA5" w14:textId="77777777" w:rsidR="0062537D" w:rsidRDefault="0062537D" w:rsidP="0062537D">
      <w:r>
        <w:t>As a</w:t>
      </w:r>
      <w:r>
        <w:t xml:space="preserve"> well </w:t>
      </w:r>
      <w:r>
        <w:t>-prepared nurse working in a rural clinic, you have a large population of patients with type 2 diabetes whose HbA1c levels are greater than 7% and body mass index (BMI) is over 30. You design a 9-month practice change project to impact these values.</w:t>
      </w:r>
    </w:p>
    <w:p w14:paraId="4C7A0657" w14:textId="77777777" w:rsidR="0062537D" w:rsidRDefault="0062537D" w:rsidP="0062537D"/>
    <w:p w14:paraId="00520BF1" w14:textId="77777777" w:rsidR="0062537D" w:rsidRDefault="0062537D" w:rsidP="0062537D">
      <w:r>
        <w:t>Based on an exhaustive search and appraisal of research studies, you select an evidence-based intervention—diabetic self-management education (DSME)—to translate to your local rural clinic.</w:t>
      </w:r>
    </w:p>
    <w:p w14:paraId="66A0CD8D" w14:textId="77777777" w:rsidR="0062537D" w:rsidRDefault="0062537D" w:rsidP="0062537D"/>
    <w:p w14:paraId="41FA927C" w14:textId="77777777" w:rsidR="0062537D" w:rsidRDefault="0062537D" w:rsidP="0062537D">
      <w:r>
        <w:t>The evidence-based intervention includes exercise, healthy eating, and understanding the importance of regular blood glucose monitoring.</w:t>
      </w:r>
    </w:p>
    <w:p w14:paraId="44D2755D" w14:textId="77777777" w:rsidR="0062537D" w:rsidRDefault="0062537D" w:rsidP="0062537D"/>
    <w:p w14:paraId="58ED5437" w14:textId="77777777" w:rsidR="0062537D" w:rsidRDefault="0062537D" w:rsidP="0062537D">
      <w:r>
        <w:t>Before implementing the intervention, you retrieve aggregate data from 3, 6, and 9 months from medical records prior to the intervention being implemented. Data included HbA1c levels, BMIs, and numbers of patients with uncontrolled HbA1c. You also collected demographic data.</w:t>
      </w:r>
    </w:p>
    <w:p w14:paraId="23C49D3F" w14:textId="77777777" w:rsidR="0062537D" w:rsidRDefault="0062537D" w:rsidP="0062537D"/>
    <w:p w14:paraId="48D13681" w14:textId="77777777" w:rsidR="0062537D" w:rsidRDefault="0062537D" w:rsidP="0062537D">
      <w:r>
        <w:t>You collect the same data at 3, 6, and 9 months after implementation of the evidence-based intervention (DSME) to your patients.</w:t>
      </w:r>
    </w:p>
    <w:p w14:paraId="1D24CAAF" w14:textId="77777777" w:rsidR="0062537D" w:rsidRDefault="0062537D" w:rsidP="0062537D"/>
    <w:p w14:paraId="27804A8E" w14:textId="77777777" w:rsidR="0062537D" w:rsidRDefault="0062537D" w:rsidP="0062537D">
      <w:r>
        <w:t>Pre-implementation and post-implementation data include the following.</w:t>
      </w:r>
    </w:p>
    <w:p w14:paraId="7FB8FF27" w14:textId="77777777" w:rsidR="0062537D" w:rsidRDefault="0062537D" w:rsidP="0062537D"/>
    <w:p w14:paraId="772165A3" w14:textId="77777777" w:rsidR="0062537D" w:rsidRDefault="0062537D" w:rsidP="0062537D">
      <w:r>
        <w:rPr>
          <w:noProof/>
        </w:rPr>
        <w:lastRenderedPageBreak/>
        <w:drawing>
          <wp:inline distT="0" distB="0" distL="0" distR="0" wp14:anchorId="05E045B1" wp14:editId="5E41A7D5">
            <wp:extent cx="5943600" cy="4457700"/>
            <wp:effectExtent l="0" t="0" r="0" b="0"/>
            <wp:docPr id="2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22C3" w14:textId="77777777" w:rsidR="0062537D" w:rsidRDefault="0062537D" w:rsidP="0062537D"/>
    <w:p w14:paraId="1253791F" w14:textId="48D65519" w:rsidR="0062537D" w:rsidRDefault="0062537D" w:rsidP="0062537D">
      <w:r>
        <w:t xml:space="preserve">As </w:t>
      </w:r>
      <w:proofErr w:type="gramStart"/>
      <w:r>
        <w:t xml:space="preserve">a </w:t>
      </w:r>
      <w:r>
        <w:t xml:space="preserve"> well</w:t>
      </w:r>
      <w:proofErr w:type="gramEnd"/>
      <w:r>
        <w:t xml:space="preserve"> </w:t>
      </w:r>
      <w:r>
        <w:t>prepared nurse, you will analyze descriptive statistics, such as measures of central tendency and variability, to describe outcomes of a practice change project. Reflect upon this scenario and the data presented.</w:t>
      </w:r>
      <w:r w:rsidR="008F5B22" w:rsidRPr="00EE6162">
        <w:rPr>
          <w:color w:val="FF0000"/>
        </w:rPr>
        <w:t>1,</w:t>
      </w:r>
      <w:r w:rsidRPr="00EE6162">
        <w:rPr>
          <w:color w:val="FF0000"/>
        </w:rPr>
        <w:t xml:space="preserve"> </w:t>
      </w:r>
      <w:r w:rsidRPr="00D54F4D">
        <w:rPr>
          <w:color w:val="FF0000"/>
        </w:rPr>
        <w:t xml:space="preserve">What conclusions would you make at the end of this practice change project? </w:t>
      </w:r>
      <w:r w:rsidR="008F5B22">
        <w:rPr>
          <w:color w:val="FF0000"/>
        </w:rPr>
        <w:t xml:space="preserve">2, </w:t>
      </w:r>
      <w:r w:rsidRPr="00D54F4D">
        <w:rPr>
          <w:color w:val="FF0000"/>
        </w:rPr>
        <w:t>What recommendations would you make to stakeholders for continuing the diabetes self-management education (DSME) program based on these results?</w:t>
      </w:r>
    </w:p>
    <w:p w14:paraId="275A4B6B" w14:textId="77777777" w:rsidR="0062537D" w:rsidRDefault="0062537D" w:rsidP="0062537D"/>
    <w:p w14:paraId="4E0C0157" w14:textId="77777777" w:rsidR="0062537D" w:rsidRDefault="0062537D" w:rsidP="0062537D">
      <w:r>
        <w:t>In order to respond to this discussion question, you will first need to complete the following calculations and consider responses to your analysis of the descriptive statistics.</w:t>
      </w:r>
    </w:p>
    <w:p w14:paraId="3D9C4CA9" w14:textId="77777777" w:rsidR="0062537D" w:rsidRPr="0062537D" w:rsidRDefault="0062537D" w:rsidP="0062537D">
      <w:pPr>
        <w:rPr>
          <w:b/>
          <w:bCs/>
          <w:color w:val="FF0000"/>
          <w:u w:val="single"/>
        </w:rPr>
      </w:pPr>
    </w:p>
    <w:p w14:paraId="3035B202" w14:textId="77777777" w:rsidR="0062537D" w:rsidRPr="0062537D" w:rsidRDefault="0062537D" w:rsidP="0062537D">
      <w:pPr>
        <w:rPr>
          <w:b/>
          <w:bCs/>
          <w:color w:val="FF0000"/>
          <w:u w:val="single"/>
        </w:rPr>
      </w:pPr>
      <w:proofErr w:type="gramStart"/>
      <w:r>
        <w:rPr>
          <w:b/>
          <w:bCs/>
          <w:color w:val="FF0000"/>
          <w:u w:val="single"/>
        </w:rPr>
        <w:t>1,</w:t>
      </w:r>
      <w:r w:rsidRPr="0062537D">
        <w:rPr>
          <w:b/>
          <w:bCs/>
          <w:color w:val="FF0000"/>
          <w:u w:val="single"/>
        </w:rPr>
        <w:t>Perform</w:t>
      </w:r>
      <w:proofErr w:type="gramEnd"/>
      <w:r w:rsidRPr="0062537D">
        <w:rPr>
          <w:b/>
          <w:bCs/>
          <w:color w:val="FF0000"/>
          <w:u w:val="single"/>
        </w:rPr>
        <w:t xml:space="preserve"> the following calculations:</w:t>
      </w:r>
    </w:p>
    <w:p w14:paraId="16FABC90" w14:textId="41B88F2F" w:rsidR="0062537D" w:rsidRDefault="0007159A" w:rsidP="0062537D">
      <w:r>
        <w:t xml:space="preserve">A, </w:t>
      </w:r>
      <w:proofErr w:type="gramStart"/>
      <w:r w:rsidR="0062537D">
        <w:t>Based</w:t>
      </w:r>
      <w:proofErr w:type="gramEnd"/>
      <w:r w:rsidR="0062537D">
        <w:t xml:space="preserve"> on the data set provided, calculate the average percentage of patients with uncontrolled diabetes (HbA1c&gt;7) both pre-implementation and post-implementation.</w:t>
      </w:r>
    </w:p>
    <w:p w14:paraId="2C209EE1" w14:textId="33D3D47C" w:rsidR="0062537D" w:rsidRDefault="0007159A" w:rsidP="0062537D">
      <w:r>
        <w:t xml:space="preserve">B, </w:t>
      </w:r>
      <w:r w:rsidR="0062537D">
        <w:t>Next, calculate the mean pre-implementation and post-implementation HbA1c values for patients involved in this practice change project.</w:t>
      </w:r>
    </w:p>
    <w:p w14:paraId="7A7BEAE9" w14:textId="7935A939" w:rsidR="0062537D" w:rsidRDefault="00B5767E" w:rsidP="0062537D">
      <w:r>
        <w:lastRenderedPageBreak/>
        <w:t xml:space="preserve">C, </w:t>
      </w:r>
      <w:r w:rsidR="0062537D">
        <w:t>Now calculate the pre-implementation and post-implementation median score of HbA1c levels.</w:t>
      </w:r>
    </w:p>
    <w:p w14:paraId="7EEFF04A" w14:textId="00163D0A" w:rsidR="0062537D" w:rsidRDefault="00B5767E" w:rsidP="0062537D">
      <w:r>
        <w:t xml:space="preserve">D, </w:t>
      </w:r>
      <w:r w:rsidR="0062537D">
        <w:t>Next, calculate the pre-implementation and post-implementation standard deviation of HbA1c levels of patients involved in the practice change project. The standard deviation will determine the spread of increase or decrease in HbA1c levels.</w:t>
      </w:r>
    </w:p>
    <w:p w14:paraId="55E24CA1" w14:textId="4EA5567C" w:rsidR="0062537D" w:rsidRDefault="00B8484E" w:rsidP="0062537D">
      <w:r>
        <w:t xml:space="preserve">E, </w:t>
      </w:r>
      <w:r w:rsidR="0062537D">
        <w:t>Finally, calculate the pre-implementation and post-implementation range of HbA1c levels. If no outliers exist, the range will determine how close together HbA1c levels are in the patients involved.</w:t>
      </w:r>
    </w:p>
    <w:p w14:paraId="65A29F2B" w14:textId="77777777" w:rsidR="0062537D" w:rsidRDefault="0062537D" w:rsidP="0062537D">
      <w:pPr>
        <w:rPr>
          <w:b/>
          <w:bCs/>
          <w:color w:val="FF0000"/>
          <w:u w:val="single"/>
        </w:rPr>
      </w:pPr>
      <w:r w:rsidRPr="0062537D">
        <w:rPr>
          <w:b/>
          <w:bCs/>
          <w:color w:val="FF0000"/>
          <w:u w:val="single"/>
        </w:rPr>
        <w:t xml:space="preserve">2, </w:t>
      </w:r>
      <w:r w:rsidRPr="0062537D">
        <w:rPr>
          <w:b/>
          <w:bCs/>
          <w:color w:val="FF0000"/>
          <w:u w:val="single"/>
        </w:rPr>
        <w:t>Based on your analysis of the descriptive statistics, what determinations related to the mean HbA1c levels following implementation of the evidence-based intervention can be made?</w:t>
      </w:r>
    </w:p>
    <w:p w14:paraId="2EBF83CF" w14:textId="77777777" w:rsidR="00FD1F15" w:rsidRPr="0062537D" w:rsidRDefault="00FD1F15" w:rsidP="0062537D">
      <w:pPr>
        <w:rPr>
          <w:b/>
          <w:bCs/>
          <w:color w:val="FF0000"/>
          <w:u w:val="single"/>
        </w:rPr>
      </w:pPr>
    </w:p>
    <w:p w14:paraId="2AC116EE" w14:textId="77777777" w:rsidR="0062537D" w:rsidRDefault="0062537D" w:rsidP="0062537D">
      <w:pPr>
        <w:rPr>
          <w:b/>
          <w:bCs/>
          <w:i/>
          <w:iCs/>
          <w:color w:val="FF0000"/>
          <w:u w:val="single"/>
        </w:rPr>
      </w:pPr>
      <w:r w:rsidRPr="0062537D">
        <w:rPr>
          <w:b/>
          <w:bCs/>
          <w:i/>
          <w:iCs/>
          <w:color w:val="FF0000"/>
          <w:u w:val="single"/>
        </w:rPr>
        <w:t xml:space="preserve">3, </w:t>
      </w:r>
      <w:r w:rsidRPr="0062537D">
        <w:rPr>
          <w:b/>
          <w:bCs/>
          <w:i/>
          <w:iCs/>
          <w:color w:val="FF0000"/>
          <w:u w:val="single"/>
        </w:rPr>
        <w:t>As you reflect upon HbA1c levels, you observe that patient #10 HbA1c levels are an outlier. What does this do to your understanding of the data?</w:t>
      </w:r>
    </w:p>
    <w:p w14:paraId="6838570F" w14:textId="77777777" w:rsidR="00897BE8" w:rsidRDefault="00897BE8" w:rsidP="0062537D">
      <w:pPr>
        <w:rPr>
          <w:b/>
          <w:bCs/>
          <w:i/>
          <w:iCs/>
          <w:color w:val="FF0000"/>
          <w:u w:val="single"/>
        </w:rPr>
      </w:pPr>
    </w:p>
    <w:p w14:paraId="0730B97A" w14:textId="77777777" w:rsidR="00897BE8" w:rsidRPr="00897BE8" w:rsidRDefault="00897BE8" w:rsidP="0062537D">
      <w:pPr>
        <w:rPr>
          <w:b/>
          <w:bCs/>
          <w:i/>
          <w:iCs/>
          <w:color w:val="FF0000"/>
          <w:u w:val="single"/>
        </w:rPr>
      </w:pPr>
    </w:p>
    <w:p w14:paraId="534E6798" w14:textId="77777777" w:rsidR="00395082" w:rsidRPr="00897BE8" w:rsidRDefault="00395082" w:rsidP="00395082">
      <w:pPr>
        <w:rPr>
          <w:b/>
          <w:bCs/>
        </w:rPr>
      </w:pPr>
      <w:r w:rsidRPr="00897BE8">
        <w:rPr>
          <w:b/>
          <w:bCs/>
        </w:rPr>
        <w:t>Instructions for Discussion Criteria</w:t>
      </w:r>
    </w:p>
    <w:p w14:paraId="01E92610" w14:textId="77777777" w:rsidR="00395082" w:rsidRDefault="00395082" w:rsidP="00395082"/>
    <w:p w14:paraId="6865E03E" w14:textId="77777777" w:rsidR="00395082" w:rsidRDefault="00395082" w:rsidP="00395082">
      <w:r>
        <w:t>1. Application of Knowledge</w:t>
      </w:r>
    </w:p>
    <w:p w14:paraId="27589FB7" w14:textId="77777777" w:rsidR="00395082" w:rsidRDefault="00395082" w:rsidP="00395082"/>
    <w:p w14:paraId="64479548" w14:textId="564ED97B" w:rsidR="00395082" w:rsidRDefault="00395082" w:rsidP="00395082">
      <w:r>
        <w:t>a. Address all bullet points in the weekly discussion accurately and thoroughly with a substantive, in-depth discussion.</w:t>
      </w:r>
    </w:p>
    <w:p w14:paraId="5831516D" w14:textId="5EABB101" w:rsidR="00897BE8" w:rsidRDefault="00395082" w:rsidP="00395082">
      <w:r>
        <w:t>2. Engagement in Meaningf</w:t>
      </w:r>
      <w:r w:rsidR="00D14636">
        <w:t>ully</w:t>
      </w:r>
    </w:p>
    <w:p w14:paraId="17C7B863" w14:textId="77777777" w:rsidR="00395082" w:rsidRDefault="00395082" w:rsidP="00395082">
      <w:r>
        <w:t>3. Integration of Evidence</w:t>
      </w:r>
    </w:p>
    <w:p w14:paraId="63F97E83" w14:textId="77777777" w:rsidR="00395082" w:rsidRDefault="00395082" w:rsidP="00395082"/>
    <w:p w14:paraId="75774B8B" w14:textId="77777777" w:rsidR="00395082" w:rsidRDefault="00395082" w:rsidP="00395082">
      <w:r>
        <w:t>a. Incorporate three (3) different sources each week: two (2) of the three (3) should be scholarly.</w:t>
      </w:r>
    </w:p>
    <w:p w14:paraId="7C99F92C" w14:textId="77777777" w:rsidR="00395082" w:rsidRDefault="00395082" w:rsidP="00395082"/>
    <w:p w14:paraId="1F8A9E12" w14:textId="77777777" w:rsidR="00395082" w:rsidRDefault="00395082" w:rsidP="00395082"/>
    <w:p w14:paraId="23DED815" w14:textId="421770EE" w:rsidR="00395082" w:rsidRDefault="00D238DA" w:rsidP="00395082">
      <w:r>
        <w:t>b</w:t>
      </w:r>
      <w:r w:rsidR="00395082">
        <w:t>. A scholarly source is (a) evidence-based, (b) peer-reviewed, and (c) published in the last five (5) years.</w:t>
      </w:r>
    </w:p>
    <w:p w14:paraId="3714524E" w14:textId="77777777" w:rsidR="00395082" w:rsidRDefault="00395082" w:rsidP="00395082"/>
    <w:p w14:paraId="0334C854" w14:textId="77777777" w:rsidR="00395082" w:rsidRDefault="00395082" w:rsidP="00395082"/>
    <w:p w14:paraId="1AF5EC60" w14:textId="1EC4F364" w:rsidR="00395082" w:rsidRDefault="00395082" w:rsidP="00395082">
      <w:r>
        <w:t xml:space="preserve">e. ** Please be sure to follow your discussion post’s explicit instructions, as </w:t>
      </w:r>
      <w:proofErr w:type="gramStart"/>
      <w:r>
        <w:t>additional  sources</w:t>
      </w:r>
      <w:proofErr w:type="gramEnd"/>
      <w:r>
        <w:t xml:space="preserve"> may be required.</w:t>
      </w:r>
    </w:p>
    <w:p w14:paraId="6779D8A5" w14:textId="77777777" w:rsidR="00395082" w:rsidRDefault="00395082" w:rsidP="00395082"/>
    <w:p w14:paraId="48792482" w14:textId="77777777" w:rsidR="00395082" w:rsidRDefault="00395082" w:rsidP="00395082">
      <w:r>
        <w:lastRenderedPageBreak/>
        <w:t>4. Professionalism in Communication</w:t>
      </w:r>
    </w:p>
    <w:p w14:paraId="6A7A5EA6" w14:textId="77777777" w:rsidR="00395082" w:rsidRDefault="00395082" w:rsidP="00395082"/>
    <w:p w14:paraId="738DF4D2" w14:textId="77777777" w:rsidR="00395082" w:rsidRDefault="00395082" w:rsidP="00395082">
      <w:r>
        <w:t>a. References are consistent with APA style/formatting with no error patterns; the hanging indent is not required.</w:t>
      </w:r>
    </w:p>
    <w:p w14:paraId="27F6196C" w14:textId="77777777" w:rsidR="00395082" w:rsidRDefault="00395082" w:rsidP="00395082"/>
    <w:p w14:paraId="273A04E6" w14:textId="77777777" w:rsidR="00395082" w:rsidRDefault="00395082" w:rsidP="00395082">
      <w:r>
        <w:t>b. Presents information in an organized manner.</w:t>
      </w:r>
    </w:p>
    <w:p w14:paraId="77DABC06" w14:textId="77777777" w:rsidR="00395082" w:rsidRDefault="00395082" w:rsidP="00395082"/>
    <w:p w14:paraId="1D6C3588" w14:textId="77777777" w:rsidR="00395082" w:rsidRDefault="00395082" w:rsidP="00395082">
      <w:r>
        <w:t>c. Uses clear and concise language.</w:t>
      </w:r>
    </w:p>
    <w:p w14:paraId="5B4E65EA" w14:textId="77777777" w:rsidR="00395082" w:rsidRDefault="00395082" w:rsidP="00395082"/>
    <w:p w14:paraId="4C9967ED" w14:textId="69A8B518" w:rsidR="0062537D" w:rsidRDefault="00395082" w:rsidP="00395082">
      <w:r>
        <w:t>d. Communicates with no error patterns in English grammar, spelling, syntax, and punctuation.</w:t>
      </w:r>
    </w:p>
    <w:p w14:paraId="1E9ECA89" w14:textId="77777777" w:rsidR="00E9068A" w:rsidRDefault="00E9068A" w:rsidP="00395082"/>
    <w:p w14:paraId="3434C32B" w14:textId="566134D1" w:rsidR="0062537D" w:rsidRDefault="003F3A00" w:rsidP="0062537D">
      <w:pPr>
        <w:rPr>
          <w:b/>
          <w:bCs/>
        </w:rPr>
      </w:pPr>
      <w:r>
        <w:rPr>
          <w:b/>
          <w:bCs/>
        </w:rPr>
        <w:t xml:space="preserve">e. </w:t>
      </w:r>
      <w:r w:rsidR="00E9068A" w:rsidRPr="00E9068A">
        <w:rPr>
          <w:b/>
          <w:bCs/>
        </w:rPr>
        <w:t xml:space="preserve">Please continue to use your writing resources as you construct your posts, such </w:t>
      </w:r>
      <w:r w:rsidR="00E9068A" w:rsidRPr="00355A4C">
        <w:rPr>
          <w:b/>
          <w:bCs/>
          <w:color w:val="FF0000"/>
        </w:rPr>
        <w:t>as Grammarly</w:t>
      </w:r>
      <w:r w:rsidR="00E9068A" w:rsidRPr="00E9068A">
        <w:rPr>
          <w:b/>
          <w:bCs/>
        </w:rPr>
        <w:t xml:space="preserve">, Chamberlain Guidelines for Professional Writing, and </w:t>
      </w:r>
      <w:r w:rsidR="00E9068A" w:rsidRPr="00355A4C">
        <w:rPr>
          <w:b/>
          <w:bCs/>
          <w:color w:val="FF0000"/>
        </w:rPr>
        <w:t>Turnitin Draft Box.</w:t>
      </w:r>
    </w:p>
    <w:p w14:paraId="309463A4" w14:textId="77777777" w:rsidR="00395082" w:rsidRDefault="00395082" w:rsidP="0062537D">
      <w:pPr>
        <w:rPr>
          <w:b/>
          <w:bCs/>
        </w:rPr>
      </w:pPr>
    </w:p>
    <w:p w14:paraId="10601DE1" w14:textId="77777777" w:rsidR="00395082" w:rsidRPr="0062537D" w:rsidRDefault="00395082" w:rsidP="0062537D">
      <w:pPr>
        <w:rPr>
          <w:b/>
          <w:bCs/>
        </w:rPr>
      </w:pPr>
    </w:p>
    <w:p w14:paraId="67301AD1" w14:textId="77777777" w:rsidR="0062537D" w:rsidRPr="0062537D" w:rsidRDefault="0062537D" w:rsidP="0062537D">
      <w:pPr>
        <w:rPr>
          <w:b/>
          <w:bCs/>
        </w:rPr>
      </w:pPr>
      <w:r w:rsidRPr="0062537D">
        <w:rPr>
          <w:b/>
          <w:bCs/>
        </w:rPr>
        <w:t>Program Competencies</w:t>
      </w:r>
    </w:p>
    <w:p w14:paraId="3B81A7BB" w14:textId="77777777" w:rsidR="0062537D" w:rsidRDefault="0062537D" w:rsidP="0062537D">
      <w:r>
        <w:t>This discussion enables the student to meet the following program competencies:</w:t>
      </w:r>
    </w:p>
    <w:p w14:paraId="780C88AC" w14:textId="77777777" w:rsidR="0062537D" w:rsidRDefault="0062537D" w:rsidP="0062537D"/>
    <w:p w14:paraId="13E4233A" w14:textId="77777777" w:rsidR="0062537D" w:rsidRDefault="0062537D" w:rsidP="0062537D">
      <w:r>
        <w:t xml:space="preserve">Integrates scientific underpinnings into everyday clinical practice. </w:t>
      </w:r>
      <w:r>
        <w:t xml:space="preserve">And </w:t>
      </w:r>
    </w:p>
    <w:p w14:paraId="32281B8C" w14:textId="77777777" w:rsidR="0062537D" w:rsidRDefault="0062537D" w:rsidP="0062537D">
      <w:r>
        <w:t>Uses analytic methods to translate critically appraised research and other evidence into clinical scholarship for innovative practice improvements.</w:t>
      </w:r>
    </w:p>
    <w:p w14:paraId="47B59B88" w14:textId="77777777" w:rsidR="0062537D" w:rsidRDefault="0062537D" w:rsidP="0062537D">
      <w:r>
        <w:t xml:space="preserve">Appraises current information systems and technologies to improve health care. </w:t>
      </w:r>
    </w:p>
    <w:p w14:paraId="1D1C89CC" w14:textId="77777777" w:rsidR="0062537D" w:rsidRDefault="0062537D" w:rsidP="0062537D">
      <w:r>
        <w:t xml:space="preserve">Analyzes health care policies to advocate for equitable health care and social justice to all populations and those at risk due to social determinants of health. </w:t>
      </w:r>
    </w:p>
    <w:p w14:paraId="6ADF2555" w14:textId="77777777" w:rsidR="0062537D" w:rsidRDefault="0062537D" w:rsidP="0062537D">
      <w:r>
        <w:t xml:space="preserve">Translates a synthesis of research and population data to support preventative care and improve the nation’s health. </w:t>
      </w:r>
    </w:p>
    <w:p w14:paraId="0DA82000" w14:textId="77777777" w:rsidR="0062537D" w:rsidRDefault="0062537D" w:rsidP="0062537D">
      <w:r>
        <w:t xml:space="preserve">Leads others in professional identity, advanced clinical judgment, systems thinking, resilience, and accountability in selecting, implementing, and evaluating clinical care. </w:t>
      </w:r>
    </w:p>
    <w:sectPr w:rsidR="0062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7D"/>
    <w:rsid w:val="0007159A"/>
    <w:rsid w:val="00143D4C"/>
    <w:rsid w:val="00355A4C"/>
    <w:rsid w:val="00395082"/>
    <w:rsid w:val="003F3A00"/>
    <w:rsid w:val="005306FB"/>
    <w:rsid w:val="0062537D"/>
    <w:rsid w:val="0082734D"/>
    <w:rsid w:val="00863E0D"/>
    <w:rsid w:val="00897BE8"/>
    <w:rsid w:val="008F5B22"/>
    <w:rsid w:val="00B5767E"/>
    <w:rsid w:val="00B8484E"/>
    <w:rsid w:val="00D14636"/>
    <w:rsid w:val="00D238DA"/>
    <w:rsid w:val="00D54F4D"/>
    <w:rsid w:val="00DB63A5"/>
    <w:rsid w:val="00E9068A"/>
    <w:rsid w:val="00EE6162"/>
    <w:rsid w:val="00F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0D78"/>
  <w15:chartTrackingRefBased/>
  <w15:docId w15:val="{D9A5FD61-0073-41DE-9BA7-218FE921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19</cp:revision>
  <dcterms:created xsi:type="dcterms:W3CDTF">2024-03-11T23:06:00Z</dcterms:created>
  <dcterms:modified xsi:type="dcterms:W3CDTF">2024-03-11T23:28:00Z</dcterms:modified>
</cp:coreProperties>
</file>