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48B8" w14:textId="529473BA" w:rsidR="002F2E52" w:rsidRPr="002F2E52" w:rsidRDefault="002F2E52" w:rsidP="002F2E52">
      <w:pPr>
        <w:spacing w:after="0" w:line="480" w:lineRule="auto"/>
        <w:jc w:val="center"/>
        <w:rPr>
          <w:rFonts w:ascii="Times New Roman" w:hAnsi="Times New Roman" w:cs="Times New Roman"/>
          <w:b/>
          <w:sz w:val="24"/>
          <w:szCs w:val="24"/>
        </w:rPr>
      </w:pPr>
      <w:r w:rsidRPr="002F2E52">
        <w:rPr>
          <w:rFonts w:ascii="Times New Roman" w:hAnsi="Times New Roman" w:cs="Times New Roman"/>
          <w:b/>
          <w:sz w:val="24"/>
          <w:szCs w:val="24"/>
        </w:rPr>
        <w:t>The P</w:t>
      </w:r>
      <w:bookmarkStart w:id="0" w:name="_GoBack"/>
      <w:bookmarkEnd w:id="0"/>
      <w:r w:rsidRPr="002F2E52">
        <w:rPr>
          <w:rFonts w:ascii="Times New Roman" w:hAnsi="Times New Roman" w:cs="Times New Roman"/>
          <w:b/>
          <w:sz w:val="24"/>
          <w:szCs w:val="24"/>
        </w:rPr>
        <w:t>ICOT Question: A Building Block of the DNP Project</w:t>
      </w:r>
    </w:p>
    <w:p w14:paraId="6B911CF8" w14:textId="32180ED7" w:rsidR="002F2E52" w:rsidRPr="002F2E52" w:rsidRDefault="002F2E52" w:rsidP="002F2E52">
      <w:pPr>
        <w:pStyle w:val="ListParagraph"/>
        <w:numPr>
          <w:ilvl w:val="0"/>
          <w:numId w:val="1"/>
        </w:numPr>
        <w:spacing w:after="0" w:line="480" w:lineRule="auto"/>
        <w:rPr>
          <w:rFonts w:ascii="Times New Roman" w:hAnsi="Times New Roman" w:cs="Times New Roman"/>
          <w:b/>
          <w:sz w:val="24"/>
          <w:szCs w:val="24"/>
        </w:rPr>
      </w:pPr>
      <w:r w:rsidRPr="002F2E52">
        <w:rPr>
          <w:rFonts w:ascii="Times New Roman" w:hAnsi="Times New Roman" w:cs="Times New Roman"/>
          <w:b/>
          <w:color w:val="2D3B45"/>
          <w:sz w:val="24"/>
          <w:szCs w:val="24"/>
        </w:rPr>
        <w:t>State your proposed DNP practice change project PICOT question</w:t>
      </w:r>
    </w:p>
    <w:p w14:paraId="417D3B38" w14:textId="77777777" w:rsidR="002F2E52" w:rsidRDefault="00DD68D1" w:rsidP="002F2E52">
      <w:pPr>
        <w:spacing w:after="0" w:line="480" w:lineRule="auto"/>
        <w:rPr>
          <w:rFonts w:ascii="Times New Roman" w:hAnsi="Times New Roman" w:cs="Times New Roman"/>
          <w:sz w:val="24"/>
          <w:szCs w:val="24"/>
        </w:rPr>
      </w:pPr>
      <w:r>
        <w:rPr>
          <w:rFonts w:ascii="Times New Roman" w:hAnsi="Times New Roman" w:cs="Times New Roman"/>
          <w:sz w:val="24"/>
          <w:szCs w:val="24"/>
        </w:rPr>
        <w:t>The proposed DNP practice project will seek to address the following PICOT question: In adult patients aged 18 years and older with a diagnosis of depression (P), will the implementation of the National Institute of Health and Care Excellence (NICE) guidelines for Cognitive Behavioral Therapy (CBT) (I) compared to the current practice (C) reduce depressive symptom scores within 8-12 weeks?</w:t>
      </w:r>
    </w:p>
    <w:p w14:paraId="62F0B0A5" w14:textId="75EE620D" w:rsidR="00DD68D1" w:rsidRPr="002F2E52" w:rsidRDefault="002F2E52" w:rsidP="002F2E52">
      <w:pPr>
        <w:pStyle w:val="ListParagraph"/>
        <w:numPr>
          <w:ilvl w:val="0"/>
          <w:numId w:val="1"/>
        </w:numPr>
        <w:spacing w:after="0" w:line="480" w:lineRule="auto"/>
        <w:rPr>
          <w:rFonts w:ascii="Times New Roman" w:hAnsi="Times New Roman" w:cs="Times New Roman"/>
          <w:b/>
          <w:sz w:val="24"/>
          <w:szCs w:val="24"/>
        </w:rPr>
      </w:pPr>
      <w:r w:rsidRPr="002F2E52">
        <w:rPr>
          <w:rFonts w:ascii="Times New Roman" w:hAnsi="Times New Roman" w:cs="Times New Roman"/>
          <w:b/>
          <w:color w:val="2D3B45"/>
          <w:sz w:val="24"/>
          <w:szCs w:val="24"/>
        </w:rPr>
        <w:t>Examine how your PICOT question addresses the identified practice problem.</w:t>
      </w:r>
    </w:p>
    <w:p w14:paraId="12749E0D" w14:textId="09808BD0" w:rsidR="001752E0" w:rsidRDefault="001752E0" w:rsidP="002F2E52">
      <w:pPr>
        <w:spacing w:after="0" w:line="480" w:lineRule="auto"/>
        <w:rPr>
          <w:rFonts w:ascii="Times New Roman" w:hAnsi="Times New Roman" w:cs="Times New Roman"/>
          <w:sz w:val="24"/>
          <w:szCs w:val="24"/>
        </w:rPr>
      </w:pPr>
      <w:r>
        <w:rPr>
          <w:rFonts w:ascii="Times New Roman" w:hAnsi="Times New Roman" w:cs="Times New Roman"/>
          <w:sz w:val="24"/>
          <w:szCs w:val="24"/>
        </w:rPr>
        <w:t>The PICOT question addresses the practice problem identified in Week 1 succinctly. Firstly, the question illustrates the inadequacy of current standards of care, highlighting the lack of a specific guideline to support the implementation of CBT. While CBT is an evidence-based psychotherapeutic technique, inconsistencies in using it according to the existing guidelines leads to suboptimal treatment outcomes (</w:t>
      </w:r>
      <w:proofErr w:type="spellStart"/>
      <w:r>
        <w:rPr>
          <w:rFonts w:ascii="Times New Roman" w:hAnsi="Times New Roman" w:cs="Times New Roman"/>
          <w:sz w:val="24"/>
          <w:szCs w:val="24"/>
        </w:rPr>
        <w:t>Serfaty</w:t>
      </w:r>
      <w:proofErr w:type="spellEnd"/>
      <w:r>
        <w:rPr>
          <w:rFonts w:ascii="Times New Roman" w:hAnsi="Times New Roman" w:cs="Times New Roman"/>
          <w:sz w:val="24"/>
          <w:szCs w:val="24"/>
        </w:rPr>
        <w:t xml:space="preserve"> et al., 2020). Therefore, the PICOT question articulates the need to follow NICE guidelines to drive the achievement of the expected outcomes. As supported by </w:t>
      </w:r>
      <w:proofErr w:type="spellStart"/>
      <w:r>
        <w:rPr>
          <w:rFonts w:ascii="Times New Roman" w:hAnsi="Times New Roman" w:cs="Times New Roman"/>
          <w:sz w:val="24"/>
          <w:szCs w:val="24"/>
        </w:rPr>
        <w:t>Fandino</w:t>
      </w:r>
      <w:proofErr w:type="spellEnd"/>
      <w:r>
        <w:rPr>
          <w:rFonts w:ascii="Times New Roman" w:hAnsi="Times New Roman" w:cs="Times New Roman"/>
          <w:sz w:val="24"/>
          <w:szCs w:val="24"/>
        </w:rPr>
        <w:t xml:space="preserve"> et al. (2019), the PICOT question clarifies the components of the intervention, setting clear parameters for the project contingent upon the practice gap. Finally, the PICOT question establishes the comparator condition (current practice), which would help in understanding whether the intervention had positive effects on the expected outcomes.</w:t>
      </w:r>
    </w:p>
    <w:p w14:paraId="23805353" w14:textId="600A3F4B" w:rsidR="001752E0" w:rsidRPr="002F2E52" w:rsidRDefault="002F2E52" w:rsidP="002F2E52">
      <w:pPr>
        <w:numPr>
          <w:ilvl w:val="0"/>
          <w:numId w:val="1"/>
        </w:numPr>
        <w:shd w:val="clear" w:color="auto" w:fill="FFFFFF"/>
        <w:spacing w:after="0" w:line="480" w:lineRule="auto"/>
        <w:rPr>
          <w:rFonts w:ascii="Times New Roman" w:hAnsi="Times New Roman" w:cs="Times New Roman"/>
          <w:b/>
          <w:color w:val="2D3B45"/>
          <w:sz w:val="24"/>
          <w:szCs w:val="24"/>
        </w:rPr>
      </w:pPr>
      <w:r w:rsidRPr="002F2E52">
        <w:rPr>
          <w:rFonts w:ascii="Times New Roman" w:hAnsi="Times New Roman" w:cs="Times New Roman"/>
          <w:b/>
          <w:color w:val="2D3B45"/>
          <w:sz w:val="24"/>
          <w:szCs w:val="24"/>
        </w:rPr>
        <w:t>Evaluate how the outcome identified in your PICOT question aligns with the evidence-based intervention.</w:t>
      </w:r>
    </w:p>
    <w:p w14:paraId="73C414CC" w14:textId="39A345D4" w:rsidR="001752E0" w:rsidRDefault="001752E0" w:rsidP="002F2E5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PICOT question identifies the reduction of depressive symptoms scores as the primary outcome. It aligns with the evidence-based intervention, considering that the goal of </w:t>
      </w:r>
      <w:r>
        <w:rPr>
          <w:rFonts w:ascii="Times New Roman" w:hAnsi="Times New Roman" w:cs="Times New Roman"/>
          <w:sz w:val="24"/>
          <w:szCs w:val="24"/>
        </w:rPr>
        <w:lastRenderedPageBreak/>
        <w:t xml:space="preserve">implementing CBT, among other psychotherapeutic techniques for depression, is to reduce the clinical symptoms. The implementation of psychotherapeutic techniques is anchored </w:t>
      </w:r>
      <w:r w:rsidR="002F2E52">
        <w:rPr>
          <w:rFonts w:ascii="Times New Roman" w:hAnsi="Times New Roman" w:cs="Times New Roman"/>
          <w:sz w:val="24"/>
          <w:szCs w:val="24"/>
        </w:rPr>
        <w:t>on the positive effects of talk therapies on clinical outcomes for people with mental health disorders. In addition, the existing NICE guidelines for CBT recommend at least 8 sessions to achieve clinically significant reduction of symptoms.</w:t>
      </w:r>
    </w:p>
    <w:p w14:paraId="47BAB0FA" w14:textId="50513645" w:rsidR="002F2E52" w:rsidRDefault="002F2E52" w:rsidP="002F2E5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444CCF17" w14:textId="21EDACE4" w:rsidR="002F2E52" w:rsidRPr="00A53401" w:rsidRDefault="002F2E52" w:rsidP="002F2E52">
      <w:pPr>
        <w:spacing w:after="0" w:line="480" w:lineRule="auto"/>
        <w:ind w:left="720" w:hanging="720"/>
        <w:rPr>
          <w:rFonts w:ascii="Times New Roman" w:hAnsi="Times New Roman" w:cs="Times New Roman"/>
          <w:color w:val="212121"/>
          <w:sz w:val="24"/>
          <w:szCs w:val="24"/>
          <w:shd w:val="clear" w:color="auto" w:fill="FFFFFF"/>
        </w:rPr>
      </w:pPr>
      <w:proofErr w:type="spellStart"/>
      <w:r w:rsidRPr="00A53401">
        <w:rPr>
          <w:rFonts w:ascii="Times New Roman" w:hAnsi="Times New Roman" w:cs="Times New Roman"/>
          <w:color w:val="212121"/>
          <w:sz w:val="24"/>
          <w:szCs w:val="24"/>
          <w:shd w:val="clear" w:color="auto" w:fill="FFFFFF"/>
        </w:rPr>
        <w:t>Fandino</w:t>
      </w:r>
      <w:proofErr w:type="spellEnd"/>
      <w:r w:rsidRPr="00A53401">
        <w:rPr>
          <w:rFonts w:ascii="Times New Roman" w:hAnsi="Times New Roman" w:cs="Times New Roman"/>
          <w:color w:val="212121"/>
          <w:sz w:val="24"/>
          <w:szCs w:val="24"/>
          <w:shd w:val="clear" w:color="auto" w:fill="FFFFFF"/>
        </w:rPr>
        <w:t xml:space="preserve"> W. (2019). Formulating a good research question: Pearls and pitfalls. </w:t>
      </w:r>
      <w:r w:rsidRPr="00A53401">
        <w:rPr>
          <w:rFonts w:ascii="Times New Roman" w:hAnsi="Times New Roman" w:cs="Times New Roman"/>
          <w:i/>
          <w:iCs/>
          <w:color w:val="212121"/>
          <w:sz w:val="24"/>
          <w:szCs w:val="24"/>
          <w:shd w:val="clear" w:color="auto" w:fill="FFFFFF"/>
        </w:rPr>
        <w:t xml:space="preserve">Indian journal of </w:t>
      </w:r>
      <w:proofErr w:type="spellStart"/>
      <w:r w:rsidRPr="00A53401">
        <w:rPr>
          <w:rFonts w:ascii="Times New Roman" w:hAnsi="Times New Roman" w:cs="Times New Roman"/>
          <w:i/>
          <w:iCs/>
          <w:color w:val="212121"/>
          <w:sz w:val="24"/>
          <w:szCs w:val="24"/>
          <w:shd w:val="clear" w:color="auto" w:fill="FFFFFF"/>
        </w:rPr>
        <w:t>Anaesthesia</w:t>
      </w:r>
      <w:proofErr w:type="spellEnd"/>
      <w:r w:rsidRPr="00A53401">
        <w:rPr>
          <w:rFonts w:ascii="Times New Roman" w:hAnsi="Times New Roman" w:cs="Times New Roman"/>
          <w:color w:val="212121"/>
          <w:sz w:val="24"/>
          <w:szCs w:val="24"/>
          <w:shd w:val="clear" w:color="auto" w:fill="FFFFFF"/>
        </w:rPr>
        <w:t>, </w:t>
      </w:r>
      <w:r w:rsidRPr="00A53401">
        <w:rPr>
          <w:rFonts w:ascii="Times New Roman" w:hAnsi="Times New Roman" w:cs="Times New Roman"/>
          <w:i/>
          <w:iCs/>
          <w:color w:val="212121"/>
          <w:sz w:val="24"/>
          <w:szCs w:val="24"/>
          <w:shd w:val="clear" w:color="auto" w:fill="FFFFFF"/>
        </w:rPr>
        <w:t>63</w:t>
      </w:r>
      <w:r w:rsidRPr="00A53401">
        <w:rPr>
          <w:rFonts w:ascii="Times New Roman" w:hAnsi="Times New Roman" w:cs="Times New Roman"/>
          <w:color w:val="212121"/>
          <w:sz w:val="24"/>
          <w:szCs w:val="24"/>
          <w:shd w:val="clear" w:color="auto" w:fill="FFFFFF"/>
        </w:rPr>
        <w:t xml:space="preserve">(8), 611–616. </w:t>
      </w:r>
      <w:hyperlink r:id="rId5" w:history="1">
        <w:r w:rsidRPr="00A53401">
          <w:rPr>
            <w:rStyle w:val="Hyperlink"/>
            <w:rFonts w:ascii="Times New Roman" w:hAnsi="Times New Roman" w:cs="Times New Roman"/>
            <w:sz w:val="24"/>
            <w:szCs w:val="24"/>
            <w:shd w:val="clear" w:color="auto" w:fill="FFFFFF"/>
          </w:rPr>
          <w:t>https://doi.org/10.4103/ija.IJA_198_19</w:t>
        </w:r>
      </w:hyperlink>
    </w:p>
    <w:p w14:paraId="569BDE0A" w14:textId="1C90F77F" w:rsidR="002F2E52" w:rsidRPr="002F2E52" w:rsidRDefault="002F2E52" w:rsidP="002F2E52">
      <w:pPr>
        <w:spacing w:after="0" w:line="480" w:lineRule="auto"/>
        <w:ind w:left="720" w:hanging="720"/>
        <w:rPr>
          <w:rFonts w:ascii="Times New Roman" w:eastAsia="Times New Roman" w:hAnsi="Times New Roman" w:cs="Times New Roman"/>
          <w:sz w:val="24"/>
          <w:szCs w:val="24"/>
          <w:lang w:val="en-GB" w:eastAsia="en-GB"/>
        </w:rPr>
      </w:pPr>
      <w:proofErr w:type="spellStart"/>
      <w:r w:rsidRPr="000A6E3E">
        <w:rPr>
          <w:rFonts w:ascii="Times New Roman" w:eastAsia="Times New Roman" w:hAnsi="Times New Roman" w:cs="Times New Roman"/>
          <w:sz w:val="24"/>
          <w:szCs w:val="24"/>
          <w:lang w:val="en-GB" w:eastAsia="en-GB"/>
        </w:rPr>
        <w:t>Serfaty</w:t>
      </w:r>
      <w:proofErr w:type="spellEnd"/>
      <w:r w:rsidRPr="000A6E3E">
        <w:rPr>
          <w:rFonts w:ascii="Times New Roman" w:eastAsia="Times New Roman" w:hAnsi="Times New Roman" w:cs="Times New Roman"/>
          <w:sz w:val="24"/>
          <w:szCs w:val="24"/>
          <w:lang w:val="en-GB" w:eastAsia="en-GB"/>
        </w:rPr>
        <w:t xml:space="preserve">, M., King, M., Nazareth, I., </w:t>
      </w:r>
      <w:proofErr w:type="spellStart"/>
      <w:r w:rsidRPr="000A6E3E">
        <w:rPr>
          <w:rFonts w:ascii="Times New Roman" w:eastAsia="Times New Roman" w:hAnsi="Times New Roman" w:cs="Times New Roman"/>
          <w:sz w:val="24"/>
          <w:szCs w:val="24"/>
          <w:lang w:val="en-GB" w:eastAsia="en-GB"/>
        </w:rPr>
        <w:t>Moorey</w:t>
      </w:r>
      <w:proofErr w:type="spellEnd"/>
      <w:r w:rsidRPr="000A6E3E">
        <w:rPr>
          <w:rFonts w:ascii="Times New Roman" w:eastAsia="Times New Roman" w:hAnsi="Times New Roman" w:cs="Times New Roman"/>
          <w:sz w:val="24"/>
          <w:szCs w:val="24"/>
          <w:lang w:val="en-GB" w:eastAsia="en-GB"/>
        </w:rPr>
        <w:t xml:space="preserve">, S., </w:t>
      </w:r>
      <w:proofErr w:type="spellStart"/>
      <w:r w:rsidRPr="000A6E3E">
        <w:rPr>
          <w:rFonts w:ascii="Times New Roman" w:eastAsia="Times New Roman" w:hAnsi="Times New Roman" w:cs="Times New Roman"/>
          <w:sz w:val="24"/>
          <w:szCs w:val="24"/>
          <w:lang w:val="en-GB" w:eastAsia="en-GB"/>
        </w:rPr>
        <w:t>Aspden</w:t>
      </w:r>
      <w:proofErr w:type="spellEnd"/>
      <w:r w:rsidRPr="000A6E3E">
        <w:rPr>
          <w:rFonts w:ascii="Times New Roman" w:eastAsia="Times New Roman" w:hAnsi="Times New Roman" w:cs="Times New Roman"/>
          <w:sz w:val="24"/>
          <w:szCs w:val="24"/>
          <w:lang w:val="en-GB" w:eastAsia="en-GB"/>
        </w:rPr>
        <w:t xml:space="preserve">, T., Mannix, K., </w:t>
      </w:r>
      <w:r>
        <w:rPr>
          <w:rFonts w:ascii="Times New Roman" w:eastAsia="Times New Roman" w:hAnsi="Times New Roman" w:cs="Times New Roman"/>
          <w:sz w:val="24"/>
          <w:szCs w:val="24"/>
          <w:lang w:val="en-GB" w:eastAsia="en-GB"/>
        </w:rPr>
        <w:t>Davis, S., Wood, J.,</w:t>
      </w:r>
      <w:r w:rsidRPr="000A6E3E">
        <w:rPr>
          <w:rFonts w:ascii="Times New Roman" w:eastAsia="Times New Roman" w:hAnsi="Times New Roman" w:cs="Times New Roman"/>
          <w:sz w:val="24"/>
          <w:szCs w:val="24"/>
          <w:lang w:val="en-GB" w:eastAsia="en-GB"/>
        </w:rPr>
        <w:t xml:space="preserve"> &amp; Jones, L. (2020). Effectiveness of cognitive–behavioural therapy for depression in advanced cancer: </w:t>
      </w:r>
      <w:proofErr w:type="spellStart"/>
      <w:r w:rsidRPr="000A6E3E">
        <w:rPr>
          <w:rFonts w:ascii="Times New Roman" w:eastAsia="Times New Roman" w:hAnsi="Times New Roman" w:cs="Times New Roman"/>
          <w:sz w:val="24"/>
          <w:szCs w:val="24"/>
          <w:lang w:val="en-GB" w:eastAsia="en-GB"/>
        </w:rPr>
        <w:t>CanTalk</w:t>
      </w:r>
      <w:proofErr w:type="spellEnd"/>
      <w:r w:rsidRPr="000A6E3E">
        <w:rPr>
          <w:rFonts w:ascii="Times New Roman" w:eastAsia="Times New Roman" w:hAnsi="Times New Roman" w:cs="Times New Roman"/>
          <w:sz w:val="24"/>
          <w:szCs w:val="24"/>
          <w:lang w:val="en-GB" w:eastAsia="en-GB"/>
        </w:rPr>
        <w:t xml:space="preserve"> randomised controlled trial. </w:t>
      </w:r>
      <w:r w:rsidRPr="000A6E3E">
        <w:rPr>
          <w:rFonts w:ascii="Times New Roman" w:eastAsia="Times New Roman" w:hAnsi="Times New Roman" w:cs="Times New Roman"/>
          <w:i/>
          <w:iCs/>
          <w:sz w:val="24"/>
          <w:szCs w:val="24"/>
          <w:lang w:val="en-GB" w:eastAsia="en-GB"/>
        </w:rPr>
        <w:t>The British Journal of Psychiatry</w:t>
      </w:r>
      <w:r w:rsidRPr="000A6E3E">
        <w:rPr>
          <w:rFonts w:ascii="Times New Roman" w:eastAsia="Times New Roman" w:hAnsi="Times New Roman" w:cs="Times New Roman"/>
          <w:sz w:val="24"/>
          <w:szCs w:val="24"/>
          <w:lang w:val="en-GB" w:eastAsia="en-GB"/>
        </w:rPr>
        <w:t xml:space="preserve">, </w:t>
      </w:r>
      <w:r w:rsidRPr="000A6E3E">
        <w:rPr>
          <w:rFonts w:ascii="Times New Roman" w:eastAsia="Times New Roman" w:hAnsi="Times New Roman" w:cs="Times New Roman"/>
          <w:i/>
          <w:iCs/>
          <w:sz w:val="24"/>
          <w:szCs w:val="24"/>
          <w:lang w:val="en-GB" w:eastAsia="en-GB"/>
        </w:rPr>
        <w:t>216</w:t>
      </w:r>
      <w:r w:rsidRPr="000A6E3E">
        <w:rPr>
          <w:rFonts w:ascii="Times New Roman" w:eastAsia="Times New Roman" w:hAnsi="Times New Roman" w:cs="Times New Roman"/>
          <w:sz w:val="24"/>
          <w:szCs w:val="24"/>
          <w:lang w:val="en-GB" w:eastAsia="en-GB"/>
        </w:rPr>
        <w:t>(4), 213-221.</w:t>
      </w:r>
      <w:r>
        <w:rPr>
          <w:rFonts w:ascii="Times New Roman" w:eastAsia="Times New Roman" w:hAnsi="Times New Roman" w:cs="Times New Roman"/>
          <w:sz w:val="24"/>
          <w:szCs w:val="24"/>
          <w:lang w:val="en-GB" w:eastAsia="en-GB"/>
        </w:rPr>
        <w:t xml:space="preserve"> </w:t>
      </w:r>
      <w:hyperlink r:id="rId6" w:history="1">
        <w:r w:rsidRPr="004868FA">
          <w:rPr>
            <w:rStyle w:val="Hyperlink"/>
            <w:rFonts w:ascii="Times New Roman" w:eastAsia="Times New Roman" w:hAnsi="Times New Roman" w:cs="Times New Roman"/>
            <w:sz w:val="24"/>
            <w:szCs w:val="24"/>
            <w:lang w:val="en-GB" w:eastAsia="en-GB"/>
          </w:rPr>
          <w:t>https://doi.org/10.1192/bjp.2019.20</w:t>
        </w:r>
      </w:hyperlink>
      <w:r>
        <w:rPr>
          <w:rFonts w:ascii="Times New Roman" w:eastAsia="Times New Roman" w:hAnsi="Times New Roman" w:cs="Times New Roman"/>
          <w:sz w:val="24"/>
          <w:szCs w:val="24"/>
          <w:lang w:val="en-GB" w:eastAsia="en-GB"/>
        </w:rPr>
        <w:t xml:space="preserve"> </w:t>
      </w:r>
    </w:p>
    <w:sectPr w:rsidR="002F2E52" w:rsidRPr="002F2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76406"/>
    <w:multiLevelType w:val="multilevel"/>
    <w:tmpl w:val="2F10FE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5FFD3191"/>
    <w:multiLevelType w:val="hybridMultilevel"/>
    <w:tmpl w:val="AA16B056"/>
    <w:lvl w:ilvl="0" w:tplc="2DAEEFFE">
      <w:start w:val="1"/>
      <w:numFmt w:val="decimal"/>
      <w:lvlText w:val="%1."/>
      <w:lvlJc w:val="left"/>
      <w:pPr>
        <w:ind w:left="720" w:hanging="360"/>
      </w:pPr>
      <w:rPr>
        <w:rFonts w:hint="default"/>
        <w:color w:val="2D3B4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593"/>
    <w:rsid w:val="001752E0"/>
    <w:rsid w:val="002F2E52"/>
    <w:rsid w:val="00416593"/>
    <w:rsid w:val="00D027C4"/>
    <w:rsid w:val="00DD68D1"/>
    <w:rsid w:val="00ED55B8"/>
    <w:rsid w:val="00F97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B9208"/>
  <w15:chartTrackingRefBased/>
  <w15:docId w15:val="{CD17DB78-4FD6-42F1-BA90-B8A1274D1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2E52"/>
    <w:rPr>
      <w:color w:val="0563C1" w:themeColor="hyperlink"/>
      <w:u w:val="single"/>
    </w:rPr>
  </w:style>
  <w:style w:type="paragraph" w:styleId="ListParagraph">
    <w:name w:val="List Paragraph"/>
    <w:basedOn w:val="Normal"/>
    <w:uiPriority w:val="34"/>
    <w:qFormat/>
    <w:rsid w:val="002F2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92/bjp.2019.20" TargetMode="External"/><Relationship Id="rId5" Type="http://schemas.openxmlformats.org/officeDocument/2006/relationships/hyperlink" Target="https://doi.org/10.4103/ija.IJA_198_1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2024-03-19T09:31:00Z</dcterms:created>
  <dcterms:modified xsi:type="dcterms:W3CDTF">2024-03-19T10:08:00Z</dcterms:modified>
</cp:coreProperties>
</file>