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5C04" w14:textId="77777777" w:rsidR="00E11B3F" w:rsidRPr="00E11B3F" w:rsidRDefault="00E11B3F" w:rsidP="00E11B3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11B3F">
        <w:rPr>
          <w:rFonts w:ascii="var(--font-family-display)" w:eastAsia="Times New Roman" w:hAnsi="var(--font-family-display)" w:cs="Times New Roman"/>
          <w:b/>
          <w:bCs/>
          <w:color w:val="1D2125"/>
          <w:kern w:val="0"/>
          <w:sz w:val="27"/>
          <w:szCs w:val="27"/>
          <w14:ligatures w14:val="none"/>
        </w:rPr>
        <w:t>Readings</w:t>
      </w:r>
    </w:p>
    <w:p w14:paraId="6B1FF1F2" w14:textId="77777777" w:rsidR="00E11B3F" w:rsidRPr="00E11B3F" w:rsidRDefault="00E11B3F" w:rsidP="00E11B3F">
      <w:pPr>
        <w:shd w:val="clear" w:color="auto" w:fill="FFFFFF"/>
        <w:spacing w:after="100" w:afterAutospacing="1" w:line="240" w:lineRule="auto"/>
        <w:outlineLvl w:val="3"/>
        <w:rPr>
          <w:rFonts w:ascii="var(--font-family-display)" w:eastAsia="Times New Roman" w:hAnsi="var(--font-family-display)" w:cs="Times New Roman"/>
          <w:b/>
          <w:bCs/>
          <w:color w:val="1D2125"/>
          <w:kern w:val="0"/>
          <w14:ligatures w14:val="none"/>
        </w:rPr>
      </w:pPr>
      <w:r w:rsidRPr="00E11B3F">
        <w:rPr>
          <w:rFonts w:ascii="var(--font-family-display)" w:eastAsia="Times New Roman" w:hAnsi="var(--font-family-display)" w:cs="Times New Roman"/>
          <w:b/>
          <w:bCs/>
          <w:color w:val="1D2125"/>
          <w:kern w:val="0"/>
          <w14:ligatures w14:val="none"/>
        </w:rPr>
        <w:t>Required</w:t>
      </w:r>
    </w:p>
    <w:p w14:paraId="4391D1B7" w14:textId="77777777" w:rsidR="00E11B3F" w:rsidRPr="00E11B3F" w:rsidRDefault="00E11B3F" w:rsidP="00E11B3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Minges, K. E. (2019). </w:t>
      </w:r>
      <w:hyperlink r:id="rId5" w:tgtFrame="_blank" w:history="1">
        <w:r w:rsidRPr="00E11B3F">
          <w:rPr>
            <w:rFonts w:ascii="Roboto" w:eastAsia="Times New Roman" w:hAnsi="Roboto" w:cs="Times New Roman"/>
            <w:color w:val="0000FF"/>
            <w:kern w:val="0"/>
            <w:sz w:val="23"/>
            <w:szCs w:val="23"/>
            <w:u w:val="single"/>
            <w14:ligatures w14:val="none"/>
          </w:rPr>
          <w:t xml:space="preserve">Team-based learning in the clinical setting: Perspectives of </w:t>
        </w:r>
        <w:proofErr w:type="gramStart"/>
        <w:r w:rsidRPr="00E11B3F">
          <w:rPr>
            <w:rFonts w:ascii="Roboto" w:eastAsia="Times New Roman" w:hAnsi="Roboto" w:cs="Times New Roman"/>
            <w:color w:val="0000FF"/>
            <w:kern w:val="0"/>
            <w:sz w:val="23"/>
            <w:szCs w:val="23"/>
            <w:u w:val="single"/>
            <w14:ligatures w14:val="none"/>
          </w:rPr>
          <w:t>doctor of nursing</w:t>
        </w:r>
        <w:proofErr w:type="gramEnd"/>
        <w:r w:rsidRPr="00E11B3F">
          <w:rPr>
            <w:rFonts w:ascii="Roboto" w:eastAsia="Times New Roman" w:hAnsi="Roboto" w:cs="Times New Roman"/>
            <w:color w:val="0000FF"/>
            <w:kern w:val="0"/>
            <w:sz w:val="23"/>
            <w:szCs w:val="23"/>
            <w:u w:val="single"/>
            <w14:ligatures w14:val="none"/>
          </w:rPr>
          <w:t xml:space="preserve"> practice students</w:t>
        </w:r>
      </w:hyperlink>
      <w:r w:rsidRPr="00E11B3F">
        <w:rPr>
          <w:rFonts w:ascii="Roboto" w:eastAsia="Times New Roman" w:hAnsi="Roboto" w:cs="Times New Roman"/>
          <w:color w:val="1D2125"/>
          <w:kern w:val="0"/>
          <w:sz w:val="23"/>
          <w:szCs w:val="23"/>
          <w14:ligatures w14:val="none"/>
        </w:rPr>
        <w:t>. </w:t>
      </w:r>
      <w:r w:rsidRPr="00E11B3F">
        <w:rPr>
          <w:rFonts w:ascii="Roboto" w:eastAsia="Times New Roman" w:hAnsi="Roboto" w:cs="Times New Roman"/>
          <w:i/>
          <w:iCs/>
          <w:color w:val="1D2125"/>
          <w:kern w:val="0"/>
          <w:sz w:val="23"/>
          <w:szCs w:val="23"/>
          <w14:ligatures w14:val="none"/>
        </w:rPr>
        <w:t>Journal of Doctoral Nursing Practice, 12</w:t>
      </w:r>
      <w:r w:rsidRPr="00E11B3F">
        <w:rPr>
          <w:rFonts w:ascii="Roboto" w:eastAsia="Times New Roman" w:hAnsi="Roboto" w:cs="Times New Roman"/>
          <w:color w:val="1D2125"/>
          <w:kern w:val="0"/>
          <w:sz w:val="23"/>
          <w:szCs w:val="23"/>
          <w14:ligatures w14:val="none"/>
        </w:rPr>
        <w:t>(1), 41–45.</w:t>
      </w:r>
    </w:p>
    <w:p w14:paraId="4C273C9C" w14:textId="77777777" w:rsidR="00E11B3F" w:rsidRPr="00E11B3F" w:rsidRDefault="00E11B3F" w:rsidP="00E11B3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Moran, K. J., Burson, R., &amp; Conrad, D. (2020). </w:t>
      </w:r>
      <w:r w:rsidRPr="00E11B3F">
        <w:rPr>
          <w:rFonts w:ascii="Roboto" w:eastAsia="Times New Roman" w:hAnsi="Roboto" w:cs="Times New Roman"/>
          <w:i/>
          <w:iCs/>
          <w:color w:val="1D2125"/>
          <w:kern w:val="0"/>
          <w:sz w:val="23"/>
          <w:szCs w:val="23"/>
          <w14:ligatures w14:val="none"/>
        </w:rPr>
        <w:t xml:space="preserve">The </w:t>
      </w:r>
      <w:proofErr w:type="gramStart"/>
      <w:r w:rsidRPr="00E11B3F">
        <w:rPr>
          <w:rFonts w:ascii="Roboto" w:eastAsia="Times New Roman" w:hAnsi="Roboto" w:cs="Times New Roman"/>
          <w:i/>
          <w:iCs/>
          <w:color w:val="1D2125"/>
          <w:kern w:val="0"/>
          <w:sz w:val="23"/>
          <w:szCs w:val="23"/>
          <w14:ligatures w14:val="none"/>
        </w:rPr>
        <w:t>doctor of nursing</w:t>
      </w:r>
      <w:proofErr w:type="gramEnd"/>
      <w:r w:rsidRPr="00E11B3F">
        <w:rPr>
          <w:rFonts w:ascii="Roboto" w:eastAsia="Times New Roman" w:hAnsi="Roboto" w:cs="Times New Roman"/>
          <w:i/>
          <w:iCs/>
          <w:color w:val="1D2125"/>
          <w:kern w:val="0"/>
          <w:sz w:val="23"/>
          <w:szCs w:val="23"/>
          <w14:ligatures w14:val="none"/>
        </w:rPr>
        <w:t xml:space="preserve"> practice project: A framework for success</w:t>
      </w:r>
      <w:r w:rsidRPr="00E11B3F">
        <w:rPr>
          <w:rFonts w:ascii="Roboto" w:eastAsia="Times New Roman" w:hAnsi="Roboto" w:cs="Times New Roman"/>
          <w:color w:val="1D2125"/>
          <w:kern w:val="0"/>
          <w:sz w:val="23"/>
          <w:szCs w:val="23"/>
          <w14:ligatures w14:val="none"/>
        </w:rPr>
        <w:t> (3rd ed.). Jones &amp; Bartlett Learning.</w:t>
      </w:r>
    </w:p>
    <w:p w14:paraId="184D126D" w14:textId="77777777" w:rsidR="00E11B3F" w:rsidRPr="00E11B3F" w:rsidRDefault="00E11B3F" w:rsidP="00E11B3F">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b/>
          <w:bCs/>
          <w:color w:val="1D2125"/>
          <w:kern w:val="0"/>
          <w:sz w:val="23"/>
          <w:szCs w:val="23"/>
          <w14:ligatures w14:val="none"/>
        </w:rPr>
        <w:t>Chapter 2:</w:t>
      </w:r>
      <w:r w:rsidRPr="00E11B3F">
        <w:rPr>
          <w:rFonts w:ascii="Roboto" w:eastAsia="Times New Roman" w:hAnsi="Roboto" w:cs="Times New Roman"/>
          <w:color w:val="1D2125"/>
          <w:kern w:val="0"/>
          <w:sz w:val="23"/>
          <w:szCs w:val="23"/>
          <w14:ligatures w14:val="none"/>
        </w:rPr>
        <w:t> Defining the Doctor of Nursing Practice- Current Trends</w:t>
      </w:r>
    </w:p>
    <w:p w14:paraId="5FC8ACB2" w14:textId="77777777" w:rsidR="00E11B3F" w:rsidRPr="00E11B3F" w:rsidRDefault="00E11B3F" w:rsidP="00E11B3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Table 2-1</w:t>
      </w:r>
    </w:p>
    <w:p w14:paraId="30962559" w14:textId="77777777" w:rsidR="00E11B3F" w:rsidRPr="00E11B3F" w:rsidRDefault="00E11B3F" w:rsidP="00E11B3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Table 2-2</w:t>
      </w:r>
    </w:p>
    <w:p w14:paraId="0B238467" w14:textId="77777777" w:rsidR="00E11B3F" w:rsidRPr="00E11B3F" w:rsidRDefault="00E11B3F" w:rsidP="00E11B3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 xml:space="preserve">Reports Affecting DNP </w:t>
      </w:r>
      <w:proofErr w:type="gramStart"/>
      <w:r w:rsidRPr="00E11B3F">
        <w:rPr>
          <w:rFonts w:ascii="Roboto" w:eastAsia="Times New Roman" w:hAnsi="Roboto" w:cs="Times New Roman"/>
          <w:color w:val="1D2125"/>
          <w:kern w:val="0"/>
          <w:sz w:val="23"/>
          <w:szCs w:val="23"/>
          <w14:ligatures w14:val="none"/>
        </w:rPr>
        <w:t>education</w:t>
      </w:r>
      <w:proofErr w:type="gramEnd"/>
    </w:p>
    <w:p w14:paraId="6C9B1851" w14:textId="77777777" w:rsidR="00E11B3F" w:rsidRPr="00E11B3F" w:rsidRDefault="00E11B3F" w:rsidP="00E11B3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The Implementation of the DNP Task Force Report: Current Issues and Clarifying</w:t>
      </w:r>
    </w:p>
    <w:p w14:paraId="1500BE69" w14:textId="77777777" w:rsidR="00E11B3F" w:rsidRPr="00E11B3F" w:rsidRDefault="00E11B3F" w:rsidP="00E11B3F">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b/>
          <w:bCs/>
          <w:color w:val="1D2125"/>
          <w:kern w:val="0"/>
          <w:sz w:val="23"/>
          <w:szCs w:val="23"/>
          <w14:ligatures w14:val="none"/>
        </w:rPr>
        <w:t>Chapter 9:</w:t>
      </w:r>
      <w:r w:rsidRPr="00E11B3F">
        <w:rPr>
          <w:rFonts w:ascii="Roboto" w:eastAsia="Times New Roman" w:hAnsi="Roboto" w:cs="Times New Roman"/>
          <w:color w:val="1D2125"/>
          <w:kern w:val="0"/>
          <w:sz w:val="23"/>
          <w:szCs w:val="23"/>
          <w14:ligatures w14:val="none"/>
        </w:rPr>
        <w:t> The DNP Project Team</w:t>
      </w:r>
    </w:p>
    <w:p w14:paraId="589573AC" w14:textId="77777777" w:rsidR="00E11B3F" w:rsidRPr="00E11B3F" w:rsidRDefault="00E11B3F" w:rsidP="00E11B3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Choosing the DNP Faculty Mentor and Project Team Members</w:t>
      </w:r>
    </w:p>
    <w:p w14:paraId="788369CB" w14:textId="77777777" w:rsidR="00E11B3F" w:rsidRPr="00E11B3F" w:rsidRDefault="00E11B3F" w:rsidP="00E11B3F">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b/>
          <w:bCs/>
          <w:color w:val="1D2125"/>
          <w:kern w:val="0"/>
          <w:sz w:val="23"/>
          <w:szCs w:val="23"/>
          <w14:ligatures w14:val="none"/>
        </w:rPr>
        <w:t>Chapter 11:</w:t>
      </w:r>
      <w:r w:rsidRPr="00E11B3F">
        <w:rPr>
          <w:rFonts w:ascii="Roboto" w:eastAsia="Times New Roman" w:hAnsi="Roboto" w:cs="Times New Roman"/>
          <w:color w:val="1D2125"/>
          <w:kern w:val="0"/>
          <w:sz w:val="23"/>
          <w:szCs w:val="23"/>
          <w14:ligatures w14:val="none"/>
        </w:rPr>
        <w:t> Driving the Practicum that can Impact the DNP Project</w:t>
      </w:r>
    </w:p>
    <w:p w14:paraId="647E888E" w14:textId="77777777" w:rsidR="00E11B3F" w:rsidRPr="00E11B3F" w:rsidRDefault="00E11B3F" w:rsidP="00E11B3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Choosing a mentor</w:t>
      </w:r>
    </w:p>
    <w:p w14:paraId="65499A82" w14:textId="77777777" w:rsidR="00E11B3F" w:rsidRPr="00E11B3F" w:rsidRDefault="00E11B3F" w:rsidP="00E11B3F">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b/>
          <w:bCs/>
          <w:color w:val="1D2125"/>
          <w:kern w:val="0"/>
          <w:sz w:val="23"/>
          <w:szCs w:val="23"/>
          <w14:ligatures w14:val="none"/>
        </w:rPr>
        <w:t>Chapter 16:</w:t>
      </w:r>
      <w:r w:rsidRPr="00E11B3F">
        <w:rPr>
          <w:rFonts w:ascii="Roboto" w:eastAsia="Times New Roman" w:hAnsi="Roboto" w:cs="Times New Roman"/>
          <w:color w:val="1D2125"/>
          <w:kern w:val="0"/>
          <w:sz w:val="23"/>
          <w:szCs w:val="23"/>
          <w14:ligatures w14:val="none"/>
        </w:rPr>
        <w:t> The rest of the Story—Evaluating the Doctor of Nursing Practice</w:t>
      </w:r>
    </w:p>
    <w:p w14:paraId="53B94EC8" w14:textId="77777777" w:rsidR="00E11B3F" w:rsidRPr="00E11B3F" w:rsidRDefault="00E11B3F" w:rsidP="00E11B3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The DNP: Continuous Quality Improvement of the Degree, DNP Graduate Practice, and the Impact on the Outcomes</w:t>
      </w:r>
    </w:p>
    <w:p w14:paraId="07103B88" w14:textId="77777777" w:rsidR="00E11B3F" w:rsidRPr="00E11B3F" w:rsidRDefault="00E11B3F" w:rsidP="00E11B3F">
      <w:pPr>
        <w:spacing w:after="0" w:line="240" w:lineRule="auto"/>
        <w:rPr>
          <w:rFonts w:ascii="Roboto" w:eastAsia="Times New Roman" w:hAnsi="Roboto" w:cs="Times New Roman"/>
          <w:kern w:val="0"/>
          <w:sz w:val="23"/>
          <w:szCs w:val="23"/>
          <w14:ligatures w14:val="none"/>
        </w:rPr>
      </w:pPr>
      <w:r w:rsidRPr="00E11B3F">
        <w:rPr>
          <w:rFonts w:ascii="Times New Roman" w:eastAsia="Times New Roman" w:hAnsi="Times New Roman" w:cs="Times New Roman"/>
          <w:kern w:val="0"/>
          <w14:ligatures w14:val="none"/>
        </w:rPr>
        <w:pict w14:anchorId="22215C44">
          <v:rect id="_x0000_i1025" style="width:0;height:0" o:hrstd="t" o:hrnoshade="t" o:hr="t" fillcolor="#1d2125" stroked="f"/>
        </w:pict>
      </w:r>
    </w:p>
    <w:p w14:paraId="14C880F6" w14:textId="77777777" w:rsidR="00E11B3F" w:rsidRPr="00E11B3F" w:rsidRDefault="00E11B3F" w:rsidP="00E11B3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11B3F">
        <w:rPr>
          <w:rFonts w:ascii="var(--font-family-display)" w:eastAsia="Times New Roman" w:hAnsi="var(--font-family-display)" w:cs="Times New Roman"/>
          <w:b/>
          <w:bCs/>
          <w:color w:val="1D2125"/>
          <w:kern w:val="0"/>
          <w:sz w:val="27"/>
          <w:szCs w:val="27"/>
          <w14:ligatures w14:val="none"/>
        </w:rPr>
        <w:t>Instructional Materials</w:t>
      </w:r>
    </w:p>
    <w:p w14:paraId="6B082BD1" w14:textId="77777777" w:rsidR="00E11B3F" w:rsidRPr="00E11B3F" w:rsidRDefault="00E11B3F" w:rsidP="00E11B3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The expectation is you will review all instructional materials to meet the criteria of the course to further your understanding of course content and to help you prepare for upcoming assignments.</w:t>
      </w:r>
    </w:p>
    <w:p w14:paraId="3385D196" w14:textId="77777777" w:rsidR="00E11B3F" w:rsidRPr="00E11B3F" w:rsidRDefault="00E11B3F" w:rsidP="00E11B3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11B3F">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2FC62742" w14:textId="77777777" w:rsidR="00E11B3F" w:rsidRPr="00E11B3F" w:rsidRDefault="00E11B3F" w:rsidP="00E11B3F">
      <w:pPr>
        <w:numPr>
          <w:ilvl w:val="1"/>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 w:tgtFrame="_blank" w:history="1">
        <w:r w:rsidRPr="00E11B3F">
          <w:rPr>
            <w:rFonts w:ascii="Roboto" w:eastAsia="Times New Roman" w:hAnsi="Roboto" w:cs="Times New Roman"/>
            <w:color w:val="0000FF"/>
            <w:kern w:val="0"/>
            <w:sz w:val="23"/>
            <w:szCs w:val="23"/>
            <w:u w:val="single"/>
            <w14:ligatures w14:val="none"/>
          </w:rPr>
          <w:t>Provided in DNP Connections</w:t>
        </w:r>
      </w:hyperlink>
      <w:r w:rsidRPr="00E11B3F">
        <w:rPr>
          <w:rFonts w:ascii="Roboto" w:eastAsia="Times New Roman" w:hAnsi="Roboto" w:cs="Times New Roman"/>
          <w:color w:val="1D2125"/>
          <w:kern w:val="0"/>
          <w:sz w:val="23"/>
          <w:szCs w:val="23"/>
          <w14:ligatures w14:val="none"/>
        </w:rPr>
        <w:t>.</w:t>
      </w:r>
    </w:p>
    <w:p w14:paraId="5FDCD88E" w14:textId="77777777" w:rsidR="00E11B3F" w:rsidRPr="00E11B3F" w:rsidRDefault="00E11B3F" w:rsidP="00E11B3F">
      <w:pPr>
        <w:numPr>
          <w:ilvl w:val="2"/>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7" w:tgtFrame="_blank" w:history="1">
        <w:r w:rsidRPr="00E11B3F">
          <w:rPr>
            <w:rFonts w:ascii="Roboto" w:eastAsia="Times New Roman" w:hAnsi="Roboto" w:cs="Times New Roman"/>
            <w:color w:val="0000FF"/>
            <w:kern w:val="0"/>
            <w:sz w:val="23"/>
            <w:szCs w:val="23"/>
            <w:u w:val="single"/>
            <w14:ligatures w14:val="none"/>
          </w:rPr>
          <w:t>NONPF Faculty Leadership Mentoring Program</w:t>
        </w:r>
      </w:hyperlink>
    </w:p>
    <w:p w14:paraId="366CA7AA" w14:textId="77777777" w:rsidR="00E11B3F" w:rsidRPr="00E11B3F" w:rsidRDefault="00E11B3F" w:rsidP="00E11B3F">
      <w:pPr>
        <w:numPr>
          <w:ilvl w:val="2"/>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8" w:tgtFrame="_blank" w:history="1">
        <w:r w:rsidRPr="00E11B3F">
          <w:rPr>
            <w:rFonts w:ascii="Roboto" w:eastAsia="Times New Roman" w:hAnsi="Roboto" w:cs="Times New Roman"/>
            <w:color w:val="0000FF"/>
            <w:kern w:val="0"/>
            <w:sz w:val="23"/>
            <w:szCs w:val="23"/>
            <w:u w:val="single"/>
            <w14:ligatures w14:val="none"/>
          </w:rPr>
          <w:t>The Mentoring of Nursing Faculty Tool Kit© (PDF)</w:t>
        </w:r>
      </w:hyperlink>
    </w:p>
    <w:p w14:paraId="0168E3B4" w14:textId="77777777" w:rsidR="00E11B3F" w:rsidRPr="00E11B3F" w:rsidRDefault="00E11B3F" w:rsidP="00E11B3F">
      <w:pPr>
        <w:numPr>
          <w:ilvl w:val="2"/>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9" w:tgtFrame="_blank" w:history="1">
        <w:r w:rsidRPr="00E11B3F">
          <w:rPr>
            <w:rFonts w:ascii="Roboto" w:eastAsia="Times New Roman" w:hAnsi="Roboto" w:cs="Times New Roman"/>
            <w:color w:val="0000FF"/>
            <w:kern w:val="0"/>
            <w:sz w:val="23"/>
            <w:szCs w:val="23"/>
            <w:u w:val="single"/>
            <w14:ligatures w14:val="none"/>
          </w:rPr>
          <w:t>AONL Mentoring resource Leader2Leader</w:t>
        </w:r>
      </w:hyperlink>
    </w:p>
    <w:p w14:paraId="4A33EB77" w14:textId="77777777" w:rsidR="00E11B3F" w:rsidRDefault="00E11B3F"/>
    <w:sectPr w:rsidR="00E11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C73"/>
    <w:multiLevelType w:val="multilevel"/>
    <w:tmpl w:val="AABC5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364C3"/>
    <w:multiLevelType w:val="multilevel"/>
    <w:tmpl w:val="CA2CA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458443">
    <w:abstractNumId w:val="0"/>
  </w:num>
  <w:num w:numId="2" w16cid:durableId="18502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3F"/>
    <w:rsid w:val="00E1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DB355"/>
  <w15:chartTrackingRefBased/>
  <w15:docId w15:val="{48E186DE-0902-4D89-B84A-02E5A65A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B3F"/>
    <w:rPr>
      <w:rFonts w:eastAsiaTheme="majorEastAsia" w:cstheme="majorBidi"/>
      <w:color w:val="272727" w:themeColor="text1" w:themeTint="D8"/>
    </w:rPr>
  </w:style>
  <w:style w:type="paragraph" w:styleId="Title">
    <w:name w:val="Title"/>
    <w:basedOn w:val="Normal"/>
    <w:next w:val="Normal"/>
    <w:link w:val="TitleChar"/>
    <w:uiPriority w:val="10"/>
    <w:qFormat/>
    <w:rsid w:val="00E11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B3F"/>
    <w:pPr>
      <w:spacing w:before="160"/>
      <w:jc w:val="center"/>
    </w:pPr>
    <w:rPr>
      <w:i/>
      <w:iCs/>
      <w:color w:val="404040" w:themeColor="text1" w:themeTint="BF"/>
    </w:rPr>
  </w:style>
  <w:style w:type="character" w:customStyle="1" w:styleId="QuoteChar">
    <w:name w:val="Quote Char"/>
    <w:basedOn w:val="DefaultParagraphFont"/>
    <w:link w:val="Quote"/>
    <w:uiPriority w:val="29"/>
    <w:rsid w:val="00E11B3F"/>
    <w:rPr>
      <w:i/>
      <w:iCs/>
      <w:color w:val="404040" w:themeColor="text1" w:themeTint="BF"/>
    </w:rPr>
  </w:style>
  <w:style w:type="paragraph" w:styleId="ListParagraph">
    <w:name w:val="List Paragraph"/>
    <w:basedOn w:val="Normal"/>
    <w:uiPriority w:val="34"/>
    <w:qFormat/>
    <w:rsid w:val="00E11B3F"/>
    <w:pPr>
      <w:ind w:left="720"/>
      <w:contextualSpacing/>
    </w:pPr>
  </w:style>
  <w:style w:type="character" w:styleId="IntenseEmphasis">
    <w:name w:val="Intense Emphasis"/>
    <w:basedOn w:val="DefaultParagraphFont"/>
    <w:uiPriority w:val="21"/>
    <w:qFormat/>
    <w:rsid w:val="00E11B3F"/>
    <w:rPr>
      <w:i/>
      <w:iCs/>
      <w:color w:val="0F4761" w:themeColor="accent1" w:themeShade="BF"/>
    </w:rPr>
  </w:style>
  <w:style w:type="paragraph" w:styleId="IntenseQuote">
    <w:name w:val="Intense Quote"/>
    <w:basedOn w:val="Normal"/>
    <w:next w:val="Normal"/>
    <w:link w:val="IntenseQuoteChar"/>
    <w:uiPriority w:val="30"/>
    <w:qFormat/>
    <w:rsid w:val="00E11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B3F"/>
    <w:rPr>
      <w:i/>
      <w:iCs/>
      <w:color w:val="0F4761" w:themeColor="accent1" w:themeShade="BF"/>
    </w:rPr>
  </w:style>
  <w:style w:type="character" w:styleId="IntenseReference">
    <w:name w:val="Intense Reference"/>
    <w:basedOn w:val="DefaultParagraphFont"/>
    <w:uiPriority w:val="32"/>
    <w:qFormat/>
    <w:rsid w:val="00E11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n.org/docs/default-source/default-document-library/nln-mentoring-toolkit-2022.pdf?sfvrsn=91c51d41_3" TargetMode="External"/><Relationship Id="rId3" Type="http://schemas.openxmlformats.org/officeDocument/2006/relationships/settings" Target="settings.xml"/><Relationship Id="rId7" Type="http://schemas.openxmlformats.org/officeDocument/2006/relationships/hyperlink" Target="https://www.nonpf.org/page/Mentoring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DNP_Shared/Docs/DNP_Connections.html" TargetMode="External"/><Relationship Id="rId11" Type="http://schemas.openxmlformats.org/officeDocument/2006/relationships/theme" Target="theme/theme1.xml"/><Relationship Id="rId5" Type="http://schemas.openxmlformats.org/officeDocument/2006/relationships/hyperlink" Target="https://login.regiscollege.idm.oclc.org/login?url=https://search.ebscohost.com/login.aspx?direct=true&amp;db=cul&amp;AN=136384096&amp;site=eds-liv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onl.org/resources/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1181</Characters>
  <Application>Microsoft Office Word</Application>
  <DocSecurity>0</DocSecurity>
  <Lines>30</Lines>
  <Paragraphs>22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2024-03-29T04:17:00Z</dcterms:created>
  <dcterms:modified xsi:type="dcterms:W3CDTF">2024-03-29T04:17:00Z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7d6455c5-065f-4131-85de-951948efa09f</vt:lpwstr>
  </property>
</Properties>
</file>