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AE0F2" w14:textId="77777777" w:rsidR="00183C6E" w:rsidRDefault="00183C6E" w:rsidP="00183C6E">
      <w:pPr>
        <w:shd w:val="clear" w:color="auto" w:fill="013A81"/>
        <w:spacing w:before="225" w:after="225" w:line="540" w:lineRule="atLeast"/>
        <w:outlineLvl w:val="0"/>
        <w:rPr>
          <w:rFonts w:ascii="Lato" w:eastAsia="Times New Roman" w:hAnsi="Lato" w:cs="Times New Roman"/>
          <w:color w:val="FFFFFF"/>
          <w:kern w:val="36"/>
          <w:sz w:val="45"/>
          <w:szCs w:val="45"/>
          <w14:ligatures w14:val="none"/>
        </w:rPr>
      </w:pPr>
      <w:r w:rsidRPr="00183C6E">
        <w:rPr>
          <w:rFonts w:ascii="Lato" w:eastAsia="Times New Roman" w:hAnsi="Lato" w:cs="Times New Roman"/>
          <w:color w:val="FFFFFF"/>
          <w:kern w:val="36"/>
          <w:sz w:val="45"/>
          <w:szCs w:val="45"/>
          <w14:ligatures w14:val="none"/>
        </w:rPr>
        <w:t xml:space="preserve">Week 5: </w:t>
      </w:r>
    </w:p>
    <w:p w14:paraId="3D47B361" w14:textId="01FE6A91" w:rsidR="00183C6E" w:rsidRPr="00183C6E" w:rsidRDefault="00183C6E" w:rsidP="00183C6E">
      <w:pPr>
        <w:shd w:val="clear" w:color="auto" w:fill="013A81"/>
        <w:spacing w:before="225" w:after="225" w:line="540" w:lineRule="atLeast"/>
        <w:outlineLvl w:val="0"/>
        <w:rPr>
          <w:rFonts w:ascii="Lato" w:eastAsia="Times New Roman" w:hAnsi="Lato" w:cs="Times New Roman"/>
          <w:color w:val="FFFFFF"/>
          <w:kern w:val="36"/>
          <w:sz w:val="45"/>
          <w:szCs w:val="45"/>
          <w14:ligatures w14:val="none"/>
        </w:rPr>
      </w:pPr>
      <w:r w:rsidRPr="00183C6E">
        <w:rPr>
          <w:rFonts w:ascii="Lato" w:eastAsia="Times New Roman" w:hAnsi="Lato" w:cs="Times New Roman"/>
          <w:color w:val="FFFFFF"/>
          <w:kern w:val="36"/>
          <w:sz w:val="45"/>
          <w:szCs w:val="45"/>
          <w14:ligatures w14:val="none"/>
        </w:rPr>
        <w:t>Student Lesson Plan</w:t>
      </w:r>
    </w:p>
    <w:p w14:paraId="02B958B3" w14:textId="77777777" w:rsidR="00183C6E" w:rsidRPr="00183C6E" w:rsidRDefault="00183C6E" w:rsidP="00183C6E">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183C6E">
        <w:rPr>
          <w:rFonts w:ascii="Lato" w:eastAsia="Times New Roman" w:hAnsi="Lato" w:cs="Times New Roman"/>
          <w:color w:val="2D3B45"/>
          <w:kern w:val="0"/>
          <w:sz w:val="27"/>
          <w:szCs w:val="27"/>
          <w14:ligatures w14:val="none"/>
        </w:rPr>
        <w:t>Week 5</w:t>
      </w:r>
      <w:r w:rsidRPr="00183C6E">
        <w:rPr>
          <w:rFonts w:ascii="Lato" w:eastAsia="Times New Roman" w:hAnsi="Lato" w:cs="Times New Roman"/>
          <w:color w:val="2D3B45"/>
          <w:kern w:val="0"/>
          <w:sz w:val="45"/>
          <w:szCs w:val="45"/>
          <w14:ligatures w14:val="none"/>
        </w:rPr>
        <w:t>Student Lesson Plan</w:t>
      </w:r>
    </w:p>
    <w:p w14:paraId="1B8C70F2" w14:textId="77777777" w:rsidR="00183C6E" w:rsidRPr="00183C6E" w:rsidRDefault="00183C6E" w:rsidP="00183C6E">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183C6E">
        <w:rPr>
          <w:rFonts w:ascii="Helvetica" w:eastAsia="Times New Roman" w:hAnsi="Helvetica" w:cs="Helvetica"/>
          <w:color w:val="000000"/>
          <w:spacing w:val="45"/>
          <w:kern w:val="0"/>
          <w:sz w:val="33"/>
          <w:szCs w:val="33"/>
          <w14:ligatures w14:val="none"/>
        </w:rPr>
        <w:t>Overview</w:t>
      </w:r>
    </w:p>
    <w:p w14:paraId="75D5A3F1" w14:textId="77777777" w:rsidR="00183C6E" w:rsidRPr="00183C6E" w:rsidRDefault="00955D29" w:rsidP="00183C6E">
      <w:pPr>
        <w:numPr>
          <w:ilvl w:val="0"/>
          <w:numId w:val="2"/>
        </w:numPr>
        <w:pBdr>
          <w:top w:val="single" w:sz="6" w:space="0" w:color="C7CDD1"/>
          <w:left w:val="single" w:sz="6" w:space="0" w:color="C7CDD1"/>
          <w:right w:val="single" w:sz="6" w:space="0" w:color="C7CDD1"/>
        </w:pBdr>
        <w:shd w:val="clear" w:color="auto" w:fill="FFFFFF"/>
        <w:spacing w:after="0" w:line="240" w:lineRule="auto"/>
        <w:ind w:right="48"/>
        <w:rPr>
          <w:rFonts w:ascii="Arial" w:eastAsia="Times New Roman" w:hAnsi="Arial" w:cs="Arial"/>
          <w:color w:val="FFFFFF"/>
          <w:kern w:val="0"/>
          <w:sz w:val="24"/>
          <w:szCs w:val="24"/>
          <w14:ligatures w14:val="none"/>
        </w:rPr>
      </w:pPr>
      <w:hyperlink r:id="rId5" w:anchor="kl_panel_0_content" w:history="1">
        <w:r w:rsidR="00183C6E" w:rsidRPr="00183C6E">
          <w:rPr>
            <w:rFonts w:ascii="Arial" w:eastAsia="Times New Roman" w:hAnsi="Arial" w:cs="Arial"/>
            <w:color w:val="333333"/>
            <w:kern w:val="0"/>
            <w:sz w:val="24"/>
            <w:szCs w:val="24"/>
            <w:u w:val="single"/>
            <w14:ligatures w14:val="none"/>
          </w:rPr>
          <w:t>Program Competencies</w:t>
        </w:r>
      </w:hyperlink>
    </w:p>
    <w:p w14:paraId="1FFF55F4" w14:textId="77777777" w:rsidR="00183C6E" w:rsidRPr="00183C6E" w:rsidRDefault="00955D29" w:rsidP="00183C6E">
      <w:pPr>
        <w:numPr>
          <w:ilvl w:val="0"/>
          <w:numId w:val="2"/>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6" w:anchor="kl_panel_1_content" w:history="1">
        <w:r w:rsidR="00183C6E" w:rsidRPr="00183C6E">
          <w:rPr>
            <w:rFonts w:ascii="Arial" w:eastAsia="Times New Roman" w:hAnsi="Arial" w:cs="Arial"/>
            <w:color w:val="0000FF"/>
            <w:kern w:val="0"/>
            <w:sz w:val="24"/>
            <w:szCs w:val="24"/>
            <w:u w:val="single"/>
            <w14:ligatures w14:val="none"/>
          </w:rPr>
          <w:t>Course Outcomes</w:t>
        </w:r>
      </w:hyperlink>
    </w:p>
    <w:p w14:paraId="21913FCB" w14:textId="77777777" w:rsidR="00183C6E" w:rsidRPr="00183C6E" w:rsidRDefault="00955D29" w:rsidP="00183C6E">
      <w:pPr>
        <w:numPr>
          <w:ilvl w:val="0"/>
          <w:numId w:val="2"/>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7" w:anchor="kl_panel_2_content" w:history="1">
        <w:r w:rsidR="00183C6E" w:rsidRPr="00183C6E">
          <w:rPr>
            <w:rFonts w:ascii="Arial" w:eastAsia="Times New Roman" w:hAnsi="Arial" w:cs="Arial"/>
            <w:color w:val="0000FF"/>
            <w:kern w:val="0"/>
            <w:sz w:val="24"/>
            <w:szCs w:val="24"/>
            <w:u w:val="single"/>
            <w14:ligatures w14:val="none"/>
          </w:rPr>
          <w:t>Weekly Objectives</w:t>
        </w:r>
      </w:hyperlink>
    </w:p>
    <w:p w14:paraId="5C491387" w14:textId="77777777" w:rsidR="00183C6E" w:rsidRPr="00183C6E" w:rsidRDefault="00955D29" w:rsidP="00183C6E">
      <w:pPr>
        <w:numPr>
          <w:ilvl w:val="0"/>
          <w:numId w:val="2"/>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8" w:anchor="kl_panel_3_content" w:history="1">
        <w:r w:rsidR="00183C6E" w:rsidRPr="00183C6E">
          <w:rPr>
            <w:rFonts w:ascii="Arial" w:eastAsia="Times New Roman" w:hAnsi="Arial" w:cs="Arial"/>
            <w:color w:val="0000FF"/>
            <w:kern w:val="0"/>
            <w:sz w:val="24"/>
            <w:szCs w:val="24"/>
            <w:u w:val="single"/>
            <w14:ligatures w14:val="none"/>
          </w:rPr>
          <w:t>Main Concepts</w:t>
        </w:r>
      </w:hyperlink>
    </w:p>
    <w:p w14:paraId="7A7F1880" w14:textId="77777777" w:rsidR="00183C6E" w:rsidRPr="00183C6E" w:rsidRDefault="00183C6E" w:rsidP="00183C6E">
      <w:pPr>
        <w:numPr>
          <w:ilvl w:val="0"/>
          <w:numId w:val="3"/>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183C6E">
        <w:rPr>
          <w:rFonts w:ascii="Arial" w:eastAsia="Times New Roman" w:hAnsi="Arial" w:cs="Arial"/>
          <w:color w:val="2D3B45"/>
          <w:kern w:val="0"/>
          <w:sz w:val="24"/>
          <w:szCs w:val="24"/>
          <w14:ligatures w14:val="none"/>
        </w:rPr>
        <w:t>Applies organizational and system leadership skills to affect systemic changes in corporate culture and to promote continuous improvement in clinical outcomes. (PO 6)</w:t>
      </w:r>
    </w:p>
    <w:p w14:paraId="78DBED5E" w14:textId="77777777" w:rsidR="00183C6E" w:rsidRPr="00183C6E" w:rsidRDefault="00183C6E" w:rsidP="00183C6E">
      <w:pPr>
        <w:numPr>
          <w:ilvl w:val="0"/>
          <w:numId w:val="4"/>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183C6E">
        <w:rPr>
          <w:rFonts w:ascii="Arial" w:eastAsia="Times New Roman" w:hAnsi="Arial" w:cs="Arial"/>
          <w:color w:val="2D3B45"/>
          <w:kern w:val="0"/>
          <w:sz w:val="24"/>
          <w:szCs w:val="24"/>
          <w14:ligatures w14:val="none"/>
        </w:rPr>
        <w:t>Appraises current information systems and technologies to improve health care. (POs 6, 7)</w:t>
      </w:r>
    </w:p>
    <w:p w14:paraId="282E2D8E" w14:textId="77777777" w:rsidR="00183C6E" w:rsidRPr="00183C6E" w:rsidRDefault="00183C6E" w:rsidP="00183C6E">
      <w:pPr>
        <w:numPr>
          <w:ilvl w:val="0"/>
          <w:numId w:val="5"/>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183C6E">
        <w:rPr>
          <w:rFonts w:ascii="Arial" w:eastAsia="Times New Roman" w:hAnsi="Arial" w:cs="Arial"/>
          <w:color w:val="2D3B45"/>
          <w:kern w:val="0"/>
          <w:sz w:val="24"/>
          <w:szCs w:val="24"/>
          <w14:ligatures w14:val="none"/>
        </w:rPr>
        <w:t>Analyzes health care policies to advocate for equitable health care and social justice to all populations and those at risk due to social determinants of health. (POs 2, 9)</w:t>
      </w:r>
    </w:p>
    <w:p w14:paraId="0E96648D" w14:textId="77777777" w:rsidR="00183C6E" w:rsidRPr="00183C6E" w:rsidRDefault="00183C6E" w:rsidP="00183C6E">
      <w:pPr>
        <w:numPr>
          <w:ilvl w:val="0"/>
          <w:numId w:val="6"/>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183C6E">
        <w:rPr>
          <w:rFonts w:ascii="Arial" w:eastAsia="Times New Roman" w:hAnsi="Arial" w:cs="Arial"/>
          <w:color w:val="2D3B45"/>
          <w:kern w:val="0"/>
          <w:sz w:val="24"/>
          <w:szCs w:val="24"/>
          <w14:ligatures w14:val="none"/>
        </w:rPr>
        <w:t>Creates a supportive organizational culture for flourishing collaborative teams to facilitate clinical disease prevention and promote population health at all system levels. (PO 8)</w:t>
      </w:r>
    </w:p>
    <w:p w14:paraId="3A9C1F09" w14:textId="77777777" w:rsidR="00183C6E" w:rsidRPr="00183C6E" w:rsidRDefault="00183C6E" w:rsidP="00183C6E">
      <w:pPr>
        <w:numPr>
          <w:ilvl w:val="0"/>
          <w:numId w:val="7"/>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183C6E">
        <w:rPr>
          <w:rFonts w:ascii="Arial" w:eastAsia="Times New Roman" w:hAnsi="Arial" w:cs="Arial"/>
          <w:color w:val="2D3B45"/>
          <w:kern w:val="0"/>
          <w:sz w:val="24"/>
          <w:szCs w:val="24"/>
          <w14:ligatures w14:val="none"/>
        </w:rPr>
        <w:t>Leads others in professional identity, advanced clinical judgment, systems thinking, resilience, and accountability in selecting, implementing, and evaluating clinical care. (POs 1, 4)</w:t>
      </w:r>
    </w:p>
    <w:p w14:paraId="125F5D63" w14:textId="77777777" w:rsidR="00183C6E" w:rsidRPr="00183C6E" w:rsidRDefault="00183C6E" w:rsidP="00183C6E">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183C6E">
        <w:rPr>
          <w:rFonts w:ascii="Helvetica" w:eastAsia="Times New Roman" w:hAnsi="Helvetica" w:cs="Helvetica"/>
          <w:color w:val="000000"/>
          <w:spacing w:val="45"/>
          <w:kern w:val="0"/>
          <w:sz w:val="33"/>
          <w:szCs w:val="33"/>
          <w14:ligatures w14:val="none"/>
        </w:rPr>
        <w:t>Schedule</w:t>
      </w:r>
    </w:p>
    <w:tbl>
      <w:tblPr>
        <w:tblW w:w="13796"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437"/>
        <w:gridCol w:w="3453"/>
        <w:gridCol w:w="3453"/>
        <w:gridCol w:w="3453"/>
      </w:tblGrid>
      <w:tr w:rsidR="00183C6E" w:rsidRPr="00183C6E" w14:paraId="77F507B0" w14:textId="77777777" w:rsidTr="00183C6E">
        <w:trPr>
          <w:trHeight w:val="585"/>
          <w:tblHeader/>
        </w:trPr>
        <w:tc>
          <w:tcPr>
            <w:tcW w:w="0" w:type="auto"/>
            <w:tcBorders>
              <w:top w:val="nil"/>
            </w:tcBorders>
            <w:shd w:val="clear" w:color="auto" w:fill="FFFFFF"/>
            <w:tcMar>
              <w:top w:w="120" w:type="dxa"/>
              <w:left w:w="120" w:type="dxa"/>
              <w:bottom w:w="120" w:type="dxa"/>
              <w:right w:w="120" w:type="dxa"/>
            </w:tcMar>
            <w:vAlign w:val="bottom"/>
            <w:hideMark/>
          </w:tcPr>
          <w:p w14:paraId="6F8E4C85" w14:textId="77777777" w:rsidR="00183C6E" w:rsidRPr="00183C6E" w:rsidRDefault="00183C6E" w:rsidP="00183C6E">
            <w:pPr>
              <w:spacing w:after="330" w:line="330" w:lineRule="atLeast"/>
              <w:rPr>
                <w:rFonts w:ascii="Times New Roman" w:eastAsia="Times New Roman" w:hAnsi="Times New Roman" w:cs="Times New Roman"/>
                <w:b/>
                <w:bCs/>
                <w:color w:val="2D3B45"/>
                <w:kern w:val="0"/>
                <w:sz w:val="24"/>
                <w:szCs w:val="24"/>
                <w14:ligatures w14:val="none"/>
              </w:rPr>
            </w:pPr>
            <w:r w:rsidRPr="00183C6E">
              <w:rPr>
                <w:rFonts w:ascii="Times New Roman" w:eastAsia="Times New Roman" w:hAnsi="Times New Roman" w:cs="Times New Roman"/>
                <w:b/>
                <w:bCs/>
                <w:color w:val="2D3B45"/>
                <w:kern w:val="0"/>
                <w:sz w:val="24"/>
                <w:szCs w:val="24"/>
                <w14:ligatures w14:val="none"/>
              </w:rPr>
              <w:t>Section</w:t>
            </w:r>
          </w:p>
        </w:tc>
        <w:tc>
          <w:tcPr>
            <w:tcW w:w="0" w:type="auto"/>
            <w:tcBorders>
              <w:top w:val="nil"/>
            </w:tcBorders>
            <w:shd w:val="clear" w:color="auto" w:fill="FFFFFF"/>
            <w:tcMar>
              <w:top w:w="120" w:type="dxa"/>
              <w:left w:w="120" w:type="dxa"/>
              <w:bottom w:w="120" w:type="dxa"/>
              <w:right w:w="120" w:type="dxa"/>
            </w:tcMar>
            <w:vAlign w:val="bottom"/>
            <w:hideMark/>
          </w:tcPr>
          <w:p w14:paraId="411A74F1" w14:textId="77777777" w:rsidR="00183C6E" w:rsidRPr="00183C6E" w:rsidRDefault="00183C6E" w:rsidP="00183C6E">
            <w:pPr>
              <w:spacing w:after="330" w:line="330" w:lineRule="atLeast"/>
              <w:rPr>
                <w:rFonts w:ascii="Times New Roman" w:eastAsia="Times New Roman" w:hAnsi="Times New Roman" w:cs="Times New Roman"/>
                <w:b/>
                <w:bCs/>
                <w:color w:val="2D3B45"/>
                <w:kern w:val="0"/>
                <w:sz w:val="24"/>
                <w:szCs w:val="24"/>
                <w14:ligatures w14:val="none"/>
              </w:rPr>
            </w:pPr>
            <w:r w:rsidRPr="00183C6E">
              <w:rPr>
                <w:rFonts w:ascii="Times New Roman" w:eastAsia="Times New Roman" w:hAnsi="Times New Roman" w:cs="Times New Roman"/>
                <w:b/>
                <w:bCs/>
                <w:color w:val="2D3B45"/>
                <w:kern w:val="0"/>
                <w:sz w:val="24"/>
                <w:szCs w:val="24"/>
                <w14:ligatures w14:val="none"/>
              </w:rPr>
              <w:t>Read/Review/Complete</w:t>
            </w:r>
          </w:p>
        </w:tc>
        <w:tc>
          <w:tcPr>
            <w:tcW w:w="0" w:type="auto"/>
            <w:tcBorders>
              <w:top w:val="nil"/>
            </w:tcBorders>
            <w:shd w:val="clear" w:color="auto" w:fill="FFFFFF"/>
            <w:tcMar>
              <w:top w:w="120" w:type="dxa"/>
              <w:left w:w="120" w:type="dxa"/>
              <w:bottom w:w="120" w:type="dxa"/>
              <w:right w:w="120" w:type="dxa"/>
            </w:tcMar>
            <w:vAlign w:val="bottom"/>
            <w:hideMark/>
          </w:tcPr>
          <w:p w14:paraId="2F05074F" w14:textId="77777777" w:rsidR="00183C6E" w:rsidRPr="00183C6E" w:rsidRDefault="00183C6E" w:rsidP="00183C6E">
            <w:pPr>
              <w:spacing w:after="330" w:line="330" w:lineRule="atLeast"/>
              <w:rPr>
                <w:rFonts w:ascii="Times New Roman" w:eastAsia="Times New Roman" w:hAnsi="Times New Roman" w:cs="Times New Roman"/>
                <w:b/>
                <w:bCs/>
                <w:color w:val="2D3B45"/>
                <w:kern w:val="0"/>
                <w:sz w:val="24"/>
                <w:szCs w:val="24"/>
                <w14:ligatures w14:val="none"/>
              </w:rPr>
            </w:pPr>
            <w:r w:rsidRPr="00183C6E">
              <w:rPr>
                <w:rFonts w:ascii="Times New Roman" w:eastAsia="Times New Roman" w:hAnsi="Times New Roman" w:cs="Times New Roman"/>
                <w:b/>
                <w:bCs/>
                <w:color w:val="2D3B45"/>
                <w:kern w:val="0"/>
                <w:sz w:val="24"/>
                <w:szCs w:val="24"/>
                <w14:ligatures w14:val="none"/>
              </w:rPr>
              <w:t>Course Outcomes</w:t>
            </w:r>
          </w:p>
        </w:tc>
        <w:tc>
          <w:tcPr>
            <w:tcW w:w="0" w:type="auto"/>
            <w:tcBorders>
              <w:top w:val="nil"/>
            </w:tcBorders>
            <w:shd w:val="clear" w:color="auto" w:fill="FFFFFF"/>
            <w:tcMar>
              <w:top w:w="120" w:type="dxa"/>
              <w:left w:w="120" w:type="dxa"/>
              <w:bottom w:w="120" w:type="dxa"/>
              <w:right w:w="120" w:type="dxa"/>
            </w:tcMar>
            <w:vAlign w:val="bottom"/>
            <w:hideMark/>
          </w:tcPr>
          <w:p w14:paraId="6EF63FA8" w14:textId="77777777" w:rsidR="00183C6E" w:rsidRPr="00183C6E" w:rsidRDefault="00183C6E" w:rsidP="00183C6E">
            <w:pPr>
              <w:spacing w:after="330" w:line="330" w:lineRule="atLeast"/>
              <w:rPr>
                <w:rFonts w:ascii="Times New Roman" w:eastAsia="Times New Roman" w:hAnsi="Times New Roman" w:cs="Times New Roman"/>
                <w:b/>
                <w:bCs/>
                <w:color w:val="2D3B45"/>
                <w:kern w:val="0"/>
                <w:sz w:val="24"/>
                <w:szCs w:val="24"/>
                <w14:ligatures w14:val="none"/>
              </w:rPr>
            </w:pPr>
            <w:r w:rsidRPr="00183C6E">
              <w:rPr>
                <w:rFonts w:ascii="Times New Roman" w:eastAsia="Times New Roman" w:hAnsi="Times New Roman" w:cs="Times New Roman"/>
                <w:b/>
                <w:bCs/>
                <w:color w:val="2D3B45"/>
                <w:kern w:val="0"/>
                <w:sz w:val="24"/>
                <w:szCs w:val="24"/>
                <w14:ligatures w14:val="none"/>
              </w:rPr>
              <w:t>Due</w:t>
            </w:r>
          </w:p>
        </w:tc>
      </w:tr>
      <w:tr w:rsidR="00183C6E" w:rsidRPr="00183C6E" w14:paraId="745368C9" w14:textId="77777777" w:rsidTr="00183C6E">
        <w:trPr>
          <w:trHeight w:val="585"/>
        </w:trPr>
        <w:tc>
          <w:tcPr>
            <w:tcW w:w="3434" w:type="dxa"/>
            <w:tcBorders>
              <w:top w:val="nil"/>
            </w:tcBorders>
            <w:shd w:val="clear" w:color="auto" w:fill="F9F9F9"/>
            <w:tcMar>
              <w:top w:w="120" w:type="dxa"/>
              <w:left w:w="120" w:type="dxa"/>
              <w:bottom w:w="120" w:type="dxa"/>
              <w:right w:w="120" w:type="dxa"/>
            </w:tcMar>
            <w:hideMark/>
          </w:tcPr>
          <w:p w14:paraId="0E34EE4A"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Prepare</w:t>
            </w:r>
          </w:p>
        </w:tc>
        <w:tc>
          <w:tcPr>
            <w:tcW w:w="3449" w:type="dxa"/>
            <w:tcBorders>
              <w:top w:val="nil"/>
            </w:tcBorders>
            <w:shd w:val="clear" w:color="auto" w:fill="F9F9F9"/>
            <w:tcMar>
              <w:top w:w="120" w:type="dxa"/>
              <w:left w:w="120" w:type="dxa"/>
              <w:bottom w:w="120" w:type="dxa"/>
              <w:right w:w="120" w:type="dxa"/>
            </w:tcMar>
            <w:hideMark/>
          </w:tcPr>
          <w:p w14:paraId="1FA65065"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Assigned Readings</w:t>
            </w:r>
          </w:p>
        </w:tc>
        <w:tc>
          <w:tcPr>
            <w:tcW w:w="3449" w:type="dxa"/>
            <w:tcBorders>
              <w:top w:val="nil"/>
            </w:tcBorders>
            <w:shd w:val="clear" w:color="auto" w:fill="F9F9F9"/>
            <w:tcMar>
              <w:top w:w="120" w:type="dxa"/>
              <w:left w:w="120" w:type="dxa"/>
              <w:bottom w:w="120" w:type="dxa"/>
              <w:right w:w="120" w:type="dxa"/>
            </w:tcMar>
            <w:hideMark/>
          </w:tcPr>
          <w:p w14:paraId="4A66FF6B"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COs 1, 2, 3</w:t>
            </w:r>
          </w:p>
        </w:tc>
        <w:tc>
          <w:tcPr>
            <w:tcW w:w="3449" w:type="dxa"/>
            <w:tcBorders>
              <w:top w:val="nil"/>
            </w:tcBorders>
            <w:shd w:val="clear" w:color="auto" w:fill="F9F9F9"/>
            <w:tcMar>
              <w:top w:w="120" w:type="dxa"/>
              <w:left w:w="120" w:type="dxa"/>
              <w:bottom w:w="120" w:type="dxa"/>
              <w:right w:w="120" w:type="dxa"/>
            </w:tcMar>
            <w:hideMark/>
          </w:tcPr>
          <w:p w14:paraId="6C6185B5"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Wednesday</w:t>
            </w:r>
          </w:p>
        </w:tc>
      </w:tr>
      <w:tr w:rsidR="00183C6E" w:rsidRPr="00183C6E" w14:paraId="0E18F5F7" w14:textId="77777777" w:rsidTr="00183C6E">
        <w:trPr>
          <w:trHeight w:val="555"/>
        </w:trPr>
        <w:tc>
          <w:tcPr>
            <w:tcW w:w="3434" w:type="dxa"/>
            <w:tcBorders>
              <w:top w:val="single" w:sz="6" w:space="0" w:color="DDDDDD"/>
            </w:tcBorders>
            <w:shd w:val="clear" w:color="auto" w:fill="FFFFFF"/>
            <w:tcMar>
              <w:top w:w="120" w:type="dxa"/>
              <w:left w:w="120" w:type="dxa"/>
              <w:bottom w:w="120" w:type="dxa"/>
              <w:right w:w="120" w:type="dxa"/>
            </w:tcMar>
            <w:hideMark/>
          </w:tcPr>
          <w:p w14:paraId="3EE7E6EC"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Explore</w:t>
            </w:r>
          </w:p>
        </w:tc>
        <w:tc>
          <w:tcPr>
            <w:tcW w:w="3449" w:type="dxa"/>
            <w:tcBorders>
              <w:top w:val="single" w:sz="6" w:space="0" w:color="DDDDDD"/>
            </w:tcBorders>
            <w:shd w:val="clear" w:color="auto" w:fill="FFFFFF"/>
            <w:tcMar>
              <w:top w:w="120" w:type="dxa"/>
              <w:left w:w="120" w:type="dxa"/>
              <w:bottom w:w="120" w:type="dxa"/>
              <w:right w:w="120" w:type="dxa"/>
            </w:tcMar>
            <w:hideMark/>
          </w:tcPr>
          <w:p w14:paraId="6192C7F8"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Lesson</w:t>
            </w:r>
          </w:p>
        </w:tc>
        <w:tc>
          <w:tcPr>
            <w:tcW w:w="3449" w:type="dxa"/>
            <w:tcBorders>
              <w:top w:val="single" w:sz="6" w:space="0" w:color="DDDDDD"/>
            </w:tcBorders>
            <w:shd w:val="clear" w:color="auto" w:fill="FFFFFF"/>
            <w:tcMar>
              <w:top w:w="120" w:type="dxa"/>
              <w:left w:w="120" w:type="dxa"/>
              <w:bottom w:w="120" w:type="dxa"/>
              <w:right w:w="120" w:type="dxa"/>
            </w:tcMar>
            <w:hideMark/>
          </w:tcPr>
          <w:p w14:paraId="570E65EF"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COs 1, 2, 3</w:t>
            </w:r>
          </w:p>
        </w:tc>
        <w:tc>
          <w:tcPr>
            <w:tcW w:w="3449" w:type="dxa"/>
            <w:tcBorders>
              <w:top w:val="single" w:sz="6" w:space="0" w:color="DDDDDD"/>
            </w:tcBorders>
            <w:shd w:val="clear" w:color="auto" w:fill="FFFFFF"/>
            <w:tcMar>
              <w:top w:w="120" w:type="dxa"/>
              <w:left w:w="120" w:type="dxa"/>
              <w:bottom w:w="120" w:type="dxa"/>
              <w:right w:w="120" w:type="dxa"/>
            </w:tcMar>
            <w:hideMark/>
          </w:tcPr>
          <w:p w14:paraId="5E6970CB"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Wednesday</w:t>
            </w:r>
          </w:p>
        </w:tc>
      </w:tr>
      <w:tr w:rsidR="00183C6E" w:rsidRPr="00183C6E" w14:paraId="07519B30" w14:textId="77777777" w:rsidTr="00183C6E">
        <w:tc>
          <w:tcPr>
            <w:tcW w:w="3434" w:type="dxa"/>
            <w:tcBorders>
              <w:top w:val="single" w:sz="6" w:space="0" w:color="DDDDDD"/>
            </w:tcBorders>
            <w:shd w:val="clear" w:color="auto" w:fill="F9F9F9"/>
            <w:tcMar>
              <w:top w:w="120" w:type="dxa"/>
              <w:left w:w="120" w:type="dxa"/>
              <w:bottom w:w="120" w:type="dxa"/>
              <w:right w:w="120" w:type="dxa"/>
            </w:tcMar>
            <w:hideMark/>
          </w:tcPr>
          <w:p w14:paraId="6EA0AC84"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lastRenderedPageBreak/>
              <w:t>Translate to Practice</w:t>
            </w:r>
          </w:p>
        </w:tc>
        <w:tc>
          <w:tcPr>
            <w:tcW w:w="3449" w:type="dxa"/>
            <w:tcBorders>
              <w:top w:val="single" w:sz="6" w:space="0" w:color="DDDDDD"/>
            </w:tcBorders>
            <w:shd w:val="clear" w:color="auto" w:fill="F9F9F9"/>
            <w:tcMar>
              <w:top w:w="120" w:type="dxa"/>
              <w:left w:w="120" w:type="dxa"/>
              <w:bottom w:w="120" w:type="dxa"/>
              <w:right w:w="120" w:type="dxa"/>
            </w:tcMar>
            <w:hideMark/>
          </w:tcPr>
          <w:p w14:paraId="25072F1A"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Discussion: Initial Post</w:t>
            </w:r>
          </w:p>
        </w:tc>
        <w:tc>
          <w:tcPr>
            <w:tcW w:w="3449" w:type="dxa"/>
            <w:tcBorders>
              <w:top w:val="single" w:sz="6" w:space="0" w:color="DDDDDD"/>
            </w:tcBorders>
            <w:shd w:val="clear" w:color="auto" w:fill="F9F9F9"/>
            <w:tcMar>
              <w:top w:w="120" w:type="dxa"/>
              <w:left w:w="120" w:type="dxa"/>
              <w:bottom w:w="120" w:type="dxa"/>
              <w:right w:w="120" w:type="dxa"/>
            </w:tcMar>
            <w:hideMark/>
          </w:tcPr>
          <w:p w14:paraId="1FA6C8B2"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COs 1, 2, 3</w:t>
            </w:r>
          </w:p>
        </w:tc>
        <w:tc>
          <w:tcPr>
            <w:tcW w:w="3449" w:type="dxa"/>
            <w:tcBorders>
              <w:top w:val="single" w:sz="6" w:space="0" w:color="DDDDDD"/>
            </w:tcBorders>
            <w:shd w:val="clear" w:color="auto" w:fill="F9F9F9"/>
            <w:tcMar>
              <w:top w:w="120" w:type="dxa"/>
              <w:left w:w="120" w:type="dxa"/>
              <w:bottom w:w="120" w:type="dxa"/>
              <w:right w:w="120" w:type="dxa"/>
            </w:tcMar>
            <w:hideMark/>
          </w:tcPr>
          <w:p w14:paraId="5C6E1CBE"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Wednesday</w:t>
            </w:r>
          </w:p>
        </w:tc>
      </w:tr>
      <w:tr w:rsidR="00183C6E" w:rsidRPr="00183C6E" w14:paraId="3B2D7E50" w14:textId="77777777" w:rsidTr="00183C6E">
        <w:tc>
          <w:tcPr>
            <w:tcW w:w="3434" w:type="dxa"/>
            <w:tcBorders>
              <w:top w:val="single" w:sz="6" w:space="0" w:color="DDDDDD"/>
            </w:tcBorders>
            <w:shd w:val="clear" w:color="auto" w:fill="FFFFFF"/>
            <w:tcMar>
              <w:top w:w="120" w:type="dxa"/>
              <w:left w:w="120" w:type="dxa"/>
              <w:bottom w:w="120" w:type="dxa"/>
              <w:right w:w="120" w:type="dxa"/>
            </w:tcMar>
            <w:hideMark/>
          </w:tcPr>
          <w:p w14:paraId="60BB4512"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Translate to Practice</w:t>
            </w:r>
          </w:p>
        </w:tc>
        <w:tc>
          <w:tcPr>
            <w:tcW w:w="3449" w:type="dxa"/>
            <w:tcBorders>
              <w:top w:val="single" w:sz="6" w:space="0" w:color="DDDDDD"/>
            </w:tcBorders>
            <w:shd w:val="clear" w:color="auto" w:fill="FFFFFF"/>
            <w:tcMar>
              <w:top w:w="120" w:type="dxa"/>
              <w:left w:w="120" w:type="dxa"/>
              <w:bottom w:w="120" w:type="dxa"/>
              <w:right w:w="120" w:type="dxa"/>
            </w:tcMar>
            <w:hideMark/>
          </w:tcPr>
          <w:p w14:paraId="0B55AC11"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Discussion: Follow-Up Posts</w:t>
            </w:r>
          </w:p>
        </w:tc>
        <w:tc>
          <w:tcPr>
            <w:tcW w:w="3449" w:type="dxa"/>
            <w:tcBorders>
              <w:top w:val="single" w:sz="6" w:space="0" w:color="DDDDDD"/>
            </w:tcBorders>
            <w:shd w:val="clear" w:color="auto" w:fill="FFFFFF"/>
            <w:tcMar>
              <w:top w:w="120" w:type="dxa"/>
              <w:left w:w="120" w:type="dxa"/>
              <w:bottom w:w="120" w:type="dxa"/>
              <w:right w:w="120" w:type="dxa"/>
            </w:tcMar>
            <w:hideMark/>
          </w:tcPr>
          <w:p w14:paraId="70B6CA8F"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COs 1, 2, 3</w:t>
            </w:r>
          </w:p>
        </w:tc>
        <w:tc>
          <w:tcPr>
            <w:tcW w:w="3449" w:type="dxa"/>
            <w:tcBorders>
              <w:top w:val="single" w:sz="6" w:space="0" w:color="DDDDDD"/>
            </w:tcBorders>
            <w:shd w:val="clear" w:color="auto" w:fill="FFFFFF"/>
            <w:tcMar>
              <w:top w:w="120" w:type="dxa"/>
              <w:left w:w="120" w:type="dxa"/>
              <w:bottom w:w="120" w:type="dxa"/>
              <w:right w:w="120" w:type="dxa"/>
            </w:tcMar>
            <w:hideMark/>
          </w:tcPr>
          <w:p w14:paraId="2F85CD9B"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Sunday</w:t>
            </w:r>
          </w:p>
        </w:tc>
      </w:tr>
      <w:tr w:rsidR="00183C6E" w:rsidRPr="00183C6E" w14:paraId="30EBC9B6" w14:textId="77777777" w:rsidTr="00183C6E">
        <w:tc>
          <w:tcPr>
            <w:tcW w:w="3434" w:type="dxa"/>
            <w:tcBorders>
              <w:top w:val="single" w:sz="6" w:space="0" w:color="DDDDDD"/>
            </w:tcBorders>
            <w:shd w:val="clear" w:color="auto" w:fill="F9F9F9"/>
            <w:tcMar>
              <w:top w:w="120" w:type="dxa"/>
              <w:left w:w="120" w:type="dxa"/>
              <w:bottom w:w="120" w:type="dxa"/>
              <w:right w:w="120" w:type="dxa"/>
            </w:tcMar>
            <w:hideMark/>
          </w:tcPr>
          <w:p w14:paraId="5B539615"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Reflect</w:t>
            </w:r>
          </w:p>
        </w:tc>
        <w:tc>
          <w:tcPr>
            <w:tcW w:w="3449" w:type="dxa"/>
            <w:tcBorders>
              <w:top w:val="single" w:sz="6" w:space="0" w:color="DDDDDD"/>
            </w:tcBorders>
            <w:shd w:val="clear" w:color="auto" w:fill="F9F9F9"/>
            <w:tcMar>
              <w:top w:w="120" w:type="dxa"/>
              <w:left w:w="120" w:type="dxa"/>
              <w:bottom w:w="120" w:type="dxa"/>
              <w:right w:w="120" w:type="dxa"/>
            </w:tcMar>
            <w:hideMark/>
          </w:tcPr>
          <w:p w14:paraId="30B1875C"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Reflection</w:t>
            </w:r>
          </w:p>
        </w:tc>
        <w:tc>
          <w:tcPr>
            <w:tcW w:w="3449" w:type="dxa"/>
            <w:tcBorders>
              <w:top w:val="single" w:sz="6" w:space="0" w:color="DDDDDD"/>
            </w:tcBorders>
            <w:shd w:val="clear" w:color="auto" w:fill="F9F9F9"/>
            <w:tcMar>
              <w:top w:w="120" w:type="dxa"/>
              <w:left w:w="120" w:type="dxa"/>
              <w:bottom w:w="120" w:type="dxa"/>
              <w:right w:w="120" w:type="dxa"/>
            </w:tcMar>
            <w:hideMark/>
          </w:tcPr>
          <w:p w14:paraId="25A2A532"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COs 1, 2, 3</w:t>
            </w:r>
          </w:p>
        </w:tc>
        <w:tc>
          <w:tcPr>
            <w:tcW w:w="3449" w:type="dxa"/>
            <w:tcBorders>
              <w:top w:val="single" w:sz="6" w:space="0" w:color="DDDDDD"/>
            </w:tcBorders>
            <w:shd w:val="clear" w:color="auto" w:fill="F9F9F9"/>
            <w:tcMar>
              <w:top w:w="120" w:type="dxa"/>
              <w:left w:w="120" w:type="dxa"/>
              <w:bottom w:w="120" w:type="dxa"/>
              <w:right w:w="120" w:type="dxa"/>
            </w:tcMar>
            <w:hideMark/>
          </w:tcPr>
          <w:p w14:paraId="6BA841A8" w14:textId="77777777" w:rsidR="00183C6E" w:rsidRPr="00183C6E" w:rsidRDefault="00183C6E" w:rsidP="00183C6E">
            <w:pPr>
              <w:spacing w:after="330" w:line="330" w:lineRule="atLeast"/>
              <w:rPr>
                <w:rFonts w:ascii="Times New Roman" w:eastAsia="Times New Roman" w:hAnsi="Times New Roman" w:cs="Times New Roman"/>
                <w:color w:val="2D3B45"/>
                <w:kern w:val="0"/>
                <w:sz w:val="24"/>
                <w:szCs w:val="24"/>
                <w14:ligatures w14:val="none"/>
              </w:rPr>
            </w:pPr>
            <w:r w:rsidRPr="00183C6E">
              <w:rPr>
                <w:rFonts w:ascii="Times New Roman" w:eastAsia="Times New Roman" w:hAnsi="Times New Roman" w:cs="Times New Roman"/>
                <w:color w:val="2D3B45"/>
                <w:kern w:val="0"/>
                <w:sz w:val="24"/>
                <w:szCs w:val="24"/>
                <w14:ligatures w14:val="none"/>
              </w:rPr>
              <w:t>No submission</w:t>
            </w:r>
          </w:p>
        </w:tc>
      </w:tr>
    </w:tbl>
    <w:p w14:paraId="60A6125F" w14:textId="77777777" w:rsidR="00183C6E" w:rsidRPr="00183C6E" w:rsidRDefault="00183C6E" w:rsidP="00183C6E">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183C6E">
        <w:rPr>
          <w:rFonts w:ascii="Helvetica" w:eastAsia="Times New Roman" w:hAnsi="Helvetica" w:cs="Helvetica"/>
          <w:color w:val="000000"/>
          <w:spacing w:val="45"/>
          <w:kern w:val="0"/>
          <w:sz w:val="33"/>
          <w:szCs w:val="33"/>
          <w14:ligatures w14:val="none"/>
        </w:rPr>
        <w:t>Foundations for Learning</w:t>
      </w:r>
    </w:p>
    <w:p w14:paraId="5E1BBCBF" w14:textId="77777777" w:rsidR="00183C6E" w:rsidRPr="00183C6E" w:rsidRDefault="00183C6E" w:rsidP="00183C6E">
      <w:pPr>
        <w:shd w:val="clear" w:color="auto" w:fill="FFFFFF"/>
        <w:spacing w:after="0" w:line="240" w:lineRule="auto"/>
        <w:ind w:hanging="5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American Association of Colleges of Nursing. (2006). </w:t>
      </w:r>
      <w:hyperlink r:id="rId9" w:tgtFrame="_blank" w:history="1">
        <w:r w:rsidRPr="00183C6E">
          <w:rPr>
            <w:rFonts w:ascii="Lato" w:eastAsia="Times New Roman" w:hAnsi="Lato" w:cs="Times New Roman"/>
            <w:i/>
            <w:iCs/>
            <w:color w:val="0000FF"/>
            <w:kern w:val="0"/>
            <w:sz w:val="24"/>
            <w:szCs w:val="24"/>
            <w:u w:val="single"/>
            <w14:ligatures w14:val="none"/>
          </w:rPr>
          <w:t>The essentials of doctoral education for advanced nursing practice.</w:t>
        </w:r>
        <w:r w:rsidRPr="00183C6E">
          <w:rPr>
            <w:rFonts w:ascii="Lato" w:eastAsia="Times New Roman" w:hAnsi="Lato" w:cs="Times New Roman"/>
            <w:color w:val="0000FF"/>
            <w:kern w:val="0"/>
            <w:sz w:val="24"/>
            <w:szCs w:val="24"/>
            <w:u w:val="single"/>
            <w:bdr w:val="none" w:sz="0" w:space="0" w:color="auto" w:frame="1"/>
            <w14:ligatures w14:val="none"/>
          </w:rPr>
          <w:t>Links to an external site.</w:t>
        </w:r>
      </w:hyperlink>
      <w:r w:rsidRPr="00183C6E">
        <w:rPr>
          <w:rFonts w:ascii="Lato" w:eastAsia="Times New Roman" w:hAnsi="Lato" w:cs="Times New Roman"/>
          <w:color w:val="2D3B45"/>
          <w:kern w:val="0"/>
          <w:sz w:val="24"/>
          <w:szCs w:val="24"/>
          <w14:ligatures w14:val="none"/>
        </w:rPr>
        <w:t> https://www.aacnnursing.org/DNP/DNP-Essentials (Note: These Essentials outline the foundational competencies of advanced nursing practice for the DNP.)</w:t>
      </w:r>
    </w:p>
    <w:p w14:paraId="6924DD5A" w14:textId="77777777" w:rsidR="00183C6E" w:rsidRPr="00183C6E" w:rsidRDefault="00183C6E" w:rsidP="00183C6E">
      <w:pPr>
        <w:shd w:val="clear" w:color="auto" w:fill="FFFFFF"/>
        <w:spacing w:after="0" w:line="240" w:lineRule="auto"/>
        <w:ind w:hanging="5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American Organization for Nursing Leadership. (2015). </w:t>
      </w:r>
      <w:hyperlink r:id="rId10" w:tgtFrame="_blank" w:history="1">
        <w:r w:rsidRPr="00183C6E">
          <w:rPr>
            <w:rFonts w:ascii="Lato" w:eastAsia="Times New Roman" w:hAnsi="Lato" w:cs="Times New Roman"/>
            <w:i/>
            <w:iCs/>
            <w:color w:val="0000FF"/>
            <w:kern w:val="0"/>
            <w:sz w:val="24"/>
            <w:szCs w:val="24"/>
            <w:u w:val="single"/>
            <w14:ligatures w14:val="none"/>
          </w:rPr>
          <w:t>AONL nurse leader competencies.</w:t>
        </w:r>
        <w:r w:rsidRPr="00183C6E">
          <w:rPr>
            <w:rFonts w:ascii="Lato" w:eastAsia="Times New Roman" w:hAnsi="Lato" w:cs="Times New Roman"/>
            <w:color w:val="0000FF"/>
            <w:kern w:val="0"/>
            <w:sz w:val="24"/>
            <w:szCs w:val="24"/>
            <w:u w:val="single"/>
            <w:bdr w:val="none" w:sz="0" w:space="0" w:color="auto" w:frame="1"/>
            <w14:ligatures w14:val="none"/>
          </w:rPr>
          <w:t>Links to an external site.</w:t>
        </w:r>
      </w:hyperlink>
      <w:r w:rsidRPr="00183C6E">
        <w:rPr>
          <w:rFonts w:ascii="Lato" w:eastAsia="Times New Roman" w:hAnsi="Lato" w:cs="Times New Roman"/>
          <w:color w:val="2D3B45"/>
          <w:kern w:val="0"/>
          <w:sz w:val="24"/>
          <w:szCs w:val="24"/>
          <w14:ligatures w14:val="none"/>
        </w:rPr>
        <w:t> https://www.aonl.org/resources/nurse-leader-competencies</w:t>
      </w:r>
    </w:p>
    <w:p w14:paraId="464CAA19" w14:textId="77777777" w:rsidR="00183C6E" w:rsidRPr="00183C6E" w:rsidRDefault="00183C6E" w:rsidP="00183C6E">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183C6E">
        <w:rPr>
          <w:rFonts w:ascii="Helvetica" w:eastAsia="Times New Roman" w:hAnsi="Helvetica" w:cs="Helvetica"/>
          <w:color w:val="000000"/>
          <w:spacing w:val="45"/>
          <w:kern w:val="0"/>
          <w:sz w:val="33"/>
          <w:szCs w:val="33"/>
          <w14:ligatures w14:val="none"/>
        </w:rPr>
        <w:t>Student Learning Resources</w:t>
      </w:r>
    </w:p>
    <w:p w14:paraId="06266A36" w14:textId="77777777" w:rsidR="00183C6E" w:rsidRPr="00183C6E" w:rsidRDefault="00183C6E" w:rsidP="00183C6E">
      <w:pPr>
        <w:shd w:val="clear" w:color="auto" w:fill="F5F5F5"/>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Click on the following tabs to view the resources for this week.</w:t>
      </w:r>
    </w:p>
    <w:p w14:paraId="0AC54707" w14:textId="77777777" w:rsidR="00183C6E" w:rsidRPr="00183C6E" w:rsidRDefault="00955D29" w:rsidP="00183C6E">
      <w:pPr>
        <w:numPr>
          <w:ilvl w:val="0"/>
          <w:numId w:val="8"/>
        </w:numPr>
        <w:pBdr>
          <w:top w:val="single" w:sz="6" w:space="0" w:color="C7CDD1"/>
          <w:left w:val="single" w:sz="6" w:space="0" w:color="C7CDD1"/>
          <w:right w:val="single" w:sz="6" w:space="0" w:color="C7CDD1"/>
        </w:pBdr>
        <w:shd w:val="clear" w:color="auto" w:fill="FFFFFF"/>
        <w:spacing w:after="0" w:line="240" w:lineRule="auto"/>
        <w:ind w:right="48"/>
        <w:rPr>
          <w:rFonts w:ascii="Arial" w:eastAsia="Times New Roman" w:hAnsi="Arial" w:cs="Arial"/>
          <w:color w:val="FFFFFF"/>
          <w:kern w:val="0"/>
          <w:sz w:val="24"/>
          <w:szCs w:val="24"/>
          <w14:ligatures w14:val="none"/>
        </w:rPr>
      </w:pPr>
      <w:hyperlink r:id="rId11" w:anchor="kl_panel_3_content" w:history="1">
        <w:r w:rsidR="00183C6E" w:rsidRPr="00183C6E">
          <w:rPr>
            <w:rFonts w:ascii="Arial" w:eastAsia="Times New Roman" w:hAnsi="Arial" w:cs="Arial"/>
            <w:color w:val="333333"/>
            <w:kern w:val="0"/>
            <w:sz w:val="24"/>
            <w:szCs w:val="24"/>
            <w:u w:val="single"/>
            <w14:ligatures w14:val="none"/>
          </w:rPr>
          <w:t>Required Textbooks</w:t>
        </w:r>
      </w:hyperlink>
    </w:p>
    <w:p w14:paraId="4D428DDE" w14:textId="77777777" w:rsidR="00183C6E" w:rsidRPr="00183C6E" w:rsidRDefault="00955D29" w:rsidP="00183C6E">
      <w:pPr>
        <w:numPr>
          <w:ilvl w:val="0"/>
          <w:numId w:val="8"/>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12" w:anchor="kl_panel_4_content" w:history="1">
        <w:r w:rsidR="00183C6E" w:rsidRPr="00183C6E">
          <w:rPr>
            <w:rFonts w:ascii="Arial" w:eastAsia="Times New Roman" w:hAnsi="Arial" w:cs="Arial"/>
            <w:color w:val="0000FF"/>
            <w:kern w:val="0"/>
            <w:sz w:val="24"/>
            <w:szCs w:val="24"/>
            <w:u w:val="single"/>
            <w14:ligatures w14:val="none"/>
          </w:rPr>
          <w:t>Required Articles</w:t>
        </w:r>
      </w:hyperlink>
    </w:p>
    <w:p w14:paraId="0D494B94" w14:textId="77777777" w:rsidR="00183C6E" w:rsidRPr="00183C6E" w:rsidRDefault="00955D29" w:rsidP="00183C6E">
      <w:pPr>
        <w:numPr>
          <w:ilvl w:val="0"/>
          <w:numId w:val="8"/>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13" w:anchor="kl_panel_5_content" w:history="1">
        <w:r w:rsidR="00183C6E" w:rsidRPr="00183C6E">
          <w:rPr>
            <w:rFonts w:ascii="Arial" w:eastAsia="Times New Roman" w:hAnsi="Arial" w:cs="Arial"/>
            <w:color w:val="0000FF"/>
            <w:kern w:val="0"/>
            <w:sz w:val="24"/>
            <w:szCs w:val="24"/>
            <w:u w:val="single"/>
            <w14:ligatures w14:val="none"/>
          </w:rPr>
          <w:t>Additional Resources</w:t>
        </w:r>
      </w:hyperlink>
    </w:p>
    <w:p w14:paraId="4FE51CA5" w14:textId="77777777" w:rsidR="00183C6E" w:rsidRPr="00183C6E" w:rsidRDefault="00183C6E" w:rsidP="00183C6E">
      <w:pPr>
        <w:shd w:val="clear" w:color="auto" w:fill="FFFFFF"/>
        <w:spacing w:before="180" w:after="180" w:line="240" w:lineRule="auto"/>
        <w:ind w:hanging="540"/>
        <w:rPr>
          <w:rFonts w:ascii="Arial" w:eastAsia="Times New Roman" w:hAnsi="Arial" w:cs="Arial"/>
          <w:color w:val="2D3B45"/>
          <w:kern w:val="0"/>
          <w:sz w:val="24"/>
          <w:szCs w:val="24"/>
          <w14:ligatures w14:val="none"/>
        </w:rPr>
      </w:pPr>
      <w:r w:rsidRPr="00183C6E">
        <w:rPr>
          <w:rFonts w:ascii="Arial" w:eastAsia="Times New Roman" w:hAnsi="Arial" w:cs="Arial"/>
          <w:color w:val="2D3B45"/>
          <w:kern w:val="0"/>
          <w:sz w:val="24"/>
          <w:szCs w:val="24"/>
          <w14:ligatures w14:val="none"/>
        </w:rPr>
        <w:t>Huber, D. L. (2018). </w:t>
      </w:r>
      <w:r w:rsidRPr="00183C6E">
        <w:rPr>
          <w:rFonts w:ascii="Arial" w:eastAsia="Times New Roman" w:hAnsi="Arial" w:cs="Arial"/>
          <w:i/>
          <w:iCs/>
          <w:color w:val="2D3B45"/>
          <w:kern w:val="0"/>
          <w:sz w:val="24"/>
          <w:szCs w:val="24"/>
          <w14:ligatures w14:val="none"/>
        </w:rPr>
        <w:t>Leadership &amp; nursing care management</w:t>
      </w:r>
      <w:r w:rsidRPr="00183C6E">
        <w:rPr>
          <w:rFonts w:ascii="Arial" w:eastAsia="Times New Roman" w:hAnsi="Arial" w:cs="Arial"/>
          <w:color w:val="2D3B45"/>
          <w:kern w:val="0"/>
          <w:sz w:val="24"/>
          <w:szCs w:val="24"/>
          <w14:ligatures w14:val="none"/>
        </w:rPr>
        <w:t> (6th ed.). Elsevier.</w:t>
      </w:r>
    </w:p>
    <w:p w14:paraId="2388C268" w14:textId="77777777" w:rsidR="00183C6E" w:rsidRPr="00183C6E" w:rsidRDefault="00183C6E" w:rsidP="00183C6E">
      <w:pPr>
        <w:numPr>
          <w:ilvl w:val="0"/>
          <w:numId w:val="9"/>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183C6E">
        <w:rPr>
          <w:rFonts w:ascii="Arial" w:eastAsia="Times New Roman" w:hAnsi="Arial" w:cs="Arial"/>
          <w:color w:val="2D3B45"/>
          <w:kern w:val="0"/>
          <w:sz w:val="24"/>
          <w:szCs w:val="24"/>
          <w14:ligatures w14:val="none"/>
        </w:rPr>
        <w:t>Read Chapter 20</w:t>
      </w:r>
    </w:p>
    <w:p w14:paraId="5096C8CD" w14:textId="77777777" w:rsidR="00183C6E" w:rsidRPr="00183C6E" w:rsidRDefault="00183C6E" w:rsidP="00183C6E">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183C6E">
        <w:rPr>
          <w:rFonts w:ascii="Helvetica" w:eastAsia="Times New Roman" w:hAnsi="Helvetica" w:cs="Helvetica"/>
          <w:color w:val="000000"/>
          <w:spacing w:val="45"/>
          <w:kern w:val="0"/>
          <w:sz w:val="33"/>
          <w:szCs w:val="33"/>
          <w14:ligatures w14:val="none"/>
        </w:rPr>
        <w:t>Learning Success Strategies</w:t>
      </w:r>
    </w:p>
    <w:p w14:paraId="43A24314" w14:textId="77777777" w:rsidR="00183C6E" w:rsidRPr="00183C6E" w:rsidRDefault="00183C6E" w:rsidP="00183C6E">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Review the assigned readings to ensure you understand the key terms and can relate them to the role of the DNP-prepared nurse leader.</w:t>
      </w:r>
    </w:p>
    <w:p w14:paraId="42F4319A" w14:textId="77777777" w:rsidR="00183C6E" w:rsidRPr="00183C6E" w:rsidRDefault="00183C6E" w:rsidP="00183C6E">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As you review weekly content, consider how each concept and discussion can be translated into practice in your unique setting.</w:t>
      </w:r>
    </w:p>
    <w:p w14:paraId="2D1FCAE5" w14:textId="77777777" w:rsidR="00183C6E" w:rsidRPr="00183C6E" w:rsidRDefault="00183C6E" w:rsidP="00183C6E">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Be ready to share your own thoughts through the interactive discussion. It is important to share your own thoughts so that we hear your voice. Also, support your positions with evidence from the literature. Growing in your ability to share your ideas is encouraged, and the</w:t>
      </w:r>
      <w:r w:rsidRPr="00183C6E">
        <w:rPr>
          <w:rFonts w:ascii="Lato" w:eastAsia="Times New Roman" w:hAnsi="Lato" w:cs="Times New Roman"/>
          <w:b/>
          <w:bCs/>
          <w:color w:val="2D3B45"/>
          <w:kern w:val="0"/>
          <w:sz w:val="24"/>
          <w:szCs w:val="24"/>
          <w14:ligatures w14:val="none"/>
        </w:rPr>
        <w:t> use of first-person is accepted</w:t>
      </w:r>
      <w:r w:rsidRPr="00183C6E">
        <w:rPr>
          <w:rFonts w:ascii="Lato" w:eastAsia="Times New Roman" w:hAnsi="Lato" w:cs="Times New Roman"/>
          <w:color w:val="2D3B45"/>
          <w:kern w:val="0"/>
          <w:sz w:val="24"/>
          <w:szCs w:val="24"/>
          <w14:ligatures w14:val="none"/>
        </w:rPr>
        <w:t> for the discussion board.</w:t>
      </w:r>
    </w:p>
    <w:p w14:paraId="37B786E3" w14:textId="77777777" w:rsidR="00183C6E" w:rsidRPr="00183C6E" w:rsidRDefault="00183C6E" w:rsidP="00183C6E">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Review the discussion guidelines and rubric to optimize your performance.</w:t>
      </w:r>
    </w:p>
    <w:p w14:paraId="16BE8830" w14:textId="77777777" w:rsidR="00183C6E" w:rsidRPr="00183C6E" w:rsidRDefault="00183C6E" w:rsidP="00183C6E">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lastRenderedPageBreak/>
        <w:t>You have access to a variety of resources to support your success. Click the DNP Resources tab on the home page to access program and project resources.</w:t>
      </w:r>
    </w:p>
    <w:p w14:paraId="267B451F" w14:textId="77777777" w:rsidR="00183C6E" w:rsidRPr="00183C6E" w:rsidRDefault="00183C6E" w:rsidP="00183C6E">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Your course faculty is here to support your learning journey. Reach out for guidance with study strategies, time management, and course-related questions. Review rubric feedback and individual comments to optimize performance.</w:t>
      </w:r>
    </w:p>
    <w:p w14:paraId="62178C21" w14:textId="77777777" w:rsidR="00183C6E" w:rsidRPr="00183C6E" w:rsidRDefault="00183C6E" w:rsidP="00183C6E">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b/>
          <w:bCs/>
          <w:color w:val="2D3B45"/>
          <w:kern w:val="0"/>
          <w:sz w:val="24"/>
          <w:szCs w:val="24"/>
          <w14:ligatures w14:val="none"/>
        </w:rPr>
        <w:t>Let’s Check-In: Tips for Success:</w:t>
      </w:r>
      <w:r w:rsidRPr="00183C6E">
        <w:rPr>
          <w:rFonts w:ascii="Lato" w:eastAsia="Times New Roman" w:hAnsi="Lato" w:cs="Times New Roman"/>
          <w:color w:val="2D3B45"/>
          <w:kern w:val="0"/>
          <w:sz w:val="24"/>
          <w:szCs w:val="24"/>
          <w14:ligatures w14:val="none"/>
        </w:rPr>
        <w:t> PowerPoints and recordings are posted each Sunday for the following week. Live Let’s Check-Ins are conducted in selected weeks throughout the course, so check your announcements for details.</w:t>
      </w:r>
    </w:p>
    <w:p w14:paraId="3C67ADF9" w14:textId="77777777" w:rsidR="00183C6E" w:rsidRPr="00183C6E" w:rsidRDefault="00183C6E" w:rsidP="00183C6E">
      <w:pPr>
        <w:shd w:val="clear" w:color="auto" w:fill="FFFFFF"/>
        <w:spacing w:after="300" w:line="240" w:lineRule="auto"/>
        <w:outlineLvl w:val="3"/>
        <w:rPr>
          <w:rFonts w:ascii="Helvetica" w:eastAsia="Times New Roman" w:hAnsi="Helvetica" w:cs="Helvetica"/>
          <w:color w:val="3C808B"/>
          <w:spacing w:val="45"/>
          <w:kern w:val="0"/>
          <w:sz w:val="27"/>
          <w:szCs w:val="27"/>
          <w14:ligatures w14:val="none"/>
        </w:rPr>
      </w:pPr>
      <w:r w:rsidRPr="00183C6E">
        <w:rPr>
          <w:rFonts w:ascii="Helvetica" w:eastAsia="Times New Roman" w:hAnsi="Helvetica" w:cs="Helvetica"/>
          <w:color w:val="3C808B"/>
          <w:spacing w:val="45"/>
          <w:kern w:val="0"/>
          <w:sz w:val="27"/>
          <w:szCs w:val="27"/>
          <w14:ligatures w14:val="none"/>
        </w:rPr>
        <w:t> Interacting with Feedback</w:t>
      </w:r>
    </w:p>
    <w:p w14:paraId="7089F715"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Each week your course faculty will provide feedback in the rubric on any assignment you have submitted. Take a moment to review the following video on how to view rubric feedback in Canvas. (After clicking the link, scroll down or click on the title in the Summary area to jump directly to the video.)</w:t>
      </w:r>
    </w:p>
    <w:p w14:paraId="77D8C15C" w14:textId="77777777" w:rsidR="00183C6E" w:rsidRPr="00183C6E" w:rsidRDefault="00183C6E" w:rsidP="00183C6E">
      <w:pPr>
        <w:numPr>
          <w:ilvl w:val="0"/>
          <w:numId w:val="11"/>
        </w:numPr>
        <w:shd w:val="clear" w:color="auto" w:fill="FFFFFF"/>
        <w:spacing w:beforeAutospacing="1" w:after="0" w:afterAutospacing="1"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Link (video): </w:t>
      </w:r>
      <w:hyperlink r:id="rId14" w:tgtFrame="_blank" w:history="1">
        <w:r w:rsidRPr="00183C6E">
          <w:rPr>
            <w:rFonts w:ascii="Lato" w:eastAsia="Times New Roman" w:hAnsi="Lato" w:cs="Times New Roman"/>
            <w:color w:val="0000FF"/>
            <w:kern w:val="0"/>
            <w:sz w:val="24"/>
            <w:szCs w:val="24"/>
            <w:u w:val="single"/>
            <w14:ligatures w14:val="none"/>
          </w:rPr>
          <w:t>Looking at Feedback</w:t>
        </w:r>
        <w:r w:rsidRPr="00183C6E">
          <w:rPr>
            <w:rFonts w:ascii="Lato" w:eastAsia="Times New Roman" w:hAnsi="Lato" w:cs="Times New Roman"/>
            <w:color w:val="0000FF"/>
            <w:kern w:val="0"/>
            <w:sz w:val="24"/>
            <w:szCs w:val="24"/>
            <w:u w:val="single"/>
            <w:bdr w:val="none" w:sz="0" w:space="0" w:color="auto" w:frame="1"/>
            <w14:ligatures w14:val="none"/>
          </w:rPr>
          <w:t>Links to an external site.</w:t>
        </w:r>
      </w:hyperlink>
      <w:r w:rsidRPr="00183C6E">
        <w:rPr>
          <w:rFonts w:ascii="Lato" w:eastAsia="Times New Roman" w:hAnsi="Lato" w:cs="Times New Roman"/>
          <w:color w:val="2D3B45"/>
          <w:kern w:val="0"/>
          <w:sz w:val="24"/>
          <w:szCs w:val="24"/>
          <w14:ligatures w14:val="none"/>
        </w:rPr>
        <w:t> (2:26)</w:t>
      </w:r>
    </w:p>
    <w:p w14:paraId="517ED371"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Review the following video on how to accept/reject track changes when viewing course faculty feedback on your assignment: </w:t>
      </w:r>
    </w:p>
    <w:p w14:paraId="09827AFC" w14:textId="77777777" w:rsidR="00183C6E" w:rsidRDefault="00183C6E" w:rsidP="00183C6E">
      <w:pPr>
        <w:numPr>
          <w:ilvl w:val="0"/>
          <w:numId w:val="12"/>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Link (video): </w:t>
      </w:r>
      <w:hyperlink r:id="rId15" w:tgtFrame="_blank" w:history="1">
        <w:r w:rsidRPr="00183C6E">
          <w:rPr>
            <w:rFonts w:ascii="Lato" w:eastAsia="Times New Roman" w:hAnsi="Lato" w:cs="Times New Roman"/>
            <w:color w:val="0000FF"/>
            <w:kern w:val="0"/>
            <w:sz w:val="24"/>
            <w:szCs w:val="24"/>
            <w:u w:val="single"/>
            <w14:ligatures w14:val="none"/>
          </w:rPr>
          <w:t>Word: Track Changes and Comments</w:t>
        </w:r>
      </w:hyperlink>
      <w:r w:rsidRPr="00183C6E">
        <w:rPr>
          <w:rFonts w:ascii="Lato" w:eastAsia="Times New Roman" w:hAnsi="Lato" w:cs="Times New Roman"/>
          <w:color w:val="2D3B45"/>
          <w:kern w:val="0"/>
          <w:sz w:val="24"/>
          <w:szCs w:val="24"/>
          <w14:ligatures w14:val="none"/>
        </w:rPr>
        <w:t> (4:19)</w:t>
      </w:r>
    </w:p>
    <w:p w14:paraId="4ADAFCE0" w14:textId="77777777" w:rsidR="00183C6E" w:rsidRPr="00183C6E" w:rsidRDefault="00183C6E" w:rsidP="00183C6E">
      <w:pPr>
        <w:numPr>
          <w:ilvl w:val="0"/>
          <w:numId w:val="13"/>
        </w:numPr>
        <w:shd w:val="clear" w:color="auto" w:fill="FFFFFF"/>
        <w:spacing w:before="100" w:beforeAutospacing="1" w:after="100" w:afterAutospacing="1" w:line="240" w:lineRule="auto"/>
        <w:ind w:left="1080"/>
        <w:textAlignment w:val="top"/>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Week 5: Lesson | Violence in the Workplace</w:t>
      </w:r>
    </w:p>
    <w:p w14:paraId="4E23E801" w14:textId="77777777" w:rsidR="00183C6E" w:rsidRPr="00183C6E" w:rsidRDefault="00183C6E" w:rsidP="00183C6E">
      <w:pPr>
        <w:shd w:val="clear" w:color="auto" w:fill="FFFFFF"/>
        <w:spacing w:after="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bdr w:val="single" w:sz="24" w:space="0" w:color="DBDBDB" w:frame="1"/>
          <w:shd w:val="clear" w:color="auto" w:fill="F5F5F5"/>
          <w14:ligatures w14:val="none"/>
        </w:rPr>
        <w:t>Immersive Reader</w:t>
      </w:r>
    </w:p>
    <w:p w14:paraId="5288505E" w14:textId="77777777" w:rsidR="00183C6E" w:rsidRPr="00183C6E" w:rsidRDefault="00183C6E" w:rsidP="00183C6E">
      <w:pPr>
        <w:shd w:val="clear" w:color="auto" w:fill="FFFFFF"/>
        <w:spacing w:after="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i/>
          <w:iCs/>
          <w:color w:val="2D3B45"/>
          <w:kern w:val="0"/>
          <w:sz w:val="24"/>
          <w:szCs w:val="24"/>
          <w14:ligatures w14:val="none"/>
        </w:rPr>
        <w:t>March 2024</w:t>
      </w:r>
    </w:p>
    <w:p w14:paraId="4C768394" w14:textId="77777777" w:rsidR="00183C6E" w:rsidRPr="00183C6E" w:rsidRDefault="00183C6E" w:rsidP="00183C6E">
      <w:pPr>
        <w:shd w:val="clear" w:color="auto" w:fill="013A81"/>
        <w:spacing w:before="225" w:after="225" w:line="540" w:lineRule="atLeast"/>
        <w:outlineLvl w:val="0"/>
        <w:rPr>
          <w:rFonts w:ascii="Lato" w:eastAsia="Times New Roman" w:hAnsi="Lato" w:cs="Times New Roman"/>
          <w:color w:val="FFFFFF"/>
          <w:kern w:val="36"/>
          <w:sz w:val="45"/>
          <w:szCs w:val="45"/>
          <w14:ligatures w14:val="none"/>
        </w:rPr>
      </w:pPr>
      <w:r w:rsidRPr="00183C6E">
        <w:rPr>
          <w:rFonts w:ascii="Lato" w:eastAsia="Times New Roman" w:hAnsi="Lato" w:cs="Times New Roman"/>
          <w:color w:val="FFFFFF"/>
          <w:kern w:val="36"/>
          <w:sz w:val="45"/>
          <w:szCs w:val="45"/>
          <w14:ligatures w14:val="none"/>
        </w:rPr>
        <w:t>Week 5: Lesson | Violence in the Workplace</w:t>
      </w:r>
    </w:p>
    <w:p w14:paraId="79A2AF9C" w14:textId="77777777" w:rsidR="00183C6E" w:rsidRPr="00183C6E" w:rsidRDefault="00183C6E" w:rsidP="00183C6E">
      <w:pPr>
        <w:pBdr>
          <w:top w:val="single" w:sz="6" w:space="0" w:color="auto"/>
        </w:pBdr>
        <w:shd w:val="clear" w:color="auto" w:fill="FFFFFF"/>
        <w:spacing w:after="0" w:line="420" w:lineRule="atLeast"/>
        <w:jc w:val="center"/>
        <w:outlineLvl w:val="1"/>
        <w:rPr>
          <w:rFonts w:ascii="Lato" w:eastAsia="Times New Roman" w:hAnsi="Lato" w:cs="Times New Roman"/>
          <w:color w:val="2D3B45"/>
          <w:kern w:val="0"/>
          <w:sz w:val="36"/>
          <w:szCs w:val="36"/>
          <w14:ligatures w14:val="none"/>
        </w:rPr>
      </w:pPr>
      <w:r w:rsidRPr="00183C6E">
        <w:rPr>
          <w:rFonts w:ascii="Lato" w:eastAsia="Times New Roman" w:hAnsi="Lato" w:cs="Times New Roman"/>
          <w:color w:val="2D3B45"/>
          <w:kern w:val="0"/>
          <w:sz w:val="27"/>
          <w:szCs w:val="27"/>
          <w14:ligatures w14:val="none"/>
        </w:rPr>
        <w:t>Week 5</w:t>
      </w:r>
      <w:r w:rsidRPr="00183C6E">
        <w:rPr>
          <w:rFonts w:ascii="Lato" w:eastAsia="Times New Roman" w:hAnsi="Lato" w:cs="Times New Roman"/>
          <w:color w:val="2D3B45"/>
          <w:kern w:val="0"/>
          <w:sz w:val="45"/>
          <w:szCs w:val="45"/>
          <w14:ligatures w14:val="none"/>
        </w:rPr>
        <w:t>Lesson</w:t>
      </w:r>
    </w:p>
    <w:p w14:paraId="7137F49F" w14:textId="77777777" w:rsidR="00183C6E" w:rsidRPr="00183C6E" w:rsidRDefault="00183C6E" w:rsidP="00183C6E">
      <w:pPr>
        <w:shd w:val="clear" w:color="auto" w:fill="FFFFFF"/>
        <w:spacing w:after="75" w:line="300" w:lineRule="atLeast"/>
        <w:jc w:val="center"/>
        <w:rPr>
          <w:rFonts w:ascii="Lato" w:eastAsia="Times New Roman" w:hAnsi="Lato" w:cs="Times New Roman"/>
          <w:color w:val="000000"/>
          <w:kern w:val="0"/>
          <w:sz w:val="30"/>
          <w:szCs w:val="30"/>
          <w14:ligatures w14:val="none"/>
        </w:rPr>
      </w:pPr>
      <w:r w:rsidRPr="00183C6E">
        <w:rPr>
          <w:rFonts w:ascii="Lato" w:eastAsia="Times New Roman" w:hAnsi="Lato" w:cs="Times New Roman"/>
          <w:color w:val="000000"/>
          <w:kern w:val="0"/>
          <w:sz w:val="30"/>
          <w:szCs w:val="30"/>
          <w14:ligatures w14:val="none"/>
        </w:rPr>
        <w:t>Violence in the Workplace</w:t>
      </w:r>
    </w:p>
    <w:p w14:paraId="0AB068D5" w14:textId="77777777" w:rsidR="00183C6E" w:rsidRPr="00183C6E" w:rsidRDefault="00183C6E" w:rsidP="00183C6E">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183C6E">
        <w:rPr>
          <w:rFonts w:ascii="Helvetica" w:eastAsia="Times New Roman" w:hAnsi="Helvetica" w:cs="Helvetica"/>
          <w:color w:val="000000"/>
          <w:spacing w:val="45"/>
          <w:kern w:val="0"/>
          <w:sz w:val="33"/>
          <w:szCs w:val="33"/>
          <w14:ligatures w14:val="none"/>
        </w:rPr>
        <w:t>The Nurse Leader’s Personal and Organizational Responsibility for Staff Safety</w:t>
      </w:r>
    </w:p>
    <w:p w14:paraId="2CB26A9A"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 xml:space="preserve">The National Institute for Occupational Safety and Health (OSHA, n.d.) defines workplace violence as physical or verbal acts or threats, including verbal abuse or any other disruptive behavior such as stalking or provocation, directed towards a person at their place of employment. Nurses, like employees in any other public or private place of employment, have a right to work in a safe environment free of health and safety hazards. When a potential risk is suspected or identified, the risk should be mitigated to </w:t>
      </w:r>
      <w:r w:rsidRPr="00183C6E">
        <w:rPr>
          <w:rFonts w:ascii="Lato" w:eastAsia="Times New Roman" w:hAnsi="Lato" w:cs="Times New Roman"/>
          <w:color w:val="2D3B45"/>
          <w:kern w:val="0"/>
          <w:sz w:val="24"/>
          <w:szCs w:val="24"/>
          <w14:ligatures w14:val="none"/>
        </w:rPr>
        <w:lastRenderedPageBreak/>
        <w:t>ensure the safety of the employee. This is especially true when a threat of violence in any form is suspected.</w:t>
      </w:r>
    </w:p>
    <w:p w14:paraId="53B06AC3"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Click through the following interactive to review four basic types of workplace violence.</w:t>
      </w:r>
    </w:p>
    <w:p w14:paraId="31FCAC5B" w14:textId="77777777" w:rsidR="00183C6E" w:rsidRPr="00183C6E" w:rsidRDefault="00183C6E" w:rsidP="00183C6E">
      <w:pPr>
        <w:shd w:val="clear" w:color="auto" w:fill="FFFFFF"/>
        <w:spacing w:before="180" w:after="180" w:line="240" w:lineRule="auto"/>
        <w:jc w:val="center"/>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 </w:t>
      </w:r>
    </w:p>
    <w:p w14:paraId="456D0004" w14:textId="77777777" w:rsidR="00183C6E" w:rsidRPr="00183C6E" w:rsidRDefault="00955D29" w:rsidP="00183C6E">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16" w:anchor="kl_panel_0" w:history="1">
        <w:r w:rsidR="00183C6E" w:rsidRPr="00183C6E">
          <w:rPr>
            <w:rFonts w:ascii="Lato" w:eastAsia="Times New Roman" w:hAnsi="Lato" w:cs="Arial"/>
            <w:color w:val="454545"/>
            <w:kern w:val="0"/>
            <w:sz w:val="31"/>
            <w:szCs w:val="31"/>
            <w:u w:val="single"/>
            <w14:ligatures w14:val="none"/>
          </w:rPr>
          <w:t>Types of Workplace Violence Interactive Transcript</w:t>
        </w:r>
      </w:hyperlink>
    </w:p>
    <w:p w14:paraId="01A674F2"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Violence against nurses is a growing epidemic within the global healthcare environment. View the following graphic for more information.</w:t>
      </w:r>
    </w:p>
    <w:p w14:paraId="69E11312" w14:textId="6BB97C0C" w:rsidR="00183C6E" w:rsidRPr="00183C6E" w:rsidRDefault="00183C6E" w:rsidP="00183C6E">
      <w:pPr>
        <w:shd w:val="clear" w:color="auto" w:fill="FFFFFF"/>
        <w:spacing w:before="180" w:after="180" w:line="240" w:lineRule="auto"/>
        <w:jc w:val="center"/>
        <w:rPr>
          <w:rFonts w:ascii="Lato" w:eastAsia="Times New Roman" w:hAnsi="Lato" w:cs="Times New Roman"/>
          <w:color w:val="2D3B45"/>
          <w:kern w:val="0"/>
          <w:sz w:val="24"/>
          <w:szCs w:val="24"/>
          <w14:ligatures w14:val="none"/>
        </w:rPr>
      </w:pPr>
      <w:r w:rsidRPr="00183C6E">
        <w:rPr>
          <w:rFonts w:ascii="Lato" w:eastAsia="Times New Roman" w:hAnsi="Lato" w:cs="Times New Roman"/>
          <w:noProof/>
          <w:color w:val="2D3B45"/>
          <w:kern w:val="0"/>
          <w:sz w:val="24"/>
          <w:szCs w:val="24"/>
          <w14:ligatures w14:val="none"/>
        </w:rPr>
        <w:drawing>
          <wp:inline distT="0" distB="0" distL="0" distR="0" wp14:anchorId="0CA069D5" wp14:editId="4721835E">
            <wp:extent cx="5248275" cy="5267325"/>
            <wp:effectExtent l="0" t="0" r="9525" b="9525"/>
            <wp:docPr id="284925669" name="Picture 2" descr="Violence statistics infographic.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olence statistics infographic. Description bel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275" cy="5267325"/>
                    </a:xfrm>
                    <a:prstGeom prst="rect">
                      <a:avLst/>
                    </a:prstGeom>
                    <a:noFill/>
                    <a:ln>
                      <a:noFill/>
                    </a:ln>
                  </pic:spPr>
                </pic:pic>
              </a:graphicData>
            </a:graphic>
          </wp:inline>
        </w:drawing>
      </w:r>
    </w:p>
    <w:p w14:paraId="7AA58B5A" w14:textId="77777777" w:rsidR="00183C6E" w:rsidRPr="00183C6E" w:rsidRDefault="00955D29" w:rsidP="00183C6E">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18" w:anchor="kl_panel_1" w:history="1">
        <w:r w:rsidR="00183C6E" w:rsidRPr="00183C6E">
          <w:rPr>
            <w:rFonts w:ascii="Lato" w:eastAsia="Times New Roman" w:hAnsi="Lato" w:cs="Arial"/>
            <w:color w:val="454545"/>
            <w:kern w:val="0"/>
            <w:sz w:val="31"/>
            <w:szCs w:val="31"/>
            <w:u w:val="single"/>
            <w14:ligatures w14:val="none"/>
          </w:rPr>
          <w:t>Violence Against Nurses Image Description</w:t>
        </w:r>
      </w:hyperlink>
    </w:p>
    <w:p w14:paraId="3BE003FE"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 xml:space="preserve">According to the American College of Emergency Physicians (2021), healthcare providers, especially those in the emergency department, are the recipients of up to 50% </w:t>
      </w:r>
      <w:r w:rsidRPr="00183C6E">
        <w:rPr>
          <w:rFonts w:ascii="Lato" w:eastAsia="Times New Roman" w:hAnsi="Lato" w:cs="Times New Roman"/>
          <w:color w:val="2D3B45"/>
          <w:kern w:val="0"/>
          <w:sz w:val="24"/>
          <w:szCs w:val="24"/>
          <w14:ligatures w14:val="none"/>
        </w:rPr>
        <w:lastRenderedPageBreak/>
        <w:t>of all workplace violence. With nurses positioned on the front line of healthcare delivery 24/7, they are frequently the target of violence perpetrated by patients, families, and visitors. Although the reports of violence within the brick-and-mortar of healthcare institutions continue to rise, the actual rate of violence is believed to be much higher due to low reporting rates. Under-reporting of actions associated with violence in the workplace is a global problem within the nursing profession (Song, et al., 2021) with minimal legislation enacted globally to address the magnitude of the problem.</w:t>
      </w:r>
    </w:p>
    <w:p w14:paraId="1C05EA56"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With an increased focus on patient satisfaction and the Hospital Consumer Assessment of Healthcare Providers and Systems (HCAHPS) scores impacting reimbursement for healthcare institutions, many nurses are reluctant, and at times fearful, of reporting acts of verbal abuse or aggression.</w:t>
      </w:r>
    </w:p>
    <w:p w14:paraId="29FBAE86"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Click through the following slide show to view additional barriers to reporting.</w:t>
      </w:r>
    </w:p>
    <w:p w14:paraId="376316E2" w14:textId="77777777" w:rsidR="00183C6E" w:rsidRPr="00183C6E" w:rsidRDefault="00955D29" w:rsidP="00183C6E">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19" w:anchor="kl_panel_2" w:history="1">
        <w:r w:rsidR="00183C6E" w:rsidRPr="00183C6E">
          <w:rPr>
            <w:rFonts w:ascii="Lato" w:eastAsia="Times New Roman" w:hAnsi="Lato" w:cs="Arial"/>
            <w:color w:val="454545"/>
            <w:kern w:val="0"/>
            <w:sz w:val="31"/>
            <w:szCs w:val="31"/>
            <w:u w:val="single"/>
            <w14:ligatures w14:val="none"/>
          </w:rPr>
          <w:t>Barriers to Reporting Interactive Transcript</w:t>
        </w:r>
      </w:hyperlink>
    </w:p>
    <w:p w14:paraId="6F71AB86"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As a DNP-prepared nurse leader, your role in addressing workplace violence will be multi-focal and should include violence prevention programs, in-services and training of staff, and policies and procedures for reporting acts of violence through collaboration with a multi-disciplinary team. Violence prevention programs may contain many facets but typically include the following:</w:t>
      </w:r>
    </w:p>
    <w:p w14:paraId="76CE2232" w14:textId="2B85F06A" w:rsidR="00183C6E" w:rsidRPr="00183C6E" w:rsidRDefault="00183C6E" w:rsidP="00183C6E">
      <w:pPr>
        <w:shd w:val="clear" w:color="auto" w:fill="FFFFFF"/>
        <w:spacing w:before="180" w:after="180" w:line="240" w:lineRule="auto"/>
        <w:jc w:val="center"/>
        <w:rPr>
          <w:rFonts w:ascii="Lato" w:eastAsia="Times New Roman" w:hAnsi="Lato" w:cs="Times New Roman"/>
          <w:color w:val="2D3B45"/>
          <w:kern w:val="0"/>
          <w:sz w:val="24"/>
          <w:szCs w:val="24"/>
          <w14:ligatures w14:val="none"/>
        </w:rPr>
      </w:pPr>
      <w:r w:rsidRPr="00183C6E">
        <w:rPr>
          <w:rFonts w:ascii="Lato" w:eastAsia="Times New Roman" w:hAnsi="Lato" w:cs="Times New Roman"/>
          <w:noProof/>
          <w:color w:val="2D3B45"/>
          <w:kern w:val="0"/>
          <w:sz w:val="24"/>
          <w:szCs w:val="24"/>
          <w14:ligatures w14:val="none"/>
        </w:rPr>
        <w:lastRenderedPageBreak/>
        <w:drawing>
          <wp:inline distT="0" distB="0" distL="0" distR="0" wp14:anchorId="0108D4DE" wp14:editId="251180C6">
            <wp:extent cx="5715000" cy="4667250"/>
            <wp:effectExtent l="0" t="0" r="0" b="0"/>
            <wp:docPr id="1527374780" name="Picture 1" descr="Violence Prevention Programs infographic.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olence Prevention Programs infographic. Description bel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667250"/>
                    </a:xfrm>
                    <a:prstGeom prst="rect">
                      <a:avLst/>
                    </a:prstGeom>
                    <a:noFill/>
                    <a:ln>
                      <a:noFill/>
                    </a:ln>
                  </pic:spPr>
                </pic:pic>
              </a:graphicData>
            </a:graphic>
          </wp:inline>
        </w:drawing>
      </w:r>
    </w:p>
    <w:p w14:paraId="5D02D55E" w14:textId="77777777" w:rsidR="00183C6E" w:rsidRPr="00183C6E" w:rsidRDefault="00955D29" w:rsidP="00183C6E">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21" w:anchor="kl_panel_3" w:history="1">
        <w:r w:rsidR="00183C6E" w:rsidRPr="00183C6E">
          <w:rPr>
            <w:rFonts w:ascii="Lato" w:eastAsia="Times New Roman" w:hAnsi="Lato" w:cs="Arial"/>
            <w:color w:val="454545"/>
            <w:kern w:val="0"/>
            <w:sz w:val="31"/>
            <w:szCs w:val="31"/>
            <w:u w:val="single"/>
            <w14:ligatures w14:val="none"/>
          </w:rPr>
          <w:t>Violence Prevention Programs Image Description</w:t>
        </w:r>
      </w:hyperlink>
    </w:p>
    <w:p w14:paraId="50C06511"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Your contributions to a threat assessment team will be crucial to maintaining a safe work environment for your staff. Threat assessment teams were initially formed by the Secret Service to assess threats against the President of the United States. Threat assessment teams are multidisciplinary teams comprised of administration, safety, security, human resources, legal, risk management, and mental health professionals. A threat assessment team may serve two primary purposes:</w:t>
      </w:r>
    </w:p>
    <w:p w14:paraId="7FF228EB" w14:textId="77777777" w:rsidR="00183C6E" w:rsidRPr="00183C6E" w:rsidRDefault="00183C6E" w:rsidP="00183C6E">
      <w:pPr>
        <w:numPr>
          <w:ilvl w:val="0"/>
          <w:numId w:val="15"/>
        </w:numPr>
        <w:shd w:val="clear" w:color="auto" w:fill="FFFFFF"/>
        <w:spacing w:before="100" w:beforeAutospacing="1" w:after="100" w:afterAutospacing="1" w:line="240" w:lineRule="auto"/>
        <w:ind w:left="372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Assessing behavior or actions that may indicate an impending threat</w:t>
      </w:r>
    </w:p>
    <w:p w14:paraId="0818C738" w14:textId="77777777" w:rsidR="00183C6E" w:rsidRPr="00183C6E" w:rsidRDefault="00183C6E" w:rsidP="00183C6E">
      <w:pPr>
        <w:numPr>
          <w:ilvl w:val="0"/>
          <w:numId w:val="15"/>
        </w:numPr>
        <w:shd w:val="clear" w:color="auto" w:fill="FFFFFF"/>
        <w:spacing w:before="100" w:beforeAutospacing="1" w:after="100" w:afterAutospacing="1" w:line="240" w:lineRule="auto"/>
        <w:ind w:left="372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Providing training to staff on how to respond to aggressive or threatening behaviors to de-escalate a situation</w:t>
      </w:r>
    </w:p>
    <w:p w14:paraId="399F6EF5"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Threat assessment teams can make recommendations on appropriate actions to take based on the situation and are a value-added component of a workplace prevention program.</w:t>
      </w:r>
    </w:p>
    <w:p w14:paraId="34708F03"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lastRenderedPageBreak/>
        <w:t>One of the most important responsibilities of a nurse leader is to foster a culture that promotes a safe and healthy workplace in which all staff feel supported, empowered, and able to achieve their professional goals. When a team member is consumed with anxiety over their safety at work, the potential for errors in judgment can rise, giving way to medical errors and the risk for sentinel events.</w:t>
      </w:r>
    </w:p>
    <w:p w14:paraId="5D2B300B"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Your ethical, moral, and legal responsibility will be to maintain a workplace free of behaviors that negatively impact employees or patients. You will be accountable for ensuring a clear and consistent message of intolerance to aggression and violence  throughout the organization. In the absence of leadership commitment to a healthy work environment, the potential for verbal and physical violence can fester and infect the fabric of the organization until there is no semblance of respect for the welfare of others. This includes acts of bullying or incivility among or to employees, which can negatively impact the health of both patients and staff.</w:t>
      </w:r>
    </w:p>
    <w:p w14:paraId="5CDEFA8C"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Click through the following interactive to review a case study.</w:t>
      </w:r>
    </w:p>
    <w:p w14:paraId="713EC3EB" w14:textId="77777777" w:rsidR="00183C6E" w:rsidRPr="00183C6E" w:rsidRDefault="00183C6E" w:rsidP="00183C6E">
      <w:pPr>
        <w:shd w:val="clear" w:color="auto" w:fill="FFFFFF"/>
        <w:spacing w:before="180" w:after="180" w:line="240" w:lineRule="auto"/>
        <w:jc w:val="center"/>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 </w:t>
      </w:r>
    </w:p>
    <w:p w14:paraId="0FEF0044"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 </w:t>
      </w:r>
    </w:p>
    <w:p w14:paraId="5EE9E7C6" w14:textId="77777777" w:rsidR="00183C6E" w:rsidRPr="00183C6E" w:rsidRDefault="00955D29" w:rsidP="00183C6E">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22" w:anchor="kl_panel_4" w:history="1">
        <w:r w:rsidR="00183C6E" w:rsidRPr="00183C6E">
          <w:rPr>
            <w:rFonts w:ascii="Lato" w:eastAsia="Times New Roman" w:hAnsi="Lato" w:cs="Arial"/>
            <w:color w:val="454545"/>
            <w:kern w:val="0"/>
            <w:sz w:val="31"/>
            <w:szCs w:val="31"/>
            <w:u w:val="single"/>
            <w14:ligatures w14:val="none"/>
          </w:rPr>
          <w:t>Case Study Interactive Transcript</w:t>
        </w:r>
      </w:hyperlink>
    </w:p>
    <w:p w14:paraId="4E6D842D" w14:textId="77777777" w:rsidR="00183C6E" w:rsidRPr="00183C6E" w:rsidRDefault="00183C6E" w:rsidP="00183C6E">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183C6E">
        <w:rPr>
          <w:rFonts w:ascii="Helvetica" w:eastAsia="Times New Roman" w:hAnsi="Helvetica" w:cs="Helvetica"/>
          <w:color w:val="000000"/>
          <w:spacing w:val="45"/>
          <w:kern w:val="0"/>
          <w:sz w:val="33"/>
          <w:szCs w:val="33"/>
          <w14:ligatures w14:val="none"/>
        </w:rPr>
        <w:t>Violence in the Workplace: A Call to Action</w:t>
      </w:r>
    </w:p>
    <w:p w14:paraId="5A7485BE" w14:textId="77777777" w:rsidR="00183C6E" w:rsidRPr="00183C6E" w:rsidRDefault="00183C6E" w:rsidP="00183C6E">
      <w:pPr>
        <w:shd w:val="clear" w:color="auto" w:fill="F5F5F5"/>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Violence against nurses can arise from various sources, including patients, families, visitors, supervisors, and coworkers. When individuals are placed at risk due to the actions or behaviors of others, swift but strategic measures should be taken to mitigate all risks. As a DNP-prepared nurse leader, your team will look to you to advocate for the physical and emotional welfare of the targeted person. Hesitancy or slow responses by leadership to threats may be perceived as a sign of condoning the behavior and can result in decreased nurse satisfaction, attrition, feelings of hopelessness and isolation, fear of further acts of violence, decreased patient satisfaction, and poor patient care.</w:t>
      </w:r>
    </w:p>
    <w:p w14:paraId="433BAA3B" w14:textId="4EC4ACF2" w:rsidR="00183C6E" w:rsidRPr="00183C6E" w:rsidRDefault="00183C6E" w:rsidP="00183C6E">
      <w:pPr>
        <w:shd w:val="clear" w:color="auto" w:fill="F5F5F5"/>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lastRenderedPageBreak/>
        <w:t xml:space="preserve">Interactions with patients and families are not the only source </w:t>
      </w:r>
      <w:r w:rsidRPr="00183C6E">
        <w:rPr>
          <w:rFonts w:ascii="Lato" w:eastAsia="Times New Roman" w:hAnsi="Lato" w:cs="Times New Roman"/>
          <w:noProof/>
          <w:color w:val="2D3B45"/>
          <w:kern w:val="0"/>
          <w:sz w:val="24"/>
          <w:szCs w:val="24"/>
          <w14:ligatures w14:val="none"/>
        </w:rPr>
        <w:drawing>
          <wp:anchor distT="0" distB="0" distL="0" distR="0" simplePos="0" relativeHeight="251658240" behindDoc="0" locked="0" layoutInCell="1" allowOverlap="0" wp14:anchorId="50EF6FCA" wp14:editId="6E4F61CF">
            <wp:simplePos x="0" y="0"/>
            <wp:positionH relativeFrom="column">
              <wp:posOffset>2124075</wp:posOffset>
            </wp:positionH>
            <wp:positionV relativeFrom="line">
              <wp:posOffset>414020</wp:posOffset>
            </wp:positionV>
            <wp:extent cx="3810000" cy="2438400"/>
            <wp:effectExtent l="0" t="0" r="0" b="0"/>
            <wp:wrapSquare wrapText="bothSides"/>
            <wp:docPr id="2009115820" name="Picture 3"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15820" name="Picture 3" descr="A close-up of word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C6E">
        <w:rPr>
          <w:rFonts w:ascii="Lato" w:eastAsia="Times New Roman" w:hAnsi="Lato" w:cs="Times New Roman"/>
          <w:color w:val="2D3B45"/>
          <w:kern w:val="0"/>
          <w:sz w:val="24"/>
          <w:szCs w:val="24"/>
          <w14:ligatures w14:val="none"/>
        </w:rPr>
        <w:t>of threats of violence. Acts of verbal or physical violence can occur as a result of internal interactions between supervisors and staff or between coworkers. Acts of lateral or horizontal violence are certainly not new to the nursing profession but have been behaviors exhibited  by nurses for decades. Although disruptive behaviors within the profession were once seen primarily from seasoned nurses against nursing students or novice nurses and referred to as “nurses eating their young,” the evolution of incivility within the nursing profession is no longer confined to this stereotype. The incidence of violence against nurses has become so abundant that in April of 2021, the United States House of Representatives passed federal legislation, H.R. 1195 Workplace Violence Prevention for Health Care and Social Service Workers Act, to protect healthcare and social service workers in hospitals and clinics. The legislation required the Department of Labor to take action to mandate (under the authority of OSHA) a safe work environment for those employed in the healthcare and social service sector.</w:t>
      </w:r>
    </w:p>
    <w:p w14:paraId="62FE7BF6" w14:textId="77777777" w:rsidR="00183C6E" w:rsidRDefault="00183C6E" w:rsidP="00183C6E">
      <w:pPr>
        <w:shd w:val="clear" w:color="auto" w:fill="F5F5F5"/>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Behaviors of aggression, hostility, humiliation, minimalization, exclusion, cynicism, and other similar conduct can significantly damage the health, self-confidence, and career trajectory of the targeted individual. Additionally, the resulting morale of the nursing unit where this behavior is perpetrated can plummet, along with the safety and quality of care of patients on the unit.  Implementing a Zero Tolerance policy for workplace violence can establish a foundation for the expected behavior of and between nursing staff. While much work and research have been done related to nurse incivility,  much work still needs to be done to eliminate bullying and horizontal violence in the workplace. What will you do to ensure a safe and healthy workplace, free of violence, bullying, and incivility?</w:t>
      </w:r>
    </w:p>
    <w:p w14:paraId="2676EA1F" w14:textId="77777777" w:rsidR="00183C6E" w:rsidRDefault="00183C6E" w:rsidP="00183C6E">
      <w:pPr>
        <w:shd w:val="clear" w:color="auto" w:fill="F5F5F5"/>
        <w:spacing w:before="180" w:after="180" w:line="240" w:lineRule="auto"/>
        <w:rPr>
          <w:rFonts w:ascii="Lato" w:eastAsia="Times New Roman" w:hAnsi="Lato" w:cs="Times New Roman"/>
          <w:color w:val="2D3B45"/>
          <w:kern w:val="0"/>
          <w:sz w:val="24"/>
          <w:szCs w:val="24"/>
          <w14:ligatures w14:val="none"/>
        </w:rPr>
      </w:pPr>
    </w:p>
    <w:p w14:paraId="2F55452A" w14:textId="77777777" w:rsidR="00183C6E" w:rsidRPr="00183C6E" w:rsidRDefault="00183C6E" w:rsidP="00183C6E">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183C6E">
        <w:rPr>
          <w:rFonts w:ascii="Lato" w:eastAsia="Times New Roman" w:hAnsi="Lato" w:cs="Times New Roman"/>
          <w:color w:val="2D3B45"/>
          <w:kern w:val="0"/>
          <w:sz w:val="45"/>
          <w:szCs w:val="45"/>
          <w14:ligatures w14:val="none"/>
        </w:rPr>
        <w:t>References</w:t>
      </w:r>
    </w:p>
    <w:p w14:paraId="754B3ABD" w14:textId="77777777" w:rsidR="00183C6E" w:rsidRPr="00183C6E" w:rsidRDefault="00183C6E" w:rsidP="00183C6E">
      <w:pPr>
        <w:shd w:val="clear" w:color="auto" w:fill="FFFFFF"/>
        <w:spacing w:before="180" w:after="180" w:line="240" w:lineRule="auto"/>
        <w:ind w:hanging="5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American College of Emergency Physicians. (2021). </w:t>
      </w:r>
      <w:r w:rsidRPr="00183C6E">
        <w:rPr>
          <w:rFonts w:ascii="Lato" w:eastAsia="Times New Roman" w:hAnsi="Lato" w:cs="Times New Roman"/>
          <w:i/>
          <w:iCs/>
          <w:color w:val="2D3B45"/>
          <w:kern w:val="0"/>
          <w:sz w:val="24"/>
          <w:szCs w:val="24"/>
          <w14:ligatures w14:val="none"/>
        </w:rPr>
        <w:t>Violence in the emergency department: Resources for a safer workplace.</w:t>
      </w:r>
      <w:r w:rsidRPr="00183C6E">
        <w:rPr>
          <w:rFonts w:ascii="Lato" w:eastAsia="Times New Roman" w:hAnsi="Lato" w:cs="Times New Roman"/>
          <w:color w:val="2D3B45"/>
          <w:kern w:val="0"/>
          <w:sz w:val="24"/>
          <w:szCs w:val="24"/>
          <w14:ligatures w14:val="none"/>
        </w:rPr>
        <w:t> https://www.acep.org/administration/violence-in-the-emergency-department-resources-for-a-safer-workplace/</w:t>
      </w:r>
    </w:p>
    <w:p w14:paraId="621966BC" w14:textId="77777777" w:rsidR="00183C6E" w:rsidRPr="00183C6E" w:rsidRDefault="00183C6E" w:rsidP="00183C6E">
      <w:pPr>
        <w:shd w:val="clear" w:color="auto" w:fill="FFFFFF"/>
        <w:spacing w:before="180" w:after="180" w:line="240" w:lineRule="auto"/>
        <w:ind w:hanging="5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American Nurses Association. (2015). </w:t>
      </w:r>
      <w:r w:rsidRPr="00183C6E">
        <w:rPr>
          <w:rFonts w:ascii="Lato" w:eastAsia="Times New Roman" w:hAnsi="Lato" w:cs="Times New Roman"/>
          <w:i/>
          <w:iCs/>
          <w:color w:val="2D3B45"/>
          <w:kern w:val="0"/>
          <w:sz w:val="24"/>
          <w:szCs w:val="24"/>
          <w14:ligatures w14:val="none"/>
        </w:rPr>
        <w:t>Incivility, bullying, and workplace violence</w:t>
      </w:r>
      <w:r w:rsidRPr="00183C6E">
        <w:rPr>
          <w:rFonts w:ascii="Lato" w:eastAsia="Times New Roman" w:hAnsi="Lato" w:cs="Times New Roman"/>
          <w:color w:val="2D3B45"/>
          <w:kern w:val="0"/>
          <w:sz w:val="24"/>
          <w:szCs w:val="24"/>
          <w14:ligatures w14:val="none"/>
        </w:rPr>
        <w:t xml:space="preserve"> (Position Statement). </w:t>
      </w:r>
      <w:r w:rsidRPr="00183C6E">
        <w:rPr>
          <w:rFonts w:ascii="Lato" w:eastAsia="Times New Roman" w:hAnsi="Lato" w:cs="Times New Roman"/>
          <w:color w:val="2D3B45"/>
          <w:kern w:val="0"/>
          <w:sz w:val="24"/>
          <w:szCs w:val="24"/>
          <w14:ligatures w14:val="none"/>
        </w:rPr>
        <w:lastRenderedPageBreak/>
        <w:t>https://www.nursingworld.org/~49d6e3/globalassets/practiceandpolicy/nursing-excellence/incivility-bullying-and-workplace-violence--ana-position-statement.pdf</w:t>
      </w:r>
    </w:p>
    <w:p w14:paraId="038720BA" w14:textId="77777777" w:rsidR="00183C6E" w:rsidRPr="00183C6E" w:rsidRDefault="00183C6E" w:rsidP="00183C6E">
      <w:pPr>
        <w:shd w:val="clear" w:color="auto" w:fill="FFFFFF"/>
        <w:spacing w:before="180" w:after="180" w:line="240" w:lineRule="auto"/>
        <w:ind w:hanging="5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American Nurses Association. (2018). </w:t>
      </w:r>
      <w:r w:rsidRPr="00183C6E">
        <w:rPr>
          <w:rFonts w:ascii="Lato" w:eastAsia="Times New Roman" w:hAnsi="Lato" w:cs="Times New Roman"/>
          <w:i/>
          <w:iCs/>
          <w:color w:val="2D3B45"/>
          <w:kern w:val="0"/>
          <w:sz w:val="24"/>
          <w:szCs w:val="24"/>
          <w14:ligatures w14:val="none"/>
        </w:rPr>
        <w:t>Spring 2018 nurse survey.</w:t>
      </w:r>
      <w:r w:rsidRPr="00183C6E">
        <w:rPr>
          <w:rFonts w:ascii="Lato" w:eastAsia="Times New Roman" w:hAnsi="Lato" w:cs="Times New Roman"/>
          <w:color w:val="2D3B45"/>
          <w:kern w:val="0"/>
          <w:sz w:val="24"/>
          <w:szCs w:val="24"/>
          <w14:ligatures w14:val="none"/>
        </w:rPr>
        <w:t> https://www.nursingworld.org/foundation/about-fnd/spring-2018-nurse-survey/</w:t>
      </w:r>
    </w:p>
    <w:p w14:paraId="71FF3EA8" w14:textId="77777777" w:rsidR="00183C6E" w:rsidRPr="00183C6E" w:rsidRDefault="00183C6E" w:rsidP="00183C6E">
      <w:pPr>
        <w:shd w:val="clear" w:color="auto" w:fill="FFFFFF"/>
        <w:spacing w:before="180" w:after="180" w:line="240" w:lineRule="auto"/>
        <w:ind w:hanging="5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Henkel, S. (2019). </w:t>
      </w:r>
      <w:r w:rsidRPr="00183C6E">
        <w:rPr>
          <w:rFonts w:ascii="Lato" w:eastAsia="Times New Roman" w:hAnsi="Lato" w:cs="Times New Roman"/>
          <w:i/>
          <w:iCs/>
          <w:color w:val="2D3B45"/>
          <w:kern w:val="0"/>
          <w:sz w:val="24"/>
          <w:szCs w:val="24"/>
          <w14:ligatures w14:val="none"/>
        </w:rPr>
        <w:t>Threat assessment strategies to mitigate violence in healthcare.</w:t>
      </w:r>
      <w:r w:rsidRPr="00183C6E">
        <w:rPr>
          <w:rFonts w:ascii="Lato" w:eastAsia="Times New Roman" w:hAnsi="Lato" w:cs="Times New Roman"/>
          <w:color w:val="2D3B45"/>
          <w:kern w:val="0"/>
          <w:sz w:val="24"/>
          <w:szCs w:val="24"/>
          <w14:ligatures w14:val="none"/>
        </w:rPr>
        <w:t> International Association for Healthcare Security and Safety Foundation. https://iahssf.org/assets/IAHSS-Foundation-Threat-Assessment-Strategies-to-Mitigate-Violence-in-Healthcare.pdf</w:t>
      </w:r>
    </w:p>
    <w:p w14:paraId="6813B0FC" w14:textId="77777777" w:rsidR="00183C6E" w:rsidRPr="00183C6E" w:rsidRDefault="00183C6E" w:rsidP="00183C6E">
      <w:pPr>
        <w:shd w:val="clear" w:color="auto" w:fill="FFFFFF"/>
        <w:spacing w:before="180" w:after="180" w:line="240" w:lineRule="auto"/>
        <w:ind w:hanging="5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The Joint Commission. (2021, August). The Joint Commission issues hospital violence prevention standards. </w:t>
      </w:r>
      <w:r w:rsidRPr="00183C6E">
        <w:rPr>
          <w:rFonts w:ascii="Lato" w:eastAsia="Times New Roman" w:hAnsi="Lato" w:cs="Times New Roman"/>
          <w:i/>
          <w:iCs/>
          <w:color w:val="2D3B45"/>
          <w:kern w:val="0"/>
          <w:sz w:val="24"/>
          <w:szCs w:val="24"/>
          <w14:ligatures w14:val="none"/>
        </w:rPr>
        <w:t>Hospital Employee Health, 40</w:t>
      </w:r>
      <w:r w:rsidRPr="00183C6E">
        <w:rPr>
          <w:rFonts w:ascii="Lato" w:eastAsia="Times New Roman" w:hAnsi="Lato" w:cs="Times New Roman"/>
          <w:color w:val="2D3B45"/>
          <w:kern w:val="0"/>
          <w:sz w:val="24"/>
          <w:szCs w:val="24"/>
          <w14:ligatures w14:val="none"/>
        </w:rPr>
        <w:t>(8). https://www.reliasmedia.com/articles/148309-the-joint-commission-issues-hospital-violence-prevention-standards</w:t>
      </w:r>
    </w:p>
    <w:p w14:paraId="56799A6C" w14:textId="77777777" w:rsidR="00183C6E" w:rsidRPr="00183C6E" w:rsidRDefault="00183C6E" w:rsidP="00183C6E">
      <w:pPr>
        <w:shd w:val="clear" w:color="auto" w:fill="FFFFFF"/>
        <w:spacing w:before="180" w:after="180" w:line="240" w:lineRule="auto"/>
        <w:ind w:hanging="5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Occupational Health and Safety Administration. (n.d.). </w:t>
      </w:r>
      <w:r w:rsidRPr="00183C6E">
        <w:rPr>
          <w:rFonts w:ascii="Lato" w:eastAsia="Times New Roman" w:hAnsi="Lato" w:cs="Times New Roman"/>
          <w:i/>
          <w:iCs/>
          <w:color w:val="2D3B45"/>
          <w:kern w:val="0"/>
          <w:sz w:val="24"/>
          <w:szCs w:val="24"/>
          <w14:ligatures w14:val="none"/>
        </w:rPr>
        <w:t>Health: Workplace violence.</w:t>
      </w:r>
      <w:r w:rsidRPr="00183C6E">
        <w:rPr>
          <w:rFonts w:ascii="Lato" w:eastAsia="Times New Roman" w:hAnsi="Lato" w:cs="Times New Roman"/>
          <w:color w:val="2D3B45"/>
          <w:kern w:val="0"/>
          <w:sz w:val="24"/>
          <w:szCs w:val="24"/>
          <w14:ligatures w14:val="none"/>
        </w:rPr>
        <w:t> United States Department of Labor. Retrieved December 6, 2021 from https://www.osha.gov/healthcare/workplace-violence</w:t>
      </w:r>
    </w:p>
    <w:p w14:paraId="12260A23" w14:textId="77777777" w:rsidR="00183C6E" w:rsidRPr="00183C6E" w:rsidRDefault="00183C6E" w:rsidP="00183C6E">
      <w:pPr>
        <w:shd w:val="clear" w:color="auto" w:fill="FFFFFF"/>
        <w:spacing w:before="180" w:after="180" w:line="240" w:lineRule="auto"/>
        <w:ind w:hanging="5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Song, C., Wang, G., &amp; Wu, H. (2021). Frequency and barriers of reporting workplace violence in nurses: An online survey in China. </w:t>
      </w:r>
      <w:r w:rsidRPr="00183C6E">
        <w:rPr>
          <w:rFonts w:ascii="Lato" w:eastAsia="Times New Roman" w:hAnsi="Lato" w:cs="Times New Roman"/>
          <w:i/>
          <w:iCs/>
          <w:color w:val="2D3B45"/>
          <w:kern w:val="0"/>
          <w:sz w:val="24"/>
          <w:szCs w:val="24"/>
          <w14:ligatures w14:val="none"/>
        </w:rPr>
        <w:t>International Journal of Nursing Sciences, 8</w:t>
      </w:r>
      <w:r w:rsidRPr="00183C6E">
        <w:rPr>
          <w:rFonts w:ascii="Lato" w:eastAsia="Times New Roman" w:hAnsi="Lato" w:cs="Times New Roman"/>
          <w:color w:val="2D3B45"/>
          <w:kern w:val="0"/>
          <w:sz w:val="24"/>
          <w:szCs w:val="24"/>
          <w14:ligatures w14:val="none"/>
        </w:rPr>
        <w:t>(1), 65-70. https://doi.org/10.1016/j.ijnss.2020.11.006</w:t>
      </w:r>
    </w:p>
    <w:p w14:paraId="656749B2" w14:textId="77777777" w:rsidR="00183C6E" w:rsidRPr="00183C6E" w:rsidRDefault="00183C6E" w:rsidP="00183C6E">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183C6E">
        <w:rPr>
          <w:rFonts w:ascii="Lato" w:eastAsia="Times New Roman" w:hAnsi="Lato" w:cs="Times New Roman"/>
          <w:color w:val="2D3B45"/>
          <w:kern w:val="0"/>
          <w:sz w:val="45"/>
          <w:szCs w:val="45"/>
          <w14:ligatures w14:val="none"/>
        </w:rPr>
        <w:t>Workplace Violence</w:t>
      </w:r>
    </w:p>
    <w:p w14:paraId="468316E4" w14:textId="77777777" w:rsidR="00183C6E" w:rsidRPr="00183C6E" w:rsidRDefault="00183C6E" w:rsidP="00183C6E">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183C6E">
        <w:rPr>
          <w:rFonts w:ascii="Helvetica" w:eastAsia="Times New Roman" w:hAnsi="Helvetica" w:cs="Helvetica"/>
          <w:color w:val="000000"/>
          <w:spacing w:val="45"/>
          <w:kern w:val="0"/>
          <w:sz w:val="33"/>
          <w:szCs w:val="33"/>
          <w14:ligatures w14:val="none"/>
        </w:rPr>
        <w:t>Discussion</w:t>
      </w:r>
    </w:p>
    <w:p w14:paraId="2E1211E1" w14:textId="77777777" w:rsidR="00183C6E" w:rsidRPr="00183C6E" w:rsidRDefault="00183C6E" w:rsidP="00183C6E">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183C6E">
        <w:rPr>
          <w:rFonts w:ascii="Helvetica" w:eastAsia="Times New Roman" w:hAnsi="Helvetica" w:cs="Helvetica"/>
          <w:color w:val="000000"/>
          <w:spacing w:val="45"/>
          <w:kern w:val="0"/>
          <w:sz w:val="27"/>
          <w:szCs w:val="27"/>
          <w14:ligatures w14:val="none"/>
        </w:rPr>
        <w:t>Purpose</w:t>
      </w:r>
    </w:p>
    <w:p w14:paraId="0644B18B"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The purpose of this discussion is to explore the role of the DNP-prepared nurse in preventing workplace violence in the healthcare setting.</w:t>
      </w:r>
    </w:p>
    <w:p w14:paraId="145BDBF1" w14:textId="77777777" w:rsidR="00183C6E" w:rsidRPr="00183C6E" w:rsidRDefault="00183C6E" w:rsidP="00183C6E">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183C6E">
        <w:rPr>
          <w:rFonts w:ascii="Helvetica" w:eastAsia="Times New Roman" w:hAnsi="Helvetica" w:cs="Helvetica"/>
          <w:color w:val="000000"/>
          <w:spacing w:val="45"/>
          <w:kern w:val="0"/>
          <w:sz w:val="27"/>
          <w:szCs w:val="27"/>
          <w14:ligatures w14:val="none"/>
        </w:rPr>
        <w:t>Instructions</w:t>
      </w:r>
    </w:p>
    <w:p w14:paraId="23117A1B"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Scenario: There have been increased reports of patient-perpetrated attacks in the Emergency Department. Staff morale has decreased, and there has been an increase in absenteeism as staff have been injured. As a DNP-prepared nurse and unit director, you have been asked to develop a workplace violence prevention program to address this issue.</w:t>
      </w:r>
    </w:p>
    <w:p w14:paraId="70861135"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Reflect on your readings this week and respond to the following:</w:t>
      </w:r>
    </w:p>
    <w:p w14:paraId="624F0F52" w14:textId="77777777" w:rsidR="00183C6E" w:rsidRPr="00183C6E" w:rsidRDefault="00183C6E" w:rsidP="00183C6E">
      <w:pPr>
        <w:numPr>
          <w:ilvl w:val="0"/>
          <w:numId w:val="1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lastRenderedPageBreak/>
        <w:t>Who would be included in the development, implementation, and evaluation of the workplace violence prevention program?</w:t>
      </w:r>
    </w:p>
    <w:p w14:paraId="0E0B9A61" w14:textId="77777777" w:rsidR="00183C6E" w:rsidRPr="00183C6E" w:rsidRDefault="00183C6E" w:rsidP="00183C6E">
      <w:pPr>
        <w:numPr>
          <w:ilvl w:val="0"/>
          <w:numId w:val="16"/>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Detail the steps you would take to develop and implement a workplace violence prevention program.</w:t>
      </w:r>
    </w:p>
    <w:p w14:paraId="6E2E29B1"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Please click on the following link to review the DNP Discussion Guidelines on the Student Resource Center program page:</w:t>
      </w:r>
    </w:p>
    <w:p w14:paraId="7C025CD0" w14:textId="77777777" w:rsidR="00183C6E" w:rsidRPr="00183C6E" w:rsidRDefault="00183C6E" w:rsidP="00183C6E">
      <w:pPr>
        <w:numPr>
          <w:ilvl w:val="0"/>
          <w:numId w:val="17"/>
        </w:numPr>
        <w:shd w:val="clear" w:color="auto" w:fill="FFFFFF"/>
        <w:spacing w:beforeAutospacing="1" w:after="0"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Link (webpage): </w:t>
      </w:r>
      <w:hyperlink r:id="rId24" w:tgtFrame="_blank" w:history="1">
        <w:r w:rsidRPr="00183C6E">
          <w:rPr>
            <w:rFonts w:ascii="Lato" w:eastAsia="Times New Roman" w:hAnsi="Lato" w:cs="Times New Roman"/>
            <w:color w:val="0000FF"/>
            <w:kern w:val="0"/>
            <w:sz w:val="24"/>
            <w:szCs w:val="24"/>
            <w:u w:val="single"/>
            <w14:ligatures w14:val="none"/>
          </w:rPr>
          <w:t>DNP Discussion Guidelines</w:t>
        </w:r>
        <w:r w:rsidRPr="00183C6E">
          <w:rPr>
            <w:rFonts w:ascii="Lato" w:eastAsia="Times New Roman" w:hAnsi="Lato" w:cs="Times New Roman"/>
            <w:color w:val="0000FF"/>
            <w:kern w:val="0"/>
            <w:sz w:val="24"/>
            <w:szCs w:val="24"/>
            <w:u w:val="single"/>
            <w:bdr w:val="none" w:sz="0" w:space="0" w:color="auto" w:frame="1"/>
            <w14:ligatures w14:val="none"/>
          </w:rPr>
          <w:t>Links to an external site.</w:t>
        </w:r>
      </w:hyperlink>
    </w:p>
    <w:p w14:paraId="01AF9EF6" w14:textId="77777777" w:rsidR="00183C6E" w:rsidRPr="00183C6E" w:rsidRDefault="00183C6E" w:rsidP="00183C6E">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183C6E">
        <w:rPr>
          <w:rFonts w:ascii="Helvetica" w:eastAsia="Times New Roman" w:hAnsi="Helvetica" w:cs="Helvetica"/>
          <w:color w:val="000000"/>
          <w:spacing w:val="45"/>
          <w:kern w:val="0"/>
          <w:sz w:val="27"/>
          <w:szCs w:val="27"/>
          <w14:ligatures w14:val="none"/>
        </w:rPr>
        <w:t>Program Competencies</w:t>
      </w:r>
    </w:p>
    <w:p w14:paraId="4971FF89"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This discussion enables the student to meet the following program competencies:</w:t>
      </w:r>
    </w:p>
    <w:p w14:paraId="3564FF24" w14:textId="77777777" w:rsidR="00183C6E" w:rsidRPr="00183C6E" w:rsidRDefault="00183C6E" w:rsidP="00183C6E">
      <w:pPr>
        <w:numPr>
          <w:ilvl w:val="0"/>
          <w:numId w:val="18"/>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Applies organizational and system leadership skills to affect systemic changes in corporate culture and to promote continuous improvement in clinical outcomes. (PO 6)</w:t>
      </w:r>
    </w:p>
    <w:p w14:paraId="7E9CE6C9" w14:textId="77777777" w:rsidR="00183C6E" w:rsidRPr="00183C6E" w:rsidRDefault="00183C6E" w:rsidP="00183C6E">
      <w:pPr>
        <w:numPr>
          <w:ilvl w:val="0"/>
          <w:numId w:val="19"/>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Appraises current information systems and technologies to improve health care. (POs 6, 7)</w:t>
      </w:r>
    </w:p>
    <w:p w14:paraId="644E9DA3" w14:textId="77777777" w:rsidR="00183C6E" w:rsidRPr="00183C6E" w:rsidRDefault="00183C6E" w:rsidP="00183C6E">
      <w:pPr>
        <w:numPr>
          <w:ilvl w:val="0"/>
          <w:numId w:val="20"/>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Analyzes health care policies to advocate for equitable health care and social justice to all populations and those at risk due to social determinants of health. (POs 2, 9)</w:t>
      </w:r>
    </w:p>
    <w:p w14:paraId="3702505B" w14:textId="77777777" w:rsidR="00183C6E" w:rsidRPr="00183C6E" w:rsidRDefault="00183C6E" w:rsidP="00183C6E">
      <w:pPr>
        <w:numPr>
          <w:ilvl w:val="0"/>
          <w:numId w:val="21"/>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Creates a supportive organizational culture for flourishing collaborative teams to facilitate clinical disease prevention and promote population health at all system levels. (PO 8)</w:t>
      </w:r>
    </w:p>
    <w:p w14:paraId="6ED17A3D" w14:textId="77777777" w:rsidR="00183C6E" w:rsidRPr="00183C6E" w:rsidRDefault="00183C6E" w:rsidP="00183C6E">
      <w:pPr>
        <w:numPr>
          <w:ilvl w:val="0"/>
          <w:numId w:val="22"/>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Leads others in professional identity, advanced clinical judgment, systems thinking, resilience, and accountability in selecting, implementing, and evaluating clinical care. (POs 1, 4)</w:t>
      </w:r>
    </w:p>
    <w:p w14:paraId="754B656D" w14:textId="77777777" w:rsidR="00183C6E" w:rsidRPr="00183C6E" w:rsidRDefault="00183C6E" w:rsidP="00183C6E">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183C6E">
        <w:rPr>
          <w:rFonts w:ascii="Helvetica" w:eastAsia="Times New Roman" w:hAnsi="Helvetica" w:cs="Helvetica"/>
          <w:color w:val="000000"/>
          <w:spacing w:val="45"/>
          <w:kern w:val="0"/>
          <w:sz w:val="27"/>
          <w:szCs w:val="27"/>
          <w14:ligatures w14:val="none"/>
        </w:rPr>
        <w:t>Course Outcomes</w:t>
      </w:r>
    </w:p>
    <w:p w14:paraId="687EFCC2" w14:textId="77777777" w:rsidR="00183C6E" w:rsidRPr="00183C6E" w:rsidRDefault="00183C6E" w:rsidP="00183C6E">
      <w:pPr>
        <w:shd w:val="clear" w:color="auto" w:fill="FFFFFF"/>
        <w:spacing w:before="180" w:after="180" w:line="240" w:lineRule="auto"/>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This discussion enables the student to meet the following course outcomes:</w:t>
      </w:r>
    </w:p>
    <w:p w14:paraId="6AB3898C" w14:textId="77777777" w:rsidR="00183C6E" w:rsidRPr="00183C6E" w:rsidRDefault="00183C6E" w:rsidP="00183C6E">
      <w:pPr>
        <w:numPr>
          <w:ilvl w:val="0"/>
          <w:numId w:val="23"/>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Evaluate the attributes of effective communication practices that build collaborative relationships and balance the concerns of individuals with organizational goals. (PCs 5, 6; POs 2, 8)</w:t>
      </w:r>
    </w:p>
    <w:p w14:paraId="04B0AF5B" w14:textId="77777777" w:rsidR="00183C6E" w:rsidRPr="00183C6E" w:rsidRDefault="00183C6E" w:rsidP="00183C6E">
      <w:pPr>
        <w:numPr>
          <w:ilvl w:val="0"/>
          <w:numId w:val="24"/>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lastRenderedPageBreak/>
        <w:t>Create collaborative relationships with interprofessional and interprofessional groups to champion organizational strategies and goals. (PCs 2, 4, 5, 6; POs 2, 6, 8)</w:t>
      </w:r>
    </w:p>
    <w:p w14:paraId="0943F454" w14:textId="77777777" w:rsidR="00183C6E" w:rsidRPr="00183C6E" w:rsidRDefault="00183C6E" w:rsidP="00183C6E">
      <w:pPr>
        <w:numPr>
          <w:ilvl w:val="0"/>
          <w:numId w:val="25"/>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Analyze the role of the nurse leader in financial management, human resource management, strategic management, and information management at the micro, meso, and macrosystem levels. (PCs 2, 4, 5, 6, 8; POs 2, 4, 6, 8, 9)</w:t>
      </w:r>
    </w:p>
    <w:p w14:paraId="0F00EBD2" w14:textId="77777777" w:rsidR="00183C6E" w:rsidRPr="00183C6E" w:rsidRDefault="00183C6E" w:rsidP="00183C6E">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183C6E">
        <w:rPr>
          <w:rFonts w:ascii="Helvetica" w:eastAsia="Times New Roman" w:hAnsi="Helvetica" w:cs="Helvetica"/>
          <w:color w:val="000000"/>
          <w:spacing w:val="45"/>
          <w:kern w:val="0"/>
          <w:sz w:val="27"/>
          <w:szCs w:val="27"/>
          <w14:ligatures w14:val="none"/>
        </w:rPr>
        <w:t>Due Dates</w:t>
      </w:r>
    </w:p>
    <w:p w14:paraId="31639EB2" w14:textId="77777777" w:rsidR="00183C6E" w:rsidRPr="00183C6E" w:rsidRDefault="00183C6E" w:rsidP="00183C6E">
      <w:pPr>
        <w:numPr>
          <w:ilvl w:val="0"/>
          <w:numId w:val="2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Initial Post: By 11:59 p.m. MT on Wednesday</w:t>
      </w:r>
    </w:p>
    <w:p w14:paraId="55CBF079" w14:textId="77777777" w:rsidR="00183C6E" w:rsidRPr="00183C6E" w:rsidRDefault="00183C6E" w:rsidP="00183C6E">
      <w:pPr>
        <w:numPr>
          <w:ilvl w:val="0"/>
          <w:numId w:val="26"/>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Follow-Up Posts: By 11:59 p.m. MT on Sunday</w:t>
      </w:r>
    </w:p>
    <w:p w14:paraId="0BD53BAF" w14:textId="77777777" w:rsidR="00183C6E" w:rsidRPr="00183C6E" w:rsidRDefault="00183C6E" w:rsidP="00183C6E">
      <w:pPr>
        <w:shd w:val="clear" w:color="auto" w:fill="F5F5F5"/>
        <w:spacing w:after="0" w:line="240" w:lineRule="auto"/>
        <w:rPr>
          <w:rFonts w:ascii="Times New Roman" w:eastAsia="Times New Roman" w:hAnsi="Times New Roman" w:cs="Times New Roman"/>
          <w:kern w:val="0"/>
          <w:sz w:val="24"/>
          <w:szCs w:val="24"/>
          <w:shd w:val="clear" w:color="auto" w:fill="FFFFFF"/>
          <w14:ligatures w14:val="none"/>
        </w:rPr>
      </w:pPr>
      <w:r w:rsidRPr="00183C6E">
        <w:rPr>
          <w:rFonts w:ascii="Lato" w:eastAsia="Times New Roman" w:hAnsi="Lato" w:cs="Times New Roman"/>
          <w:color w:val="2D3B45"/>
          <w:kern w:val="0"/>
          <w:sz w:val="24"/>
          <w:szCs w:val="24"/>
          <w14:ligatures w14:val="none"/>
        </w:rPr>
        <w:t>Search entries or author</w:t>
      </w:r>
    </w:p>
    <w:p w14:paraId="0E5F675E" w14:textId="77777777" w:rsidR="00183C6E" w:rsidRPr="00183C6E" w:rsidRDefault="00183C6E" w:rsidP="00183C6E">
      <w:pPr>
        <w:shd w:val="clear" w:color="auto" w:fill="F5F5F5"/>
        <w:spacing w:after="0" w:line="240" w:lineRule="auto"/>
        <w:rPr>
          <w:rFonts w:ascii="Times New Roman" w:eastAsia="Times New Roman" w:hAnsi="Times New Roman" w:cs="Times New Roman"/>
          <w:kern w:val="0"/>
          <w:sz w:val="24"/>
          <w:szCs w:val="24"/>
          <w14:ligatures w14:val="none"/>
        </w:rPr>
      </w:pPr>
      <w:r w:rsidRPr="00183C6E">
        <w:rPr>
          <w:rFonts w:ascii="Lato" w:eastAsia="Times New Roman" w:hAnsi="Lato" w:cs="Times New Roman"/>
          <w:color w:val="2D3B45"/>
          <w:kern w:val="0"/>
          <w:sz w:val="24"/>
          <w:szCs w:val="24"/>
          <w14:ligatures w14:val="none"/>
        </w:rPr>
        <w:t> </w:t>
      </w:r>
      <w:r w:rsidRPr="00183C6E">
        <w:rPr>
          <w:rFonts w:ascii="Lato" w:eastAsia="Times New Roman" w:hAnsi="Lato" w:cs="Times New Roman"/>
          <w:color w:val="2D3B45"/>
          <w:kern w:val="0"/>
          <w:sz w:val="24"/>
          <w:szCs w:val="24"/>
          <w:bdr w:val="none" w:sz="0" w:space="0" w:color="auto" w:frame="1"/>
          <w14:ligatures w14:val="none"/>
        </w:rPr>
        <w:t>Filter replies by unread</w:t>
      </w:r>
      <w:r w:rsidRPr="00183C6E">
        <w:rPr>
          <w:rFonts w:ascii="Lato" w:eastAsia="Times New Roman" w:hAnsi="Lato" w:cs="Times New Roman"/>
          <w:color w:val="2D3B45"/>
          <w:kern w:val="0"/>
          <w:sz w:val="24"/>
          <w:szCs w:val="24"/>
          <w14:ligatures w14:val="none"/>
        </w:rPr>
        <w:t>Unread     </w:t>
      </w:r>
      <w:r w:rsidRPr="00183C6E">
        <w:rPr>
          <w:rFonts w:ascii="Lato" w:eastAsia="Times New Roman" w:hAnsi="Lato" w:cs="Times New Roman"/>
          <w:color w:val="2D3B45"/>
          <w:kern w:val="0"/>
          <w:sz w:val="24"/>
          <w:szCs w:val="24"/>
          <w:bdr w:val="none" w:sz="0" w:space="0" w:color="auto" w:frame="1"/>
          <w14:ligatures w14:val="none"/>
        </w:rPr>
        <w:t>Collapse replies</w:t>
      </w:r>
      <w:r w:rsidRPr="00183C6E">
        <w:rPr>
          <w:rFonts w:ascii="Lato" w:eastAsia="Times New Roman" w:hAnsi="Lato" w:cs="Times New Roman"/>
          <w:color w:val="2D3B45"/>
          <w:kern w:val="0"/>
          <w:sz w:val="24"/>
          <w:szCs w:val="24"/>
          <w14:ligatures w14:val="none"/>
        </w:rPr>
        <w:t> </w:t>
      </w:r>
      <w:r w:rsidRPr="00183C6E">
        <w:rPr>
          <w:rFonts w:ascii="Lato" w:eastAsia="Times New Roman" w:hAnsi="Lato" w:cs="Times New Roman"/>
          <w:color w:val="2D3B45"/>
          <w:kern w:val="0"/>
          <w:sz w:val="24"/>
          <w:szCs w:val="24"/>
          <w:bdr w:val="none" w:sz="0" w:space="0" w:color="auto" w:frame="1"/>
          <w14:ligatures w14:val="none"/>
        </w:rPr>
        <w:t>Expand replies</w:t>
      </w:r>
    </w:p>
    <w:p w14:paraId="7D0D3CDD" w14:textId="77777777" w:rsidR="00183C6E" w:rsidRPr="00183C6E" w:rsidRDefault="00955D29" w:rsidP="00183C6E">
      <w:pPr>
        <w:shd w:val="clear" w:color="auto" w:fill="F5F5F5"/>
        <w:spacing w:after="0" w:line="240" w:lineRule="auto"/>
        <w:rPr>
          <w:rFonts w:ascii="Lato" w:eastAsia="Times New Roman" w:hAnsi="Lato" w:cs="Times New Roman"/>
          <w:color w:val="2D3B45"/>
          <w:kern w:val="0"/>
          <w:sz w:val="24"/>
          <w:szCs w:val="24"/>
          <w14:ligatures w14:val="none"/>
        </w:rPr>
      </w:pPr>
      <w:hyperlink r:id="rId25" w:tooltip="You are unsubscribed and will not be notified of new comments" w:history="1">
        <w:r w:rsidR="00183C6E" w:rsidRPr="00183C6E">
          <w:rPr>
            <w:rFonts w:ascii="Lato" w:eastAsia="Times New Roman" w:hAnsi="Lato" w:cs="Times New Roman"/>
            <w:color w:val="000000"/>
            <w:kern w:val="0"/>
            <w:sz w:val="24"/>
            <w:szCs w:val="24"/>
            <w:u w:val="single"/>
            <w:bdr w:val="single" w:sz="6" w:space="6" w:color="C7CDD1" w:frame="1"/>
            <w:shd w:val="clear" w:color="auto" w:fill="F5F5F5"/>
            <w14:ligatures w14:val="none"/>
          </w:rPr>
          <w:t> Subscribe</w:t>
        </w:r>
      </w:hyperlink>
    </w:p>
    <w:p w14:paraId="7FE4E191" w14:textId="77777777" w:rsidR="00183C6E" w:rsidRPr="00183C6E" w:rsidRDefault="00955D29" w:rsidP="00183C6E">
      <w:pPr>
        <w:shd w:val="clear" w:color="auto" w:fill="FFFFFF"/>
        <w:spacing w:after="0" w:line="240" w:lineRule="auto"/>
        <w:rPr>
          <w:rFonts w:ascii="Lato" w:eastAsia="Times New Roman" w:hAnsi="Lato" w:cs="Times New Roman"/>
          <w:color w:val="2D3B45"/>
          <w:kern w:val="0"/>
          <w:sz w:val="24"/>
          <w:szCs w:val="24"/>
          <w14:ligatures w14:val="none"/>
        </w:rPr>
      </w:pPr>
      <w:hyperlink r:id="rId26" w:history="1">
        <w:r w:rsidR="00183C6E" w:rsidRPr="00183C6E">
          <w:rPr>
            <w:rFonts w:ascii="Lato" w:eastAsia="Times New Roman" w:hAnsi="Lato" w:cs="Times New Roman"/>
            <w:color w:val="0000FF"/>
            <w:kern w:val="0"/>
            <w:sz w:val="24"/>
            <w:szCs w:val="24"/>
            <w:u w:val="single"/>
            <w:bdr w:val="single" w:sz="6" w:space="5" w:color="D4D5D7" w:frame="1"/>
            <w:shd w:val="clear" w:color="auto" w:fill="FDFDFD"/>
            <w14:ligatures w14:val="none"/>
          </w:rPr>
          <w:t> Reply</w:t>
        </w:r>
        <w:r w:rsidR="00183C6E" w:rsidRPr="00183C6E">
          <w:rPr>
            <w:rFonts w:ascii="Lato" w:eastAsia="Times New Roman" w:hAnsi="Lato" w:cs="Times New Roman"/>
            <w:color w:val="0000FF"/>
            <w:kern w:val="0"/>
            <w:sz w:val="24"/>
            <w:szCs w:val="24"/>
            <w:bdr w:val="none" w:sz="0" w:space="0" w:color="auto" w:frame="1"/>
            <w:shd w:val="clear" w:color="auto" w:fill="FDFDFD"/>
            <w14:ligatures w14:val="none"/>
          </w:rPr>
          <w:t>Reply to Week 5: Discussion | Workplace Violence</w:t>
        </w:r>
      </w:hyperlink>
    </w:p>
    <w:p w14:paraId="0AAE7E7A" w14:textId="77777777" w:rsidR="00183C6E" w:rsidRPr="00183C6E" w:rsidRDefault="00183C6E" w:rsidP="00183C6E">
      <w:pPr>
        <w:numPr>
          <w:ilvl w:val="0"/>
          <w:numId w:val="27"/>
        </w:num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1080"/>
        <w:rPr>
          <w:rFonts w:ascii="Times New Roman" w:eastAsia="Times New Roman" w:hAnsi="Times New Roman" w:cs="Times New Roman"/>
          <w:color w:val="0000FF"/>
          <w:kern w:val="0"/>
          <w:sz w:val="24"/>
          <w:szCs w:val="24"/>
          <w14:ligatures w14:val="none"/>
        </w:rPr>
      </w:pPr>
      <w:r w:rsidRPr="00183C6E">
        <w:rPr>
          <w:rFonts w:ascii="Lato" w:eastAsia="Times New Roman" w:hAnsi="Lato" w:cs="Times New Roman"/>
          <w:color w:val="2D3B45"/>
          <w:kern w:val="0"/>
          <w:sz w:val="24"/>
          <w:szCs w:val="24"/>
          <w14:ligatures w14:val="none"/>
        </w:rPr>
        <w:fldChar w:fldCharType="begin"/>
      </w:r>
      <w:r w:rsidRPr="00183C6E">
        <w:rPr>
          <w:rFonts w:ascii="Lato" w:eastAsia="Times New Roman" w:hAnsi="Lato" w:cs="Times New Roman"/>
          <w:color w:val="2D3B45"/>
          <w:kern w:val="0"/>
          <w:sz w:val="24"/>
          <w:szCs w:val="24"/>
          <w14:ligatures w14:val="none"/>
        </w:rPr>
        <w:instrText>HYPERLINK "https://chamberlain.instructure.com/courses/142719/discussion_topics/5070372?module_item_id=20792398" \o "Mark as Unread"</w:instrText>
      </w:r>
      <w:r w:rsidRPr="00183C6E">
        <w:rPr>
          <w:rFonts w:ascii="Lato" w:eastAsia="Times New Roman" w:hAnsi="Lato" w:cs="Times New Roman"/>
          <w:color w:val="2D3B45"/>
          <w:kern w:val="0"/>
          <w:sz w:val="24"/>
          <w:szCs w:val="24"/>
          <w14:ligatures w14:val="none"/>
        </w:rPr>
      </w:r>
      <w:r w:rsidRPr="00183C6E">
        <w:rPr>
          <w:rFonts w:ascii="Lato" w:eastAsia="Times New Roman" w:hAnsi="Lato" w:cs="Times New Roman"/>
          <w:color w:val="2D3B45"/>
          <w:kern w:val="0"/>
          <w:sz w:val="24"/>
          <w:szCs w:val="24"/>
          <w14:ligatures w14:val="none"/>
        </w:rPr>
        <w:fldChar w:fldCharType="separate"/>
      </w:r>
    </w:p>
    <w:p w14:paraId="6336B91A" w14:textId="77777777" w:rsidR="00183C6E" w:rsidRPr="00183C6E" w:rsidRDefault="00183C6E" w:rsidP="00183C6E">
      <w:p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1080"/>
        <w:rPr>
          <w:rFonts w:ascii="Times New Roman" w:eastAsia="Times New Roman" w:hAnsi="Times New Roman"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fldChar w:fldCharType="end"/>
      </w:r>
    </w:p>
    <w:p w14:paraId="45680FC8" w14:textId="77777777" w:rsidR="00183C6E" w:rsidRPr="00183C6E" w:rsidRDefault="00955D29" w:rsidP="00183C6E">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1080"/>
        <w:rPr>
          <w:rFonts w:ascii="Lato" w:eastAsia="Times New Roman" w:hAnsi="Lato" w:cs="Times New Roman"/>
          <w:color w:val="2D3B45"/>
          <w:kern w:val="0"/>
          <w:sz w:val="24"/>
          <w:szCs w:val="24"/>
          <w14:ligatures w14:val="none"/>
        </w:rPr>
      </w:pPr>
      <w:hyperlink r:id="rId27" w:history="1">
        <w:r w:rsidR="00183C6E" w:rsidRPr="00183C6E">
          <w:rPr>
            <w:rFonts w:ascii="Lato" w:eastAsia="Times New Roman" w:hAnsi="Lato" w:cs="Times New Roman"/>
            <w:color w:val="0000FF"/>
            <w:kern w:val="0"/>
            <w:sz w:val="24"/>
            <w:szCs w:val="24"/>
            <w:bdr w:val="none" w:sz="0" w:space="0" w:color="auto" w:frame="1"/>
            <w14:ligatures w14:val="none"/>
          </w:rPr>
          <w:t>Collapse Subdiscussion</w:t>
        </w:r>
      </w:hyperlink>
      <w:r w:rsidR="00183C6E" w:rsidRPr="00183C6E">
        <w:rPr>
          <w:rFonts w:ascii="Lato" w:eastAsia="Times New Roman" w:hAnsi="Lato" w:cs="Times New Roman"/>
          <w:color w:val="2D3B45"/>
          <w:kern w:val="0"/>
          <w:sz w:val="24"/>
          <w:szCs w:val="24"/>
          <w:bdr w:val="none" w:sz="0" w:space="0" w:color="auto" w:frame="1"/>
          <w:shd w:val="clear" w:color="auto" w:fill="FFFFFF"/>
          <w14:ligatures w14:val="none"/>
        </w:rPr>
        <w:t>Phillis Dewitt</w:t>
      </w:r>
    </w:p>
    <w:p w14:paraId="443256BB" w14:textId="77777777" w:rsidR="00183C6E" w:rsidRPr="00183C6E" w:rsidRDefault="00955D29" w:rsidP="00183C6E">
      <w:pPr>
        <w:pBdr>
          <w:top w:val="single" w:sz="6" w:space="0" w:color="C7CDD1"/>
          <w:left w:val="single" w:sz="6" w:space="0" w:color="C7CDD1"/>
          <w:bottom w:val="single" w:sz="6" w:space="0" w:color="C7CDD1"/>
          <w:right w:val="single" w:sz="6" w:space="0" w:color="C7CDD1"/>
        </w:pBdr>
        <w:shd w:val="clear" w:color="auto" w:fill="FFFFFF"/>
        <w:spacing w:after="0" w:line="420" w:lineRule="atLeast"/>
        <w:ind w:left="1530"/>
        <w:outlineLvl w:val="1"/>
        <w:rPr>
          <w:rFonts w:ascii="Lato" w:eastAsia="Times New Roman" w:hAnsi="Lato" w:cs="Times New Roman"/>
          <w:b/>
          <w:bCs/>
          <w:color w:val="2D3B45"/>
          <w:kern w:val="0"/>
          <w:sz w:val="36"/>
          <w:szCs w:val="36"/>
          <w14:ligatures w14:val="none"/>
        </w:rPr>
      </w:pPr>
      <w:hyperlink r:id="rId28" w:tooltip="Author's name" w:history="1">
        <w:r w:rsidR="00183C6E" w:rsidRPr="00183C6E">
          <w:rPr>
            <w:rFonts w:ascii="Arial" w:eastAsia="Times New Roman" w:hAnsi="Arial" w:cs="Arial"/>
            <w:b/>
            <w:bCs/>
            <w:color w:val="0000FF"/>
            <w:kern w:val="0"/>
            <w:sz w:val="36"/>
            <w:szCs w:val="36"/>
            <w:u w:val="single"/>
            <w14:ligatures w14:val="none"/>
          </w:rPr>
          <w:t>Phillis Dewitt </w:t>
        </w:r>
      </w:hyperlink>
    </w:p>
    <w:p w14:paraId="5A360D10" w14:textId="77777777" w:rsidR="00183C6E" w:rsidRPr="00183C6E" w:rsidRDefault="00183C6E" w:rsidP="00183C6E">
      <w:pPr>
        <w:pBdr>
          <w:top w:val="single" w:sz="6" w:space="0" w:color="C7CDD1"/>
          <w:left w:val="single" w:sz="6" w:space="0" w:color="C7CDD1"/>
          <w:bottom w:val="single" w:sz="6" w:space="0" w:color="C7CDD1"/>
          <w:right w:val="single" w:sz="6" w:space="0" w:color="C7CDD1"/>
        </w:pBdr>
        <w:shd w:val="clear" w:color="auto" w:fill="FFFFFF"/>
        <w:spacing w:after="0" w:line="345" w:lineRule="atLeast"/>
        <w:ind w:left="153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Feb 13, 2024</w:t>
      </w:r>
      <w:r w:rsidRPr="00183C6E">
        <w:rPr>
          <w:rFonts w:ascii="Lato" w:eastAsia="Times New Roman" w:hAnsi="Lato" w:cs="Times New Roman"/>
          <w:color w:val="2D3B45"/>
          <w:kern w:val="0"/>
          <w:sz w:val="24"/>
          <w:szCs w:val="24"/>
          <w:bdr w:val="none" w:sz="0" w:space="0" w:color="auto" w:frame="1"/>
          <w14:ligatures w14:val="none"/>
        </w:rPr>
        <w:t>Local: Feb 13 at 9:31am</w:t>
      </w:r>
      <w:r w:rsidRPr="00183C6E">
        <w:rPr>
          <w:rFonts w:ascii="Lato" w:eastAsia="Times New Roman" w:hAnsi="Lato" w:cs="Times New Roman"/>
          <w:color w:val="2D3B45"/>
          <w:kern w:val="0"/>
          <w:sz w:val="24"/>
          <w:szCs w:val="24"/>
          <w:bdr w:val="none" w:sz="0" w:space="0" w:color="auto" w:frame="1"/>
          <w14:ligatures w14:val="none"/>
        </w:rPr>
        <w:br/>
        <w:t>Course: Feb 13 at 7:31am</w:t>
      </w:r>
    </w:p>
    <w:p w14:paraId="66A00370" w14:textId="77777777" w:rsidR="00183C6E" w:rsidRPr="00183C6E" w:rsidRDefault="00955D29" w:rsidP="00183C6E">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1080"/>
        <w:rPr>
          <w:rFonts w:ascii="Lato" w:eastAsia="Times New Roman" w:hAnsi="Lato" w:cs="Times New Roman"/>
          <w:color w:val="2D3B45"/>
          <w:kern w:val="0"/>
          <w:sz w:val="24"/>
          <w:szCs w:val="24"/>
          <w14:ligatures w14:val="none"/>
        </w:rPr>
      </w:pPr>
      <w:hyperlink r:id="rId29" w:history="1">
        <w:r w:rsidR="00183C6E" w:rsidRPr="00183C6E">
          <w:rPr>
            <w:rFonts w:ascii="Lato" w:eastAsia="Times New Roman" w:hAnsi="Lato" w:cs="Times New Roman"/>
            <w:color w:val="0000FF"/>
            <w:kern w:val="0"/>
            <w:sz w:val="24"/>
            <w:szCs w:val="24"/>
            <w:bdr w:val="none" w:sz="0" w:space="0" w:color="auto" w:frame="1"/>
            <w14:ligatures w14:val="none"/>
          </w:rPr>
          <w:t>Manage Discussion Entry</w:t>
        </w:r>
      </w:hyperlink>
    </w:p>
    <w:p w14:paraId="23B0DDB8" w14:textId="77777777" w:rsidR="00183C6E" w:rsidRPr="00183C6E" w:rsidRDefault="00183C6E" w:rsidP="00183C6E">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Hi everyone,</w:t>
      </w:r>
    </w:p>
    <w:p w14:paraId="5336A340" w14:textId="77777777" w:rsidR="00183C6E" w:rsidRPr="00183C6E" w:rsidRDefault="00183C6E" w:rsidP="00183C6E">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Welcome to the Week 5 discussion! The purpose of this discussion is to explore the role of the DNP-prepared nurse in preventing workplace violence in the healthcare setting.</w:t>
      </w:r>
    </w:p>
    <w:p w14:paraId="7221AC0F" w14:textId="77777777" w:rsidR="00183C6E" w:rsidRPr="00183C6E" w:rsidRDefault="00183C6E" w:rsidP="00183C6E">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 </w:t>
      </w:r>
    </w:p>
    <w:p w14:paraId="10D2A52D" w14:textId="77777777" w:rsidR="00183C6E" w:rsidRPr="00183C6E" w:rsidRDefault="00183C6E" w:rsidP="00183C6E">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This discussion enables you to meet the following course and program outcomes:</w:t>
      </w:r>
    </w:p>
    <w:p w14:paraId="7C176E36" w14:textId="77777777" w:rsidR="00183C6E" w:rsidRPr="00183C6E" w:rsidRDefault="00183C6E" w:rsidP="00183C6E">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1.     Evaluate the attributes of effective communication practices that build collaborative relationships and balance the concerns of individuals with organizational goals. (POs 2, 8)</w:t>
      </w:r>
    </w:p>
    <w:p w14:paraId="29EBF6AB" w14:textId="77777777" w:rsidR="00183C6E" w:rsidRPr="00183C6E" w:rsidRDefault="00183C6E" w:rsidP="00183C6E">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lastRenderedPageBreak/>
        <w:t>2.     Create collaborative relationships with interprofessional and intraprofessional groups to champion organizational strategies and goals. (POs 2, 6, 8)</w:t>
      </w:r>
    </w:p>
    <w:p w14:paraId="5C62CB12" w14:textId="77777777" w:rsidR="00183C6E" w:rsidRPr="00183C6E" w:rsidRDefault="00183C6E" w:rsidP="00183C6E">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3.     Analyze the role of the nurse leader in financial management, human resource management, strategic management, and information management at the micro, meso, and macrosystem levels. (POs 2, 4, 6, 8, 9)</w:t>
      </w:r>
    </w:p>
    <w:p w14:paraId="55156048" w14:textId="77777777" w:rsidR="00183C6E" w:rsidRPr="00183C6E" w:rsidRDefault="00183C6E" w:rsidP="00183C6E">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Please review the discussion grading guidelines and support your post with scholarly references.</w:t>
      </w:r>
    </w:p>
    <w:p w14:paraId="301B95D4" w14:textId="77777777" w:rsidR="00183C6E" w:rsidRPr="00183C6E" w:rsidRDefault="00183C6E" w:rsidP="00183C6E">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r w:rsidRPr="00183C6E">
        <w:rPr>
          <w:rFonts w:ascii="Lato" w:eastAsia="Times New Roman" w:hAnsi="Lato" w:cs="Times New Roman"/>
          <w:color w:val="2D3B45"/>
          <w:kern w:val="0"/>
          <w:sz w:val="24"/>
          <w:szCs w:val="24"/>
          <w14:ligatures w14:val="none"/>
        </w:rPr>
        <w:t> </w:t>
      </w:r>
    </w:p>
    <w:p w14:paraId="61289FCF" w14:textId="2812D6D3" w:rsidR="00183C6E" w:rsidRPr="00183C6E" w:rsidRDefault="00183C6E" w:rsidP="00183C6E">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p>
    <w:p w14:paraId="1C3201F5" w14:textId="2C12622D" w:rsidR="00183C6E" w:rsidRPr="00183C6E" w:rsidRDefault="00183C6E" w:rsidP="00183C6E">
      <w:pPr>
        <w:shd w:val="clear" w:color="auto" w:fill="FFFFFF"/>
        <w:spacing w:after="0" w:line="240" w:lineRule="auto"/>
        <w:rPr>
          <w:rFonts w:ascii="Lato" w:eastAsia="Times New Roman" w:hAnsi="Lato" w:cs="Times New Roman"/>
          <w:color w:val="2D3B45"/>
          <w:kern w:val="0"/>
          <w:sz w:val="24"/>
          <w:szCs w:val="24"/>
          <w14:ligatures w14:val="none"/>
        </w:rPr>
      </w:pPr>
    </w:p>
    <w:p w14:paraId="3A3B05B2" w14:textId="77777777" w:rsidR="00183C6E" w:rsidRPr="00183C6E" w:rsidRDefault="00183C6E" w:rsidP="00183C6E">
      <w:pPr>
        <w:shd w:val="clear" w:color="auto" w:fill="FFFFFF"/>
        <w:spacing w:before="100" w:beforeAutospacing="1" w:after="100" w:afterAutospacing="1" w:line="240" w:lineRule="auto"/>
        <w:rPr>
          <w:rFonts w:ascii="Lato" w:eastAsia="Times New Roman" w:hAnsi="Lato" w:cs="Times New Roman"/>
          <w:color w:val="2D3B45"/>
          <w:kern w:val="0"/>
          <w:sz w:val="24"/>
          <w:szCs w:val="24"/>
          <w14:ligatures w14:val="none"/>
        </w:rPr>
      </w:pPr>
    </w:p>
    <w:p w14:paraId="17F5A69A" w14:textId="77777777" w:rsidR="00D52CF2" w:rsidRDefault="00D52CF2"/>
    <w:sectPr w:rsidR="00D52C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E42"/>
    <w:multiLevelType w:val="multilevel"/>
    <w:tmpl w:val="E870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F10DF"/>
    <w:multiLevelType w:val="multilevel"/>
    <w:tmpl w:val="E930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55F86"/>
    <w:multiLevelType w:val="multilevel"/>
    <w:tmpl w:val="C53C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71FF4"/>
    <w:multiLevelType w:val="multilevel"/>
    <w:tmpl w:val="2FCA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2294C"/>
    <w:multiLevelType w:val="multilevel"/>
    <w:tmpl w:val="FDAE7F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C11F1C"/>
    <w:multiLevelType w:val="multilevel"/>
    <w:tmpl w:val="3F643A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7F2646"/>
    <w:multiLevelType w:val="multilevel"/>
    <w:tmpl w:val="0746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F13162"/>
    <w:multiLevelType w:val="multilevel"/>
    <w:tmpl w:val="911A11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140729"/>
    <w:multiLevelType w:val="multilevel"/>
    <w:tmpl w:val="D666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B847FA"/>
    <w:multiLevelType w:val="multilevel"/>
    <w:tmpl w:val="E89AF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B37317"/>
    <w:multiLevelType w:val="multilevel"/>
    <w:tmpl w:val="EF52B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AF60ED"/>
    <w:multiLevelType w:val="multilevel"/>
    <w:tmpl w:val="59EE81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F349BA"/>
    <w:multiLevelType w:val="multilevel"/>
    <w:tmpl w:val="5D480B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C72058"/>
    <w:multiLevelType w:val="multilevel"/>
    <w:tmpl w:val="F878BC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C54308"/>
    <w:multiLevelType w:val="multilevel"/>
    <w:tmpl w:val="86BA34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C62936"/>
    <w:multiLevelType w:val="multilevel"/>
    <w:tmpl w:val="48160C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820A2F"/>
    <w:multiLevelType w:val="multilevel"/>
    <w:tmpl w:val="DC868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B23A47"/>
    <w:multiLevelType w:val="multilevel"/>
    <w:tmpl w:val="C6820A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2D786C"/>
    <w:multiLevelType w:val="multilevel"/>
    <w:tmpl w:val="53AC7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9453F1"/>
    <w:multiLevelType w:val="multilevel"/>
    <w:tmpl w:val="F6D4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D5715"/>
    <w:multiLevelType w:val="multilevel"/>
    <w:tmpl w:val="219A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BC5A69"/>
    <w:multiLevelType w:val="multilevel"/>
    <w:tmpl w:val="4B0C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5F3C21"/>
    <w:multiLevelType w:val="multilevel"/>
    <w:tmpl w:val="D71E51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3B64F4"/>
    <w:multiLevelType w:val="multilevel"/>
    <w:tmpl w:val="68C0E5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F71DE6"/>
    <w:multiLevelType w:val="multilevel"/>
    <w:tmpl w:val="71BC9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8D386E"/>
    <w:multiLevelType w:val="multilevel"/>
    <w:tmpl w:val="253269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3664BC"/>
    <w:multiLevelType w:val="multilevel"/>
    <w:tmpl w:val="7A22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7722069">
    <w:abstractNumId w:val="6"/>
  </w:num>
  <w:num w:numId="2" w16cid:durableId="485245476">
    <w:abstractNumId w:val="8"/>
  </w:num>
  <w:num w:numId="3" w16cid:durableId="1485783202">
    <w:abstractNumId w:val="4"/>
  </w:num>
  <w:num w:numId="4" w16cid:durableId="981151085">
    <w:abstractNumId w:val="15"/>
  </w:num>
  <w:num w:numId="5" w16cid:durableId="1287421064">
    <w:abstractNumId w:val="23"/>
  </w:num>
  <w:num w:numId="6" w16cid:durableId="1315061512">
    <w:abstractNumId w:val="12"/>
  </w:num>
  <w:num w:numId="7" w16cid:durableId="464197337">
    <w:abstractNumId w:val="17"/>
  </w:num>
  <w:num w:numId="8" w16cid:durableId="432825149">
    <w:abstractNumId w:val="26"/>
  </w:num>
  <w:num w:numId="9" w16cid:durableId="1935627311">
    <w:abstractNumId w:val="19"/>
  </w:num>
  <w:num w:numId="10" w16cid:durableId="554661014">
    <w:abstractNumId w:val="9"/>
  </w:num>
  <w:num w:numId="11" w16cid:durableId="1507131921">
    <w:abstractNumId w:val="21"/>
  </w:num>
  <w:num w:numId="12" w16cid:durableId="2036688291">
    <w:abstractNumId w:val="0"/>
  </w:num>
  <w:num w:numId="13" w16cid:durableId="1002049324">
    <w:abstractNumId w:val="3"/>
  </w:num>
  <w:num w:numId="14" w16cid:durableId="579483650">
    <w:abstractNumId w:val="2"/>
  </w:num>
  <w:num w:numId="15" w16cid:durableId="1594971346">
    <w:abstractNumId w:val="24"/>
  </w:num>
  <w:num w:numId="16" w16cid:durableId="1912084861">
    <w:abstractNumId w:val="18"/>
  </w:num>
  <w:num w:numId="17" w16cid:durableId="1853296873">
    <w:abstractNumId w:val="1"/>
  </w:num>
  <w:num w:numId="18" w16cid:durableId="349379455">
    <w:abstractNumId w:val="25"/>
  </w:num>
  <w:num w:numId="19" w16cid:durableId="1137261085">
    <w:abstractNumId w:val="5"/>
  </w:num>
  <w:num w:numId="20" w16cid:durableId="765535182">
    <w:abstractNumId w:val="11"/>
  </w:num>
  <w:num w:numId="21" w16cid:durableId="70587197">
    <w:abstractNumId w:val="13"/>
  </w:num>
  <w:num w:numId="22" w16cid:durableId="1946690426">
    <w:abstractNumId w:val="14"/>
  </w:num>
  <w:num w:numId="23" w16cid:durableId="268239220">
    <w:abstractNumId w:val="10"/>
  </w:num>
  <w:num w:numId="24" w16cid:durableId="647978674">
    <w:abstractNumId w:val="22"/>
  </w:num>
  <w:num w:numId="25" w16cid:durableId="1777290987">
    <w:abstractNumId w:val="7"/>
  </w:num>
  <w:num w:numId="26" w16cid:durableId="1296792608">
    <w:abstractNumId w:val="20"/>
  </w:num>
  <w:num w:numId="27" w16cid:durableId="146920728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6E"/>
    <w:rsid w:val="000F5651"/>
    <w:rsid w:val="00183C6E"/>
    <w:rsid w:val="004E4362"/>
    <w:rsid w:val="00955D29"/>
    <w:rsid w:val="00D52CF2"/>
    <w:rsid w:val="00D61AD4"/>
    <w:rsid w:val="00E920D8"/>
    <w:rsid w:val="00F03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863FDD"/>
  <w15:chartTrackingRefBased/>
  <w15:docId w15:val="{4085A131-C4C4-412E-B74A-83FBEB9F2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3C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83C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83C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83C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3C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3C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3C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3C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3C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C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83C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83C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83C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3C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3C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3C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3C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3C6E"/>
    <w:rPr>
      <w:rFonts w:eastAsiaTheme="majorEastAsia" w:cstheme="majorBidi"/>
      <w:color w:val="272727" w:themeColor="text1" w:themeTint="D8"/>
    </w:rPr>
  </w:style>
  <w:style w:type="paragraph" w:styleId="Title">
    <w:name w:val="Title"/>
    <w:basedOn w:val="Normal"/>
    <w:next w:val="Normal"/>
    <w:link w:val="TitleChar"/>
    <w:uiPriority w:val="10"/>
    <w:qFormat/>
    <w:rsid w:val="00183C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3C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3C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3C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3C6E"/>
    <w:pPr>
      <w:spacing w:before="160"/>
      <w:jc w:val="center"/>
    </w:pPr>
    <w:rPr>
      <w:i/>
      <w:iCs/>
      <w:color w:val="404040" w:themeColor="text1" w:themeTint="BF"/>
    </w:rPr>
  </w:style>
  <w:style w:type="character" w:customStyle="1" w:styleId="QuoteChar">
    <w:name w:val="Quote Char"/>
    <w:basedOn w:val="DefaultParagraphFont"/>
    <w:link w:val="Quote"/>
    <w:uiPriority w:val="29"/>
    <w:rsid w:val="00183C6E"/>
    <w:rPr>
      <w:i/>
      <w:iCs/>
      <w:color w:val="404040" w:themeColor="text1" w:themeTint="BF"/>
    </w:rPr>
  </w:style>
  <w:style w:type="paragraph" w:styleId="ListParagraph">
    <w:name w:val="List Paragraph"/>
    <w:basedOn w:val="Normal"/>
    <w:uiPriority w:val="34"/>
    <w:qFormat/>
    <w:rsid w:val="00183C6E"/>
    <w:pPr>
      <w:ind w:left="720"/>
      <w:contextualSpacing/>
    </w:pPr>
  </w:style>
  <w:style w:type="character" w:styleId="IntenseEmphasis">
    <w:name w:val="Intense Emphasis"/>
    <w:basedOn w:val="DefaultParagraphFont"/>
    <w:uiPriority w:val="21"/>
    <w:qFormat/>
    <w:rsid w:val="00183C6E"/>
    <w:rPr>
      <w:i/>
      <w:iCs/>
      <w:color w:val="0F4761" w:themeColor="accent1" w:themeShade="BF"/>
    </w:rPr>
  </w:style>
  <w:style w:type="paragraph" w:styleId="IntenseQuote">
    <w:name w:val="Intense Quote"/>
    <w:basedOn w:val="Normal"/>
    <w:next w:val="Normal"/>
    <w:link w:val="IntenseQuoteChar"/>
    <w:uiPriority w:val="30"/>
    <w:qFormat/>
    <w:rsid w:val="00183C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3C6E"/>
    <w:rPr>
      <w:i/>
      <w:iCs/>
      <w:color w:val="0F4761" w:themeColor="accent1" w:themeShade="BF"/>
    </w:rPr>
  </w:style>
  <w:style w:type="character" w:styleId="IntenseReference">
    <w:name w:val="Intense Reference"/>
    <w:basedOn w:val="DefaultParagraphFont"/>
    <w:uiPriority w:val="32"/>
    <w:qFormat/>
    <w:rsid w:val="00183C6E"/>
    <w:rPr>
      <w:b/>
      <w:bCs/>
      <w:smallCaps/>
      <w:color w:val="0F4761" w:themeColor="accent1" w:themeShade="BF"/>
      <w:spacing w:val="5"/>
    </w:rPr>
  </w:style>
  <w:style w:type="character" w:customStyle="1" w:styleId="ellipsis">
    <w:name w:val="ellipsis"/>
    <w:basedOn w:val="DefaultParagraphFont"/>
    <w:rsid w:val="00183C6E"/>
  </w:style>
  <w:style w:type="paragraph" w:customStyle="1" w:styleId="section">
    <w:name w:val="section"/>
    <w:basedOn w:val="Normal"/>
    <w:rsid w:val="00183C6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183C6E"/>
    <w:rPr>
      <w:color w:val="0000FF"/>
      <w:u w:val="single"/>
    </w:rPr>
  </w:style>
  <w:style w:type="character" w:customStyle="1" w:styleId="klmodtext">
    <w:name w:val="kl_mod_text"/>
    <w:basedOn w:val="DefaultParagraphFont"/>
    <w:rsid w:val="00183C6E"/>
  </w:style>
  <w:style w:type="character" w:customStyle="1" w:styleId="klmodnum">
    <w:name w:val="kl_mod_num"/>
    <w:basedOn w:val="DefaultParagraphFont"/>
    <w:rsid w:val="00183C6E"/>
  </w:style>
  <w:style w:type="paragraph" w:customStyle="1" w:styleId="klpanelheading">
    <w:name w:val="kl_panel_heading"/>
    <w:basedOn w:val="Normal"/>
    <w:rsid w:val="00183C6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183C6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183C6E"/>
    <w:rPr>
      <w:i/>
      <w:iCs/>
    </w:rPr>
  </w:style>
  <w:style w:type="character" w:customStyle="1" w:styleId="screenreader-only">
    <w:name w:val="screenreader-only"/>
    <w:basedOn w:val="DefaultParagraphFont"/>
    <w:rsid w:val="00183C6E"/>
  </w:style>
  <w:style w:type="character" w:styleId="Strong">
    <w:name w:val="Strong"/>
    <w:basedOn w:val="DefaultParagraphFont"/>
    <w:uiPriority w:val="22"/>
    <w:qFormat/>
    <w:rsid w:val="00183C6E"/>
    <w:rPr>
      <w:b/>
      <w:bCs/>
    </w:rPr>
  </w:style>
  <w:style w:type="character" w:customStyle="1" w:styleId="ellipsible">
    <w:name w:val="ellipsible"/>
    <w:basedOn w:val="DefaultParagraphFont"/>
    <w:rsid w:val="00183C6E"/>
  </w:style>
  <w:style w:type="character" w:customStyle="1" w:styleId="css-11xkk0o-basebuttonchildren">
    <w:name w:val="css-11xkk0o-basebutton__children"/>
    <w:basedOn w:val="DefaultParagraphFont"/>
    <w:rsid w:val="00183C6E"/>
  </w:style>
  <w:style w:type="paragraph" w:customStyle="1" w:styleId="klsubtitle">
    <w:name w:val="kl_subtitle"/>
    <w:basedOn w:val="Normal"/>
    <w:rsid w:val="00183C6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odule-sequence-footer-button--previous">
    <w:name w:val="module-sequence-footer-button--previous"/>
    <w:basedOn w:val="DefaultParagraphFont"/>
    <w:rsid w:val="00183C6E"/>
  </w:style>
  <w:style w:type="character" w:customStyle="1" w:styleId="module-sequence-footer-button--next">
    <w:name w:val="module-sequence-footer-button--next"/>
    <w:basedOn w:val="DefaultParagraphFont"/>
    <w:rsid w:val="00183C6E"/>
  </w:style>
  <w:style w:type="character" w:customStyle="1" w:styleId="css-quvnam-textinputfacade">
    <w:name w:val="css-quvnam-textinput__facade"/>
    <w:basedOn w:val="DefaultParagraphFont"/>
    <w:rsid w:val="00183C6E"/>
  </w:style>
  <w:style w:type="character" w:customStyle="1" w:styleId="ui-button-text">
    <w:name w:val="ui-button-text"/>
    <w:basedOn w:val="DefaultParagraphFont"/>
    <w:rsid w:val="00183C6E"/>
  </w:style>
  <w:style w:type="paragraph" w:customStyle="1" w:styleId="entry">
    <w:name w:val="entry"/>
    <w:basedOn w:val="Normal"/>
    <w:rsid w:val="00183C6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67045">
      <w:bodyDiv w:val="1"/>
      <w:marLeft w:val="0"/>
      <w:marRight w:val="0"/>
      <w:marTop w:val="0"/>
      <w:marBottom w:val="0"/>
      <w:divBdr>
        <w:top w:val="none" w:sz="0" w:space="0" w:color="auto"/>
        <w:left w:val="none" w:sz="0" w:space="0" w:color="auto"/>
        <w:bottom w:val="none" w:sz="0" w:space="0" w:color="auto"/>
        <w:right w:val="none" w:sz="0" w:space="0" w:color="auto"/>
      </w:divBdr>
      <w:divsChild>
        <w:div w:id="2067877303">
          <w:marLeft w:val="0"/>
          <w:marRight w:val="0"/>
          <w:marTop w:val="0"/>
          <w:marBottom w:val="0"/>
          <w:divBdr>
            <w:top w:val="none" w:sz="0" w:space="0" w:color="auto"/>
            <w:left w:val="none" w:sz="0" w:space="0" w:color="auto"/>
            <w:bottom w:val="none" w:sz="0" w:space="0" w:color="auto"/>
            <w:right w:val="none" w:sz="0" w:space="0" w:color="auto"/>
          </w:divBdr>
          <w:divsChild>
            <w:div w:id="297876918">
              <w:marLeft w:val="0"/>
              <w:marRight w:val="0"/>
              <w:marTop w:val="0"/>
              <w:marBottom w:val="0"/>
              <w:divBdr>
                <w:top w:val="none" w:sz="0" w:space="0" w:color="auto"/>
                <w:left w:val="none" w:sz="0" w:space="0" w:color="auto"/>
                <w:bottom w:val="none" w:sz="0" w:space="0" w:color="auto"/>
                <w:right w:val="none" w:sz="0" w:space="0" w:color="auto"/>
              </w:divBdr>
              <w:divsChild>
                <w:div w:id="1895653500">
                  <w:marLeft w:val="0"/>
                  <w:marRight w:val="0"/>
                  <w:marTop w:val="0"/>
                  <w:marBottom w:val="0"/>
                  <w:divBdr>
                    <w:top w:val="none" w:sz="0" w:space="0" w:color="auto"/>
                    <w:left w:val="none" w:sz="0" w:space="0" w:color="auto"/>
                    <w:bottom w:val="none" w:sz="0" w:space="0" w:color="auto"/>
                    <w:right w:val="none" w:sz="0" w:space="0" w:color="auto"/>
                  </w:divBdr>
                  <w:divsChild>
                    <w:div w:id="1352029709">
                      <w:marLeft w:val="0"/>
                      <w:marRight w:val="0"/>
                      <w:marTop w:val="0"/>
                      <w:marBottom w:val="0"/>
                      <w:divBdr>
                        <w:top w:val="none" w:sz="0" w:space="0" w:color="auto"/>
                        <w:left w:val="none" w:sz="0" w:space="0" w:color="auto"/>
                        <w:bottom w:val="none" w:sz="0" w:space="0" w:color="auto"/>
                        <w:right w:val="none" w:sz="0" w:space="0" w:color="auto"/>
                      </w:divBdr>
                      <w:divsChild>
                        <w:div w:id="1811244234">
                          <w:marLeft w:val="0"/>
                          <w:marRight w:val="0"/>
                          <w:marTop w:val="0"/>
                          <w:marBottom w:val="0"/>
                          <w:divBdr>
                            <w:top w:val="none" w:sz="0" w:space="0" w:color="auto"/>
                            <w:left w:val="none" w:sz="0" w:space="0" w:color="auto"/>
                            <w:bottom w:val="none" w:sz="0" w:space="0" w:color="auto"/>
                            <w:right w:val="none" w:sz="0" w:space="0" w:color="auto"/>
                          </w:divBdr>
                          <w:divsChild>
                            <w:div w:id="1334072145">
                              <w:marLeft w:val="0"/>
                              <w:marRight w:val="0"/>
                              <w:marTop w:val="0"/>
                              <w:marBottom w:val="0"/>
                              <w:divBdr>
                                <w:top w:val="none" w:sz="0" w:space="0" w:color="auto"/>
                                <w:left w:val="none" w:sz="0" w:space="0" w:color="auto"/>
                                <w:bottom w:val="none" w:sz="0" w:space="0" w:color="auto"/>
                                <w:right w:val="none" w:sz="0" w:space="0" w:color="auto"/>
                              </w:divBdr>
                              <w:divsChild>
                                <w:div w:id="1521775248">
                                  <w:marLeft w:val="0"/>
                                  <w:marRight w:val="0"/>
                                  <w:marTop w:val="0"/>
                                  <w:marBottom w:val="75"/>
                                  <w:divBdr>
                                    <w:top w:val="none" w:sz="0" w:space="0" w:color="auto"/>
                                    <w:left w:val="none" w:sz="0" w:space="0" w:color="auto"/>
                                    <w:bottom w:val="none" w:sz="0" w:space="0" w:color="auto"/>
                                    <w:right w:val="none" w:sz="0" w:space="0" w:color="auto"/>
                                  </w:divBdr>
                                </w:div>
                                <w:div w:id="8154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1700">
                      <w:marLeft w:val="0"/>
                      <w:marRight w:val="0"/>
                      <w:marTop w:val="0"/>
                      <w:marBottom w:val="0"/>
                      <w:divBdr>
                        <w:top w:val="none" w:sz="0" w:space="0" w:color="auto"/>
                        <w:left w:val="none" w:sz="0" w:space="0" w:color="auto"/>
                        <w:bottom w:val="none" w:sz="0" w:space="0" w:color="auto"/>
                        <w:right w:val="none" w:sz="0" w:space="0" w:color="auto"/>
                      </w:divBdr>
                      <w:divsChild>
                        <w:div w:id="116873136">
                          <w:marLeft w:val="0"/>
                          <w:marRight w:val="0"/>
                          <w:marTop w:val="0"/>
                          <w:marBottom w:val="0"/>
                          <w:divBdr>
                            <w:top w:val="none" w:sz="0" w:space="0" w:color="auto"/>
                            <w:left w:val="none" w:sz="0" w:space="0" w:color="auto"/>
                            <w:bottom w:val="none" w:sz="0" w:space="0" w:color="auto"/>
                            <w:right w:val="none" w:sz="0" w:space="0" w:color="auto"/>
                          </w:divBdr>
                          <w:divsChild>
                            <w:div w:id="561866726">
                              <w:marLeft w:val="0"/>
                              <w:marRight w:val="0"/>
                              <w:marTop w:val="0"/>
                              <w:marBottom w:val="0"/>
                              <w:divBdr>
                                <w:top w:val="none" w:sz="0" w:space="0" w:color="auto"/>
                                <w:left w:val="none" w:sz="0" w:space="0" w:color="auto"/>
                                <w:bottom w:val="none" w:sz="0" w:space="0" w:color="auto"/>
                                <w:right w:val="none" w:sz="0" w:space="0" w:color="auto"/>
                              </w:divBdr>
                              <w:divsChild>
                                <w:div w:id="1066759117">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226034152">
      <w:bodyDiv w:val="1"/>
      <w:marLeft w:val="0"/>
      <w:marRight w:val="0"/>
      <w:marTop w:val="0"/>
      <w:marBottom w:val="0"/>
      <w:divBdr>
        <w:top w:val="none" w:sz="0" w:space="0" w:color="auto"/>
        <w:left w:val="none" w:sz="0" w:space="0" w:color="auto"/>
        <w:bottom w:val="none" w:sz="0" w:space="0" w:color="auto"/>
        <w:right w:val="none" w:sz="0" w:space="0" w:color="auto"/>
      </w:divBdr>
      <w:divsChild>
        <w:div w:id="809440488">
          <w:marLeft w:val="360"/>
          <w:marRight w:val="360"/>
          <w:marTop w:val="0"/>
          <w:marBottom w:val="0"/>
          <w:divBdr>
            <w:top w:val="none" w:sz="0" w:space="0" w:color="auto"/>
            <w:left w:val="none" w:sz="0" w:space="0" w:color="auto"/>
            <w:bottom w:val="single" w:sz="6" w:space="0" w:color="C7CDD1"/>
            <w:right w:val="none" w:sz="0" w:space="0" w:color="auto"/>
          </w:divBdr>
          <w:divsChild>
            <w:div w:id="1160191957">
              <w:marLeft w:val="0"/>
              <w:marRight w:val="0"/>
              <w:marTop w:val="0"/>
              <w:marBottom w:val="0"/>
              <w:divBdr>
                <w:top w:val="none" w:sz="0" w:space="0" w:color="auto"/>
                <w:left w:val="none" w:sz="0" w:space="0" w:color="auto"/>
                <w:bottom w:val="none" w:sz="0" w:space="0" w:color="auto"/>
                <w:right w:val="none" w:sz="0" w:space="0" w:color="auto"/>
              </w:divBdr>
            </w:div>
            <w:div w:id="642083792">
              <w:marLeft w:val="0"/>
              <w:marRight w:val="0"/>
              <w:marTop w:val="0"/>
              <w:marBottom w:val="0"/>
              <w:divBdr>
                <w:top w:val="none" w:sz="0" w:space="0" w:color="auto"/>
                <w:left w:val="none" w:sz="0" w:space="0" w:color="auto"/>
                <w:bottom w:val="none" w:sz="0" w:space="0" w:color="auto"/>
                <w:right w:val="none" w:sz="0" w:space="0" w:color="auto"/>
              </w:divBdr>
              <w:divsChild>
                <w:div w:id="518930337">
                  <w:marLeft w:val="180"/>
                  <w:marRight w:val="0"/>
                  <w:marTop w:val="0"/>
                  <w:marBottom w:val="0"/>
                  <w:divBdr>
                    <w:top w:val="none" w:sz="0" w:space="0" w:color="auto"/>
                    <w:left w:val="none" w:sz="0" w:space="0" w:color="auto"/>
                    <w:bottom w:val="none" w:sz="0" w:space="0" w:color="auto"/>
                    <w:right w:val="none" w:sz="0" w:space="0" w:color="auto"/>
                  </w:divBdr>
                  <w:divsChild>
                    <w:div w:id="137142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88037">
          <w:marLeft w:val="2880"/>
          <w:marRight w:val="0"/>
          <w:marTop w:val="0"/>
          <w:marBottom w:val="0"/>
          <w:divBdr>
            <w:top w:val="none" w:sz="0" w:space="0" w:color="auto"/>
            <w:left w:val="none" w:sz="0" w:space="0" w:color="auto"/>
            <w:bottom w:val="none" w:sz="0" w:space="0" w:color="auto"/>
            <w:right w:val="none" w:sz="0" w:space="0" w:color="auto"/>
          </w:divBdr>
          <w:divsChild>
            <w:div w:id="1282374658">
              <w:marLeft w:val="0"/>
              <w:marRight w:val="0"/>
              <w:marTop w:val="0"/>
              <w:marBottom w:val="0"/>
              <w:divBdr>
                <w:top w:val="none" w:sz="0" w:space="0" w:color="auto"/>
                <w:left w:val="none" w:sz="0" w:space="0" w:color="auto"/>
                <w:bottom w:val="none" w:sz="0" w:space="0" w:color="auto"/>
                <w:right w:val="none" w:sz="0" w:space="0" w:color="auto"/>
              </w:divBdr>
              <w:divsChild>
                <w:div w:id="1482891668">
                  <w:marLeft w:val="0"/>
                  <w:marRight w:val="0"/>
                  <w:marTop w:val="0"/>
                  <w:marBottom w:val="0"/>
                  <w:divBdr>
                    <w:top w:val="none" w:sz="0" w:space="0" w:color="auto"/>
                    <w:left w:val="none" w:sz="0" w:space="0" w:color="auto"/>
                    <w:bottom w:val="none" w:sz="0" w:space="0" w:color="auto"/>
                    <w:right w:val="none" w:sz="0" w:space="0" w:color="auto"/>
                  </w:divBdr>
                </w:div>
              </w:divsChild>
            </w:div>
            <w:div w:id="176310273">
              <w:marLeft w:val="0"/>
              <w:marRight w:val="0"/>
              <w:marTop w:val="0"/>
              <w:marBottom w:val="0"/>
              <w:divBdr>
                <w:top w:val="none" w:sz="0" w:space="0" w:color="auto"/>
                <w:left w:val="none" w:sz="0" w:space="0" w:color="auto"/>
                <w:bottom w:val="none" w:sz="0" w:space="0" w:color="auto"/>
                <w:right w:val="none" w:sz="0" w:space="0" w:color="auto"/>
              </w:divBdr>
              <w:divsChild>
                <w:div w:id="167334291">
                  <w:marLeft w:val="0"/>
                  <w:marRight w:val="0"/>
                  <w:marTop w:val="0"/>
                  <w:marBottom w:val="0"/>
                  <w:divBdr>
                    <w:top w:val="none" w:sz="0" w:space="0" w:color="auto"/>
                    <w:left w:val="none" w:sz="0" w:space="0" w:color="auto"/>
                    <w:bottom w:val="none" w:sz="0" w:space="0" w:color="auto"/>
                    <w:right w:val="none" w:sz="0" w:space="0" w:color="auto"/>
                  </w:divBdr>
                  <w:divsChild>
                    <w:div w:id="2139951973">
                      <w:marLeft w:val="0"/>
                      <w:marRight w:val="0"/>
                      <w:marTop w:val="0"/>
                      <w:marBottom w:val="0"/>
                      <w:divBdr>
                        <w:top w:val="none" w:sz="0" w:space="0" w:color="auto"/>
                        <w:left w:val="none" w:sz="0" w:space="0" w:color="auto"/>
                        <w:bottom w:val="none" w:sz="0" w:space="0" w:color="auto"/>
                        <w:right w:val="none" w:sz="0" w:space="0" w:color="auto"/>
                      </w:divBdr>
                      <w:divsChild>
                        <w:div w:id="989820556">
                          <w:marLeft w:val="0"/>
                          <w:marRight w:val="0"/>
                          <w:marTop w:val="0"/>
                          <w:marBottom w:val="0"/>
                          <w:divBdr>
                            <w:top w:val="none" w:sz="0" w:space="0" w:color="auto"/>
                            <w:left w:val="none" w:sz="0" w:space="0" w:color="auto"/>
                            <w:bottom w:val="none" w:sz="0" w:space="0" w:color="auto"/>
                            <w:right w:val="none" w:sz="0" w:space="0" w:color="auto"/>
                          </w:divBdr>
                          <w:divsChild>
                            <w:div w:id="599067523">
                              <w:marLeft w:val="0"/>
                              <w:marRight w:val="0"/>
                              <w:marTop w:val="0"/>
                              <w:marBottom w:val="0"/>
                              <w:divBdr>
                                <w:top w:val="none" w:sz="0" w:space="0" w:color="auto"/>
                                <w:left w:val="none" w:sz="0" w:space="0" w:color="auto"/>
                                <w:bottom w:val="none" w:sz="0" w:space="0" w:color="auto"/>
                                <w:right w:val="none" w:sz="0" w:space="0" w:color="auto"/>
                              </w:divBdr>
                              <w:divsChild>
                                <w:div w:id="520630546">
                                  <w:marLeft w:val="0"/>
                                  <w:marRight w:val="0"/>
                                  <w:marTop w:val="0"/>
                                  <w:marBottom w:val="0"/>
                                  <w:divBdr>
                                    <w:top w:val="none" w:sz="0" w:space="0" w:color="auto"/>
                                    <w:left w:val="none" w:sz="0" w:space="0" w:color="auto"/>
                                    <w:bottom w:val="none" w:sz="0" w:space="0" w:color="auto"/>
                                    <w:right w:val="none" w:sz="0" w:space="0" w:color="auto"/>
                                  </w:divBdr>
                                  <w:divsChild>
                                    <w:div w:id="337847984">
                                      <w:marLeft w:val="0"/>
                                      <w:marRight w:val="0"/>
                                      <w:marTop w:val="0"/>
                                      <w:marBottom w:val="75"/>
                                      <w:divBdr>
                                        <w:top w:val="none" w:sz="0" w:space="0" w:color="auto"/>
                                        <w:left w:val="none" w:sz="0" w:space="0" w:color="auto"/>
                                        <w:bottom w:val="none" w:sz="0" w:space="0" w:color="auto"/>
                                        <w:right w:val="none" w:sz="0" w:space="0" w:color="auto"/>
                                      </w:divBdr>
                                    </w:div>
                                    <w:div w:id="2052531564">
                                      <w:marLeft w:val="0"/>
                                      <w:marRight w:val="0"/>
                                      <w:marTop w:val="0"/>
                                      <w:marBottom w:val="0"/>
                                      <w:divBdr>
                                        <w:top w:val="none" w:sz="0" w:space="0" w:color="auto"/>
                                        <w:left w:val="none" w:sz="0" w:space="0" w:color="auto"/>
                                        <w:bottom w:val="none" w:sz="0" w:space="0" w:color="auto"/>
                                        <w:right w:val="none" w:sz="0" w:space="0" w:color="auto"/>
                                      </w:divBdr>
                                      <w:divsChild>
                                        <w:div w:id="864947279">
                                          <w:marLeft w:val="0"/>
                                          <w:marRight w:val="0"/>
                                          <w:marTop w:val="300"/>
                                          <w:marBottom w:val="0"/>
                                          <w:divBdr>
                                            <w:top w:val="none" w:sz="0" w:space="0" w:color="auto"/>
                                            <w:left w:val="none" w:sz="0" w:space="0" w:color="auto"/>
                                            <w:bottom w:val="none" w:sz="0" w:space="0" w:color="auto"/>
                                            <w:right w:val="none" w:sz="0" w:space="0" w:color="auto"/>
                                          </w:divBdr>
                                        </w:div>
                                        <w:div w:id="1120496283">
                                          <w:marLeft w:val="0"/>
                                          <w:marRight w:val="0"/>
                                          <w:marTop w:val="300"/>
                                          <w:marBottom w:val="0"/>
                                          <w:divBdr>
                                            <w:top w:val="none" w:sz="0" w:space="0" w:color="auto"/>
                                            <w:left w:val="none" w:sz="0" w:space="0" w:color="auto"/>
                                            <w:bottom w:val="none" w:sz="0" w:space="0" w:color="auto"/>
                                            <w:right w:val="none" w:sz="0" w:space="0" w:color="auto"/>
                                          </w:divBdr>
                                        </w:div>
                                        <w:div w:id="1403257372">
                                          <w:marLeft w:val="0"/>
                                          <w:marRight w:val="0"/>
                                          <w:marTop w:val="300"/>
                                          <w:marBottom w:val="0"/>
                                          <w:divBdr>
                                            <w:top w:val="none" w:sz="0" w:space="0" w:color="auto"/>
                                            <w:left w:val="none" w:sz="0" w:space="0" w:color="auto"/>
                                            <w:bottom w:val="none" w:sz="0" w:space="0" w:color="auto"/>
                                            <w:right w:val="none" w:sz="0" w:space="0" w:color="auto"/>
                                          </w:divBdr>
                                        </w:div>
                                        <w:div w:id="1872303572">
                                          <w:marLeft w:val="0"/>
                                          <w:marRight w:val="0"/>
                                          <w:marTop w:val="300"/>
                                          <w:marBottom w:val="0"/>
                                          <w:divBdr>
                                            <w:top w:val="none" w:sz="0" w:space="0" w:color="auto"/>
                                            <w:left w:val="none" w:sz="0" w:space="0" w:color="auto"/>
                                            <w:bottom w:val="none" w:sz="0" w:space="0" w:color="auto"/>
                                            <w:right w:val="none" w:sz="0" w:space="0" w:color="auto"/>
                                          </w:divBdr>
                                        </w:div>
                                        <w:div w:id="1413551612">
                                          <w:marLeft w:val="0"/>
                                          <w:marRight w:val="0"/>
                                          <w:marTop w:val="300"/>
                                          <w:marBottom w:val="0"/>
                                          <w:divBdr>
                                            <w:top w:val="none" w:sz="0" w:space="0" w:color="auto"/>
                                            <w:left w:val="none" w:sz="0" w:space="0" w:color="auto"/>
                                            <w:bottom w:val="none" w:sz="0" w:space="0" w:color="auto"/>
                                            <w:right w:val="none" w:sz="0" w:space="0" w:color="auto"/>
                                          </w:divBdr>
                                        </w:div>
                                      </w:divsChild>
                                    </w:div>
                                    <w:div w:id="6397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184386">
      <w:bodyDiv w:val="1"/>
      <w:marLeft w:val="0"/>
      <w:marRight w:val="0"/>
      <w:marTop w:val="0"/>
      <w:marBottom w:val="0"/>
      <w:divBdr>
        <w:top w:val="none" w:sz="0" w:space="0" w:color="auto"/>
        <w:left w:val="none" w:sz="0" w:space="0" w:color="auto"/>
        <w:bottom w:val="none" w:sz="0" w:space="0" w:color="auto"/>
        <w:right w:val="none" w:sz="0" w:space="0" w:color="auto"/>
      </w:divBdr>
      <w:divsChild>
        <w:div w:id="1528443010">
          <w:marLeft w:val="0"/>
          <w:marRight w:val="0"/>
          <w:marTop w:val="0"/>
          <w:marBottom w:val="0"/>
          <w:divBdr>
            <w:top w:val="none" w:sz="0" w:space="0" w:color="auto"/>
            <w:left w:val="none" w:sz="0" w:space="0" w:color="auto"/>
            <w:bottom w:val="none" w:sz="0" w:space="0" w:color="auto"/>
            <w:right w:val="none" w:sz="0" w:space="0" w:color="auto"/>
          </w:divBdr>
          <w:divsChild>
            <w:div w:id="1960647798">
              <w:marLeft w:val="0"/>
              <w:marRight w:val="0"/>
              <w:marTop w:val="0"/>
              <w:marBottom w:val="0"/>
              <w:divBdr>
                <w:top w:val="none" w:sz="0" w:space="0" w:color="auto"/>
                <w:left w:val="none" w:sz="0" w:space="0" w:color="auto"/>
                <w:bottom w:val="none" w:sz="0" w:space="0" w:color="auto"/>
                <w:right w:val="none" w:sz="0" w:space="0" w:color="auto"/>
              </w:divBdr>
            </w:div>
          </w:divsChild>
        </w:div>
        <w:div w:id="1035499459">
          <w:marLeft w:val="0"/>
          <w:marRight w:val="0"/>
          <w:marTop w:val="0"/>
          <w:marBottom w:val="0"/>
          <w:divBdr>
            <w:top w:val="none" w:sz="0" w:space="0" w:color="auto"/>
            <w:left w:val="none" w:sz="0" w:space="0" w:color="auto"/>
            <w:bottom w:val="none" w:sz="0" w:space="0" w:color="auto"/>
            <w:right w:val="none" w:sz="0" w:space="0" w:color="auto"/>
          </w:divBdr>
          <w:divsChild>
            <w:div w:id="549652035">
              <w:marLeft w:val="0"/>
              <w:marRight w:val="0"/>
              <w:marTop w:val="0"/>
              <w:marBottom w:val="0"/>
              <w:divBdr>
                <w:top w:val="none" w:sz="0" w:space="0" w:color="auto"/>
                <w:left w:val="none" w:sz="0" w:space="0" w:color="auto"/>
                <w:bottom w:val="none" w:sz="0" w:space="0" w:color="auto"/>
                <w:right w:val="none" w:sz="0" w:space="0" w:color="auto"/>
              </w:divBdr>
              <w:divsChild>
                <w:div w:id="1970478897">
                  <w:marLeft w:val="0"/>
                  <w:marRight w:val="0"/>
                  <w:marTop w:val="0"/>
                  <w:marBottom w:val="0"/>
                  <w:divBdr>
                    <w:top w:val="none" w:sz="0" w:space="0" w:color="auto"/>
                    <w:left w:val="none" w:sz="0" w:space="0" w:color="auto"/>
                    <w:bottom w:val="none" w:sz="0" w:space="0" w:color="auto"/>
                    <w:right w:val="none" w:sz="0" w:space="0" w:color="auto"/>
                  </w:divBdr>
                  <w:divsChild>
                    <w:div w:id="1776289739">
                      <w:marLeft w:val="0"/>
                      <w:marRight w:val="0"/>
                      <w:marTop w:val="0"/>
                      <w:marBottom w:val="0"/>
                      <w:divBdr>
                        <w:top w:val="none" w:sz="0" w:space="0" w:color="auto"/>
                        <w:left w:val="none" w:sz="0" w:space="0" w:color="auto"/>
                        <w:bottom w:val="none" w:sz="0" w:space="0" w:color="auto"/>
                        <w:right w:val="none" w:sz="0" w:space="0" w:color="auto"/>
                      </w:divBdr>
                      <w:divsChild>
                        <w:div w:id="421145275">
                          <w:marLeft w:val="0"/>
                          <w:marRight w:val="0"/>
                          <w:marTop w:val="0"/>
                          <w:marBottom w:val="0"/>
                          <w:divBdr>
                            <w:top w:val="none" w:sz="0" w:space="0" w:color="auto"/>
                            <w:left w:val="none" w:sz="0" w:space="0" w:color="auto"/>
                            <w:bottom w:val="none" w:sz="0" w:space="0" w:color="auto"/>
                            <w:right w:val="none" w:sz="0" w:space="0" w:color="auto"/>
                          </w:divBdr>
                          <w:divsChild>
                            <w:div w:id="1913200479">
                              <w:marLeft w:val="0"/>
                              <w:marRight w:val="0"/>
                              <w:marTop w:val="0"/>
                              <w:marBottom w:val="0"/>
                              <w:divBdr>
                                <w:top w:val="none" w:sz="0" w:space="0" w:color="auto"/>
                                <w:left w:val="none" w:sz="0" w:space="0" w:color="auto"/>
                                <w:bottom w:val="none" w:sz="0" w:space="0" w:color="auto"/>
                                <w:right w:val="none" w:sz="0" w:space="0" w:color="auto"/>
                              </w:divBdr>
                              <w:divsChild>
                                <w:div w:id="160318116">
                                  <w:marLeft w:val="0"/>
                                  <w:marRight w:val="0"/>
                                  <w:marTop w:val="0"/>
                                  <w:marBottom w:val="75"/>
                                  <w:divBdr>
                                    <w:top w:val="none" w:sz="0" w:space="0" w:color="auto"/>
                                    <w:left w:val="none" w:sz="0" w:space="0" w:color="auto"/>
                                    <w:bottom w:val="none" w:sz="0" w:space="0" w:color="auto"/>
                                    <w:right w:val="none" w:sz="0" w:space="0" w:color="auto"/>
                                  </w:divBdr>
                                </w:div>
                                <w:div w:id="1775398325">
                                  <w:marLeft w:val="0"/>
                                  <w:marRight w:val="0"/>
                                  <w:marTop w:val="0"/>
                                  <w:marBottom w:val="0"/>
                                  <w:divBdr>
                                    <w:top w:val="none" w:sz="0" w:space="0" w:color="auto"/>
                                    <w:left w:val="none" w:sz="0" w:space="0" w:color="auto"/>
                                    <w:bottom w:val="none" w:sz="0" w:space="0" w:color="auto"/>
                                    <w:right w:val="none" w:sz="0" w:space="0" w:color="auto"/>
                                  </w:divBdr>
                                  <w:divsChild>
                                    <w:div w:id="1166439088">
                                      <w:marLeft w:val="0"/>
                                      <w:marRight w:val="0"/>
                                      <w:marTop w:val="0"/>
                                      <w:marBottom w:val="0"/>
                                      <w:divBdr>
                                        <w:top w:val="single" w:sz="6" w:space="0" w:color="C5C5C5"/>
                                        <w:left w:val="single" w:sz="6" w:space="0" w:color="C5C5C5"/>
                                        <w:bottom w:val="single" w:sz="6" w:space="0" w:color="C5C5C5"/>
                                        <w:right w:val="single" w:sz="6" w:space="0" w:color="C5C5C5"/>
                                      </w:divBdr>
                                      <w:divsChild>
                                        <w:div w:id="654377816">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754980767">
                                  <w:marLeft w:val="0"/>
                                  <w:marRight w:val="0"/>
                                  <w:marTop w:val="0"/>
                                  <w:marBottom w:val="0"/>
                                  <w:divBdr>
                                    <w:top w:val="none" w:sz="0" w:space="0" w:color="auto"/>
                                    <w:left w:val="none" w:sz="0" w:space="0" w:color="auto"/>
                                    <w:bottom w:val="none" w:sz="0" w:space="0" w:color="auto"/>
                                    <w:right w:val="none" w:sz="0" w:space="0" w:color="auto"/>
                                  </w:divBdr>
                                </w:div>
                                <w:div w:id="1014722457">
                                  <w:marLeft w:val="0"/>
                                  <w:marRight w:val="0"/>
                                  <w:marTop w:val="0"/>
                                  <w:marBottom w:val="0"/>
                                  <w:divBdr>
                                    <w:top w:val="none" w:sz="0" w:space="0" w:color="auto"/>
                                    <w:left w:val="none" w:sz="0" w:space="0" w:color="auto"/>
                                    <w:bottom w:val="none" w:sz="0" w:space="0" w:color="auto"/>
                                    <w:right w:val="none" w:sz="0" w:space="0" w:color="auto"/>
                                  </w:divBdr>
                                </w:div>
                                <w:div w:id="104037926">
                                  <w:marLeft w:val="0"/>
                                  <w:marRight w:val="0"/>
                                  <w:marTop w:val="0"/>
                                  <w:marBottom w:val="0"/>
                                  <w:divBdr>
                                    <w:top w:val="none" w:sz="0" w:space="0" w:color="auto"/>
                                    <w:left w:val="none" w:sz="0" w:space="0" w:color="auto"/>
                                    <w:bottom w:val="none" w:sz="0" w:space="0" w:color="auto"/>
                                    <w:right w:val="none" w:sz="0" w:space="0" w:color="auto"/>
                                  </w:divBdr>
                                  <w:divsChild>
                                    <w:div w:id="1341158955">
                                      <w:marLeft w:val="0"/>
                                      <w:marRight w:val="0"/>
                                      <w:marTop w:val="0"/>
                                      <w:marBottom w:val="0"/>
                                      <w:divBdr>
                                        <w:top w:val="single" w:sz="6" w:space="0" w:color="C5C5C5"/>
                                        <w:left w:val="single" w:sz="6" w:space="0" w:color="C5C5C5"/>
                                        <w:bottom w:val="single" w:sz="6" w:space="0" w:color="C5C5C5"/>
                                        <w:right w:val="single" w:sz="6" w:space="0" w:color="C5C5C5"/>
                                      </w:divBdr>
                                      <w:divsChild>
                                        <w:div w:id="1293825660">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623268069">
                                  <w:marLeft w:val="0"/>
                                  <w:marRight w:val="0"/>
                                  <w:marTop w:val="0"/>
                                  <w:marBottom w:val="0"/>
                                  <w:divBdr>
                                    <w:top w:val="none" w:sz="0" w:space="0" w:color="auto"/>
                                    <w:left w:val="none" w:sz="0" w:space="0" w:color="auto"/>
                                    <w:bottom w:val="none" w:sz="0" w:space="0" w:color="auto"/>
                                    <w:right w:val="none" w:sz="0" w:space="0" w:color="auto"/>
                                  </w:divBdr>
                                  <w:divsChild>
                                    <w:div w:id="1989237147">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sChild>
                </w:div>
              </w:divsChild>
            </w:div>
          </w:divsChild>
        </w:div>
      </w:divsChild>
    </w:div>
    <w:div w:id="1535269229">
      <w:bodyDiv w:val="1"/>
      <w:marLeft w:val="0"/>
      <w:marRight w:val="0"/>
      <w:marTop w:val="0"/>
      <w:marBottom w:val="0"/>
      <w:divBdr>
        <w:top w:val="none" w:sz="0" w:space="0" w:color="auto"/>
        <w:left w:val="none" w:sz="0" w:space="0" w:color="auto"/>
        <w:bottom w:val="none" w:sz="0" w:space="0" w:color="auto"/>
        <w:right w:val="none" w:sz="0" w:space="0" w:color="auto"/>
      </w:divBdr>
      <w:divsChild>
        <w:div w:id="487287931">
          <w:marLeft w:val="0"/>
          <w:marRight w:val="0"/>
          <w:marTop w:val="0"/>
          <w:marBottom w:val="0"/>
          <w:divBdr>
            <w:top w:val="none" w:sz="0" w:space="0" w:color="auto"/>
            <w:left w:val="none" w:sz="0" w:space="0" w:color="auto"/>
            <w:bottom w:val="none" w:sz="0" w:space="0" w:color="auto"/>
            <w:right w:val="none" w:sz="0" w:space="0" w:color="auto"/>
          </w:divBdr>
          <w:divsChild>
            <w:div w:id="723138101">
              <w:marLeft w:val="0"/>
              <w:marRight w:val="0"/>
              <w:marTop w:val="0"/>
              <w:marBottom w:val="0"/>
              <w:divBdr>
                <w:top w:val="none" w:sz="0" w:space="0" w:color="auto"/>
                <w:left w:val="none" w:sz="0" w:space="0" w:color="auto"/>
                <w:bottom w:val="none" w:sz="0" w:space="0" w:color="auto"/>
                <w:right w:val="none" w:sz="0" w:space="0" w:color="auto"/>
              </w:divBdr>
              <w:divsChild>
                <w:div w:id="189539585">
                  <w:marLeft w:val="0"/>
                  <w:marRight w:val="0"/>
                  <w:marTop w:val="0"/>
                  <w:marBottom w:val="0"/>
                  <w:divBdr>
                    <w:top w:val="none" w:sz="0" w:space="0" w:color="auto"/>
                    <w:left w:val="none" w:sz="0" w:space="0" w:color="auto"/>
                    <w:bottom w:val="none" w:sz="0" w:space="0" w:color="auto"/>
                    <w:right w:val="none" w:sz="0" w:space="0" w:color="auto"/>
                  </w:divBdr>
                  <w:divsChild>
                    <w:div w:id="1102991349">
                      <w:marLeft w:val="0"/>
                      <w:marRight w:val="0"/>
                      <w:marTop w:val="0"/>
                      <w:marBottom w:val="0"/>
                      <w:divBdr>
                        <w:top w:val="none" w:sz="0" w:space="0" w:color="auto"/>
                        <w:left w:val="none" w:sz="0" w:space="0" w:color="auto"/>
                        <w:bottom w:val="none" w:sz="0" w:space="0" w:color="auto"/>
                        <w:right w:val="none" w:sz="0" w:space="0" w:color="auto"/>
                      </w:divBdr>
                      <w:divsChild>
                        <w:div w:id="1584949577">
                          <w:marLeft w:val="0"/>
                          <w:marRight w:val="0"/>
                          <w:marTop w:val="0"/>
                          <w:marBottom w:val="0"/>
                          <w:divBdr>
                            <w:top w:val="none" w:sz="0" w:space="0" w:color="auto"/>
                            <w:left w:val="single" w:sz="6" w:space="9" w:color="C7CDD1"/>
                            <w:bottom w:val="none" w:sz="0" w:space="0" w:color="auto"/>
                            <w:right w:val="single" w:sz="6" w:space="9" w:color="C7CDD1"/>
                          </w:divBdr>
                          <w:divsChild>
                            <w:div w:id="620459822">
                              <w:marLeft w:val="0"/>
                              <w:marRight w:val="0"/>
                              <w:marTop w:val="0"/>
                              <w:marBottom w:val="0"/>
                              <w:divBdr>
                                <w:top w:val="none" w:sz="0" w:space="0" w:color="auto"/>
                                <w:left w:val="none" w:sz="0" w:space="0" w:color="auto"/>
                                <w:bottom w:val="none" w:sz="0" w:space="0" w:color="auto"/>
                                <w:right w:val="none" w:sz="0" w:space="0" w:color="auto"/>
                              </w:divBdr>
                              <w:divsChild>
                                <w:div w:id="1155486103">
                                  <w:marLeft w:val="0"/>
                                  <w:marRight w:val="0"/>
                                  <w:marTop w:val="0"/>
                                  <w:marBottom w:val="0"/>
                                  <w:divBdr>
                                    <w:top w:val="none" w:sz="0" w:space="0" w:color="auto"/>
                                    <w:left w:val="none" w:sz="0" w:space="0" w:color="auto"/>
                                    <w:bottom w:val="none" w:sz="0" w:space="0" w:color="auto"/>
                                    <w:right w:val="none" w:sz="0" w:space="0" w:color="auto"/>
                                  </w:divBdr>
                                  <w:divsChild>
                                    <w:div w:id="1177305761">
                                      <w:marLeft w:val="0"/>
                                      <w:marRight w:val="0"/>
                                      <w:marTop w:val="0"/>
                                      <w:marBottom w:val="0"/>
                                      <w:divBdr>
                                        <w:top w:val="none" w:sz="0" w:space="0" w:color="auto"/>
                                        <w:left w:val="none" w:sz="0" w:space="0" w:color="auto"/>
                                        <w:bottom w:val="none" w:sz="0" w:space="0" w:color="auto"/>
                                        <w:right w:val="none" w:sz="0" w:space="0" w:color="auto"/>
                                      </w:divBdr>
                                      <w:divsChild>
                                        <w:div w:id="510334563">
                                          <w:marLeft w:val="0"/>
                                          <w:marRight w:val="0"/>
                                          <w:marTop w:val="0"/>
                                          <w:marBottom w:val="75"/>
                                          <w:divBdr>
                                            <w:top w:val="none" w:sz="0" w:space="0" w:color="auto"/>
                                            <w:left w:val="none" w:sz="0" w:space="0" w:color="auto"/>
                                            <w:bottom w:val="none" w:sz="0" w:space="0" w:color="auto"/>
                                            <w:right w:val="none" w:sz="0" w:space="0" w:color="auto"/>
                                          </w:divBdr>
                                        </w:div>
                                        <w:div w:id="65911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148772">
                          <w:marLeft w:val="0"/>
                          <w:marRight w:val="0"/>
                          <w:marTop w:val="0"/>
                          <w:marBottom w:val="0"/>
                          <w:divBdr>
                            <w:top w:val="none" w:sz="0" w:space="0" w:color="auto"/>
                            <w:left w:val="none" w:sz="0" w:space="0" w:color="auto"/>
                            <w:bottom w:val="none" w:sz="0" w:space="0" w:color="auto"/>
                            <w:right w:val="none" w:sz="0" w:space="0" w:color="auto"/>
                          </w:divBdr>
                          <w:divsChild>
                            <w:div w:id="1963808060">
                              <w:marLeft w:val="0"/>
                              <w:marRight w:val="0"/>
                              <w:marTop w:val="0"/>
                              <w:marBottom w:val="0"/>
                              <w:divBdr>
                                <w:top w:val="single" w:sz="6" w:space="9" w:color="C7CDD1"/>
                                <w:left w:val="single" w:sz="6" w:space="9" w:color="C7CDD1"/>
                                <w:bottom w:val="single" w:sz="6" w:space="9" w:color="C7CDD1"/>
                                <w:right w:val="single" w:sz="6" w:space="9" w:color="C7CDD1"/>
                              </w:divBdr>
                              <w:divsChild>
                                <w:div w:id="1968049543">
                                  <w:marLeft w:val="0"/>
                                  <w:marRight w:val="0"/>
                                  <w:marTop w:val="0"/>
                                  <w:marBottom w:val="0"/>
                                  <w:divBdr>
                                    <w:top w:val="none" w:sz="0" w:space="0" w:color="auto"/>
                                    <w:left w:val="none" w:sz="0" w:space="0" w:color="auto"/>
                                    <w:bottom w:val="none" w:sz="0" w:space="0" w:color="auto"/>
                                    <w:right w:val="none" w:sz="0" w:space="0" w:color="auto"/>
                                  </w:divBdr>
                                  <w:divsChild>
                                    <w:div w:id="1237132495">
                                      <w:marLeft w:val="0"/>
                                      <w:marRight w:val="0"/>
                                      <w:marTop w:val="0"/>
                                      <w:marBottom w:val="0"/>
                                      <w:divBdr>
                                        <w:top w:val="none" w:sz="0" w:space="0" w:color="auto"/>
                                        <w:left w:val="none" w:sz="0" w:space="0" w:color="auto"/>
                                        <w:bottom w:val="none" w:sz="0" w:space="0" w:color="auto"/>
                                        <w:right w:val="none" w:sz="0" w:space="0" w:color="auto"/>
                                      </w:divBdr>
                                    </w:div>
                                    <w:div w:id="8097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316151">
                          <w:marLeft w:val="0"/>
                          <w:marRight w:val="0"/>
                          <w:marTop w:val="0"/>
                          <w:marBottom w:val="0"/>
                          <w:divBdr>
                            <w:top w:val="single" w:sz="6" w:space="0" w:color="C7CDD1"/>
                            <w:left w:val="single" w:sz="6" w:space="10" w:color="C7CDD1"/>
                            <w:bottom w:val="single" w:sz="6" w:space="0" w:color="C7CDD1"/>
                            <w:right w:val="single" w:sz="6" w:space="10" w:color="C7CDD1"/>
                          </w:divBdr>
                        </w:div>
                        <w:div w:id="970982068">
                          <w:marLeft w:val="0"/>
                          <w:marRight w:val="0"/>
                          <w:marTop w:val="0"/>
                          <w:marBottom w:val="0"/>
                          <w:divBdr>
                            <w:top w:val="none" w:sz="0" w:space="0" w:color="auto"/>
                            <w:left w:val="none" w:sz="0" w:space="0" w:color="auto"/>
                            <w:bottom w:val="none" w:sz="0" w:space="0" w:color="auto"/>
                            <w:right w:val="none" w:sz="0" w:space="0" w:color="auto"/>
                          </w:divBdr>
                          <w:divsChild>
                            <w:div w:id="1088500194">
                              <w:marLeft w:val="0"/>
                              <w:marRight w:val="0"/>
                              <w:marTop w:val="0"/>
                              <w:marBottom w:val="0"/>
                              <w:divBdr>
                                <w:top w:val="single" w:sz="36" w:space="5" w:color="F6D93C"/>
                                <w:left w:val="single" w:sz="36" w:space="0" w:color="F6D93C"/>
                                <w:bottom w:val="single" w:sz="36" w:space="5" w:color="F6D93C"/>
                                <w:right w:val="single" w:sz="36" w:space="5" w:color="F6D93C"/>
                              </w:divBdr>
                              <w:divsChild>
                                <w:div w:id="1610047123">
                                  <w:marLeft w:val="0"/>
                                  <w:marRight w:val="0"/>
                                  <w:marTop w:val="0"/>
                                  <w:marBottom w:val="0"/>
                                  <w:divBdr>
                                    <w:top w:val="none" w:sz="0" w:space="0" w:color="auto"/>
                                    <w:left w:val="none" w:sz="0" w:space="0" w:color="auto"/>
                                    <w:bottom w:val="none" w:sz="0" w:space="0" w:color="auto"/>
                                    <w:right w:val="none" w:sz="0" w:space="0" w:color="auto"/>
                                  </w:divBdr>
                                  <w:divsChild>
                                    <w:div w:id="1179083002">
                                      <w:marLeft w:val="450"/>
                                      <w:marRight w:val="0"/>
                                      <w:marTop w:val="0"/>
                                      <w:marBottom w:val="0"/>
                                      <w:divBdr>
                                        <w:top w:val="none" w:sz="0" w:space="0" w:color="auto"/>
                                        <w:left w:val="none" w:sz="0" w:space="0" w:color="auto"/>
                                        <w:bottom w:val="none" w:sz="0" w:space="0" w:color="auto"/>
                                        <w:right w:val="none" w:sz="0" w:space="0" w:color="auto"/>
                                      </w:divBdr>
                                      <w:divsChild>
                                        <w:div w:id="979262963">
                                          <w:marLeft w:val="0"/>
                                          <w:marRight w:val="0"/>
                                          <w:marTop w:val="0"/>
                                          <w:marBottom w:val="0"/>
                                          <w:divBdr>
                                            <w:top w:val="none" w:sz="0" w:space="0" w:color="auto"/>
                                            <w:left w:val="none" w:sz="0" w:space="0" w:color="auto"/>
                                            <w:bottom w:val="none" w:sz="0" w:space="0" w:color="auto"/>
                                            <w:right w:val="none" w:sz="0" w:space="0" w:color="auto"/>
                                          </w:divBdr>
                                        </w:div>
                                      </w:divsChild>
                                    </w:div>
                                    <w:div w:id="2018926758">
                                      <w:marLeft w:val="0"/>
                                      <w:marRight w:val="0"/>
                                      <w:marTop w:val="0"/>
                                      <w:marBottom w:val="0"/>
                                      <w:divBdr>
                                        <w:top w:val="none" w:sz="0" w:space="0" w:color="auto"/>
                                        <w:left w:val="none" w:sz="0" w:space="0" w:color="auto"/>
                                        <w:bottom w:val="none" w:sz="0" w:space="0" w:color="auto"/>
                                        <w:right w:val="none" w:sz="0" w:space="0" w:color="auto"/>
                                      </w:divBdr>
                                    </w:div>
                                  </w:divsChild>
                                </w:div>
                                <w:div w:id="1256137141">
                                  <w:marLeft w:val="0"/>
                                  <w:marRight w:val="0"/>
                                  <w:marTop w:val="0"/>
                                  <w:marBottom w:val="0"/>
                                  <w:divBdr>
                                    <w:top w:val="none" w:sz="0" w:space="0" w:color="auto"/>
                                    <w:left w:val="none" w:sz="0" w:space="0" w:color="auto"/>
                                    <w:bottom w:val="none" w:sz="0" w:space="0" w:color="auto"/>
                                    <w:right w:val="none" w:sz="0" w:space="0" w:color="auto"/>
                                  </w:divBdr>
                                  <w:divsChild>
                                    <w:div w:id="1346325201">
                                      <w:marLeft w:val="0"/>
                                      <w:marRight w:val="0"/>
                                      <w:marTop w:val="0"/>
                                      <w:marBottom w:val="0"/>
                                      <w:divBdr>
                                        <w:top w:val="none" w:sz="0" w:space="0" w:color="auto"/>
                                        <w:left w:val="none" w:sz="0" w:space="0" w:color="auto"/>
                                        <w:bottom w:val="none" w:sz="0" w:space="0" w:color="auto"/>
                                        <w:right w:val="none" w:sz="0" w:space="0" w:color="auto"/>
                                      </w:divBdr>
                                    </w:div>
                                  </w:divsChild>
                                </w:div>
                                <w:div w:id="6405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96518">
                      <w:marLeft w:val="0"/>
                      <w:marRight w:val="0"/>
                      <w:marTop w:val="0"/>
                      <w:marBottom w:val="0"/>
                      <w:divBdr>
                        <w:top w:val="none" w:sz="0" w:space="0" w:color="auto"/>
                        <w:left w:val="none" w:sz="0" w:space="0" w:color="auto"/>
                        <w:bottom w:val="none" w:sz="0" w:space="0" w:color="auto"/>
                        <w:right w:val="none" w:sz="0" w:space="0" w:color="auto"/>
                      </w:divBdr>
                      <w:divsChild>
                        <w:div w:id="1750231582">
                          <w:marLeft w:val="0"/>
                          <w:marRight w:val="0"/>
                          <w:marTop w:val="0"/>
                          <w:marBottom w:val="0"/>
                          <w:divBdr>
                            <w:top w:val="none" w:sz="0" w:space="0" w:color="auto"/>
                            <w:left w:val="none" w:sz="0" w:space="0" w:color="auto"/>
                            <w:bottom w:val="none" w:sz="0" w:space="0" w:color="auto"/>
                            <w:right w:val="none" w:sz="0" w:space="0" w:color="auto"/>
                          </w:divBdr>
                          <w:divsChild>
                            <w:div w:id="42483452">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mberlain.instructure.com/courses/142719/pages/week-5-student-lesson-plan?module_item_id=20792387" TargetMode="External"/><Relationship Id="rId13" Type="http://schemas.openxmlformats.org/officeDocument/2006/relationships/hyperlink" Target="https://chamberlain.instructure.com/courses/142719/pages/week-5-student-lesson-plan?module_item_id=20792387" TargetMode="External"/><Relationship Id="rId18" Type="http://schemas.openxmlformats.org/officeDocument/2006/relationships/hyperlink" Target="https://chamberlain.instructure.com/courses/142719/pages/week-5-lesson-%7C-violence-in-the-workplace?module_item_id=20792391" TargetMode="External"/><Relationship Id="rId26" Type="http://schemas.openxmlformats.org/officeDocument/2006/relationships/hyperlink" Target="https://chamberlain.instructure.com/courses/142719/discussion_topics/5070372?module_item_id=20792398" TargetMode="External"/><Relationship Id="rId3" Type="http://schemas.openxmlformats.org/officeDocument/2006/relationships/settings" Target="settings.xml"/><Relationship Id="rId21" Type="http://schemas.openxmlformats.org/officeDocument/2006/relationships/hyperlink" Target="https://chamberlain.instructure.com/courses/142719/pages/week-5-lesson-%7C-violence-in-the-workplace?module_item_id=20792391" TargetMode="External"/><Relationship Id="rId7" Type="http://schemas.openxmlformats.org/officeDocument/2006/relationships/hyperlink" Target="https://chamberlain.instructure.com/courses/142719/pages/week-5-student-lesson-plan?module_item_id=20792387" TargetMode="External"/><Relationship Id="rId12" Type="http://schemas.openxmlformats.org/officeDocument/2006/relationships/hyperlink" Target="https://chamberlain.instructure.com/courses/142719/pages/week-5-student-lesson-plan?module_item_id=20792387" TargetMode="External"/><Relationship Id="rId17" Type="http://schemas.openxmlformats.org/officeDocument/2006/relationships/image" Target="media/image1.png"/><Relationship Id="rId25" Type="http://schemas.openxmlformats.org/officeDocument/2006/relationships/hyperlink" Target="https://chamberlain.instructure.com/courses/142719/discussion_topics/5070372?module_item_id=20792398" TargetMode="External"/><Relationship Id="rId2" Type="http://schemas.openxmlformats.org/officeDocument/2006/relationships/styles" Target="styles.xml"/><Relationship Id="rId16" Type="http://schemas.openxmlformats.org/officeDocument/2006/relationships/hyperlink" Target="https://chamberlain.instructure.com/courses/142719/pages/week-5-lesson-%7C-violence-in-the-workplace?module_item_id=20792391" TargetMode="External"/><Relationship Id="rId20" Type="http://schemas.openxmlformats.org/officeDocument/2006/relationships/image" Target="media/image2.png"/><Relationship Id="rId29" Type="http://schemas.openxmlformats.org/officeDocument/2006/relationships/hyperlink" Target="https://chamberlain.instructure.com/courses/142719/discussion_topics/5070372?module_item_id=20792398" TargetMode="External"/><Relationship Id="rId1" Type="http://schemas.openxmlformats.org/officeDocument/2006/relationships/numbering" Target="numbering.xml"/><Relationship Id="rId6" Type="http://schemas.openxmlformats.org/officeDocument/2006/relationships/hyperlink" Target="https://chamberlain.instructure.com/courses/142719/pages/week-5-student-lesson-plan?module_item_id=20792387" TargetMode="External"/><Relationship Id="rId11" Type="http://schemas.openxmlformats.org/officeDocument/2006/relationships/hyperlink" Target="https://chamberlain.instructure.com/courses/142719/pages/week-5-student-lesson-plan?module_item_id=20792387" TargetMode="External"/><Relationship Id="rId24"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 Id="rId5" Type="http://schemas.openxmlformats.org/officeDocument/2006/relationships/hyperlink" Target="https://chamberlain.instructure.com/courses/142719/pages/week-5-student-lesson-plan?module_item_id=20792387" TargetMode="External"/><Relationship Id="rId15" Type="http://schemas.openxmlformats.org/officeDocument/2006/relationships/hyperlink" Target="https://www.youtube.com/watch?v=m7tmsWN6uH0" TargetMode="External"/><Relationship Id="rId23" Type="http://schemas.openxmlformats.org/officeDocument/2006/relationships/image" Target="media/image3.png"/><Relationship Id="rId28" Type="http://schemas.openxmlformats.org/officeDocument/2006/relationships/hyperlink" Target="https://chamberlain.instructure.com/courses/142719/users/63429" TargetMode="External"/><Relationship Id="rId10" Type="http://schemas.openxmlformats.org/officeDocument/2006/relationships/hyperlink" Target="https://www.aonl.org/resources/nurse-leader-competencies" TargetMode="External"/><Relationship Id="rId19" Type="http://schemas.openxmlformats.org/officeDocument/2006/relationships/hyperlink" Target="https://chamberlain.instructure.com/courses/142719/pages/week-5-lesson-%7C-violence-in-the-workplace?module_item_id=2079239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acnnursing.org/DNP/DNP-Essentials" TargetMode="External"/><Relationship Id="rId14" Type="http://schemas.openxmlformats.org/officeDocument/2006/relationships/hyperlink" Target="https://mychamberlain.sharepoint.com/sites/StudentResourceCenter/SitePages/Canvas--Grades.aspx" TargetMode="External"/><Relationship Id="rId22" Type="http://schemas.openxmlformats.org/officeDocument/2006/relationships/hyperlink" Target="https://chamberlain.instructure.com/courses/142719/pages/week-5-lesson-%7C-violence-in-the-workplace?module_item_id=20792391" TargetMode="External"/><Relationship Id="rId27" Type="http://schemas.openxmlformats.org/officeDocument/2006/relationships/hyperlink" Target="https://chamberlain.instructure.com/courses/142719/discussion_topics/5070372?module_item_id=2079239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2373</Words>
  <Characters>14492</Characters>
  <Application>Microsoft Office Word</Application>
  <DocSecurity>0</DocSecurity>
  <Lines>306</Lines>
  <Paragraphs>140</Paragraphs>
  <ScaleCrop>false</ScaleCrop>
  <Company/>
  <LinksUpToDate>false</LinksUpToDate>
  <CharactersWithSpaces>16778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Chinyere Uzoukwu</dc:creator>
  <cp:keywords/>
  <dc:description/>
  <cp:lastModifiedBy>Chinyere Uzoukwu</cp:lastModifiedBy>
  <cp:revision>3</cp:revision>
  <dcterms:created xsi:type="dcterms:W3CDTF">2024-03-29T13:36:00Z</dcterms:created>
  <dcterms:modified xsi:type="dcterms:W3CDTF">2024-03-29T13:41:00Z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3754d91d-fc15-4423-af8c-79528617b3a7</vt:lpwstr>
  </property>
</Properties>
</file>